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EB7390" w:rsidP="004E39BE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497009">
        <w:rPr>
          <w:b/>
          <w:sz w:val="32"/>
          <w:szCs w:val="32"/>
          <w:u w:val="single"/>
          <w:lang w:val="fr-FR"/>
        </w:rPr>
        <w:t>FOETUS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C038B7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19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C038B7" w:rsidP="00607D5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P.R.PRASAD   M.B.B.S.,C.A.S.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C038B7" w:rsidP="00E8690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04.08.2019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4F4E05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4F4E05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97009" w:rsidRPr="00337204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EC1E0E">
        <w:rPr>
          <w:rFonts w:ascii="Arial" w:hAnsi="Arial" w:cs="Arial"/>
          <w:b/>
          <w:sz w:val="22"/>
          <w:szCs w:val="22"/>
        </w:rPr>
        <w:t xml:space="preserve">Single foetus in </w:t>
      </w:r>
      <w:r w:rsidR="007C55E7">
        <w:rPr>
          <w:rFonts w:ascii="Arial" w:hAnsi="Arial" w:cs="Arial"/>
          <w:b/>
          <w:sz w:val="22"/>
          <w:szCs w:val="22"/>
        </w:rPr>
        <w:t xml:space="preserve">cephalic presentation </w:t>
      </w:r>
      <w:r w:rsidR="00D163A0" w:rsidRPr="00EC1E0E">
        <w:rPr>
          <w:rFonts w:ascii="Arial" w:hAnsi="Arial" w:cs="Arial"/>
          <w:b/>
          <w:sz w:val="22"/>
          <w:szCs w:val="22"/>
        </w:rPr>
        <w:t xml:space="preserve">is </w:t>
      </w:r>
      <w:r w:rsidR="00662953" w:rsidRPr="00EC1E0E">
        <w:rPr>
          <w:rFonts w:ascii="Arial" w:hAnsi="Arial" w:cs="Arial"/>
          <w:b/>
          <w:sz w:val="22"/>
          <w:szCs w:val="22"/>
        </w:rPr>
        <w:t>seen</w:t>
      </w:r>
      <w:r w:rsidR="00662953">
        <w:rPr>
          <w:rFonts w:ascii="Arial" w:hAnsi="Arial" w:cs="Arial"/>
          <w:sz w:val="22"/>
          <w:szCs w:val="22"/>
        </w:rPr>
        <w:t xml:space="preserve">. </w:t>
      </w:r>
      <w:r w:rsidR="006425B0">
        <w:rPr>
          <w:rFonts w:ascii="Arial" w:hAnsi="Arial" w:cs="Arial"/>
          <w:sz w:val="22"/>
          <w:szCs w:val="22"/>
        </w:rPr>
        <w:t xml:space="preserve">From the </w:t>
      </w:r>
      <w:r w:rsidR="006425B0" w:rsidRPr="009D01A1">
        <w:rPr>
          <w:rFonts w:ascii="Arial" w:hAnsi="Arial" w:cs="Arial"/>
          <w:sz w:val="22"/>
          <w:szCs w:val="22"/>
        </w:rPr>
        <w:t xml:space="preserve">femoral </w:t>
      </w:r>
      <w:r w:rsidR="00E761CF">
        <w:rPr>
          <w:rFonts w:ascii="Arial" w:hAnsi="Arial" w:cs="Arial"/>
          <w:sz w:val="22"/>
          <w:szCs w:val="22"/>
        </w:rPr>
        <w:t xml:space="preserve">length </w:t>
      </w:r>
      <w:r w:rsidR="006425B0" w:rsidRPr="009D01A1">
        <w:rPr>
          <w:rFonts w:ascii="Arial" w:hAnsi="Arial" w:cs="Arial"/>
          <w:sz w:val="22"/>
          <w:szCs w:val="22"/>
        </w:rPr>
        <w:t xml:space="preserve">and </w:t>
      </w:r>
      <w:r w:rsidR="006425B0">
        <w:rPr>
          <w:rFonts w:ascii="Arial" w:hAnsi="Arial" w:cs="Arial"/>
          <w:sz w:val="22"/>
          <w:szCs w:val="22"/>
        </w:rPr>
        <w:t xml:space="preserve">abdominal circumference </w:t>
      </w:r>
      <w:r w:rsidR="006425B0" w:rsidRPr="009D01A1">
        <w:rPr>
          <w:rFonts w:ascii="Arial" w:hAnsi="Arial" w:cs="Arial"/>
          <w:sz w:val="22"/>
          <w:szCs w:val="22"/>
        </w:rPr>
        <w:t xml:space="preserve">mean gestational </w:t>
      </w:r>
      <w:r w:rsidR="006E0E09" w:rsidRPr="009D01A1">
        <w:rPr>
          <w:rFonts w:ascii="Arial" w:hAnsi="Arial" w:cs="Arial"/>
          <w:sz w:val="22"/>
          <w:szCs w:val="22"/>
        </w:rPr>
        <w:t>age</w:t>
      </w:r>
      <w:r w:rsidR="006E0E09">
        <w:rPr>
          <w:rFonts w:ascii="Arial" w:hAnsi="Arial" w:cs="Arial"/>
          <w:sz w:val="22"/>
          <w:szCs w:val="22"/>
        </w:rPr>
        <w:t xml:space="preserve"> </w:t>
      </w:r>
      <w:r w:rsidR="006E0E09" w:rsidRPr="009D01A1">
        <w:rPr>
          <w:rFonts w:ascii="Arial" w:hAnsi="Arial" w:cs="Arial"/>
          <w:sz w:val="22"/>
          <w:szCs w:val="22"/>
        </w:rPr>
        <w:t>is</w:t>
      </w:r>
      <w:r w:rsidR="006425B0" w:rsidRPr="009D01A1">
        <w:rPr>
          <w:rFonts w:ascii="Arial" w:hAnsi="Arial" w:cs="Arial"/>
          <w:sz w:val="22"/>
          <w:szCs w:val="22"/>
        </w:rPr>
        <w:t xml:space="preserve"> </w:t>
      </w:r>
      <w:r w:rsidR="00157087">
        <w:rPr>
          <w:rFonts w:ascii="Arial" w:hAnsi="Arial" w:cs="Arial"/>
          <w:sz w:val="22"/>
          <w:szCs w:val="22"/>
        </w:rPr>
        <w:t>1</w:t>
      </w:r>
      <w:r w:rsidR="00E761CF">
        <w:rPr>
          <w:rFonts w:ascii="Arial" w:hAnsi="Arial" w:cs="Arial"/>
          <w:sz w:val="22"/>
          <w:szCs w:val="22"/>
        </w:rPr>
        <w:t>8 weeks 2</w:t>
      </w:r>
      <w:r w:rsidR="006425B0">
        <w:rPr>
          <w:rFonts w:ascii="Arial" w:hAnsi="Arial" w:cs="Arial"/>
          <w:sz w:val="22"/>
          <w:szCs w:val="22"/>
        </w:rPr>
        <w:t xml:space="preserve"> days</w:t>
      </w:r>
      <w:r w:rsidR="006425B0" w:rsidRPr="009D01A1">
        <w:rPr>
          <w:rFonts w:ascii="Arial" w:hAnsi="Arial" w:cs="Arial"/>
          <w:sz w:val="22"/>
          <w:szCs w:val="22"/>
        </w:rPr>
        <w:t xml:space="preserve">. </w:t>
      </w:r>
      <w:r w:rsidR="008E6E8B">
        <w:rPr>
          <w:rFonts w:ascii="Arial" w:hAnsi="Arial" w:cs="Arial"/>
          <w:sz w:val="22"/>
          <w:szCs w:val="22"/>
        </w:rPr>
        <w:t>Normal foetal movement is seen.</w:t>
      </w:r>
      <w:r w:rsidRPr="00337204">
        <w:rPr>
          <w:rFonts w:ascii="Arial" w:hAnsi="Arial" w:cs="Arial"/>
          <w:b/>
          <w:sz w:val="22"/>
          <w:szCs w:val="22"/>
        </w:rPr>
        <w:t xml:space="preserve"> </w:t>
      </w:r>
    </w:p>
    <w:p w:rsidR="00497009" w:rsidRDefault="001A50C8" w:rsidP="00C85D29">
      <w:pPr>
        <w:rPr>
          <w:rFonts w:ascii="Arial" w:hAnsi="Arial" w:cs="Arial"/>
          <w:sz w:val="22"/>
          <w:szCs w:val="22"/>
        </w:rPr>
      </w:pPr>
      <w:r w:rsidRPr="00433BD6">
        <w:rPr>
          <w:b/>
          <w:sz w:val="28"/>
          <w:szCs w:val="28"/>
        </w:rPr>
        <w:t>Fetal Biometry:-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467"/>
        <w:gridCol w:w="2421"/>
        <w:gridCol w:w="3752"/>
      </w:tblGrid>
      <w:tr w:rsidR="00EC7A77" w:rsidRPr="00433BD6" w:rsidTr="00AC213F">
        <w:trPr>
          <w:trHeight w:val="415"/>
        </w:trPr>
        <w:tc>
          <w:tcPr>
            <w:tcW w:w="2467" w:type="dxa"/>
          </w:tcPr>
          <w:p w:rsidR="00EC7A77" w:rsidRPr="00433BD6" w:rsidRDefault="00EC7A77" w:rsidP="00EC7A77">
            <w:pPr>
              <w:ind w:left="792"/>
              <w:jc w:val="center"/>
              <w:rPr>
                <w:b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2421" w:type="dxa"/>
          </w:tcPr>
          <w:p w:rsidR="00EC7A77" w:rsidRPr="00433BD6" w:rsidRDefault="00EC7A77" w:rsidP="00AC213F">
            <w:pPr>
              <w:rPr>
                <w:b/>
              </w:rPr>
            </w:pPr>
            <w:r w:rsidRPr="00433BD6">
              <w:rPr>
                <w:b/>
              </w:rPr>
              <w:t>Measurement</w:t>
            </w:r>
            <w:r w:rsidR="00AC213F">
              <w:rPr>
                <w:b/>
              </w:rPr>
              <w:t xml:space="preserve"> </w:t>
            </w:r>
            <w:r>
              <w:rPr>
                <w:b/>
              </w:rPr>
              <w:t>( cm)</w:t>
            </w:r>
          </w:p>
        </w:tc>
        <w:tc>
          <w:tcPr>
            <w:tcW w:w="3752" w:type="dxa"/>
          </w:tcPr>
          <w:p w:rsidR="00EC7A77" w:rsidRPr="00433BD6" w:rsidRDefault="00EC7A77" w:rsidP="00EC7A77">
            <w:pPr>
              <w:ind w:left="792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</w:tr>
      <w:tr w:rsidR="00EC7A77" w:rsidRPr="00433BD6" w:rsidTr="00EC7A77">
        <w:trPr>
          <w:trHeight w:val="219"/>
        </w:trPr>
        <w:tc>
          <w:tcPr>
            <w:tcW w:w="2467" w:type="dxa"/>
            <w:tcBorders>
              <w:bottom w:val="single" w:sz="4" w:space="0" w:color="auto"/>
            </w:tcBorders>
          </w:tcPr>
          <w:p w:rsidR="00EC7A77" w:rsidRPr="00433BD6" w:rsidRDefault="00EC7A77" w:rsidP="00EC7A77">
            <w:pPr>
              <w:ind w:left="792"/>
              <w:jc w:val="center"/>
              <w:rPr>
                <w:b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2421" w:type="dxa"/>
            <w:tcBorders>
              <w:bottom w:val="single" w:sz="4" w:space="0" w:color="auto"/>
            </w:tcBorders>
          </w:tcPr>
          <w:p w:rsidR="00EC7A77" w:rsidRPr="00433BD6" w:rsidRDefault="00E761CF" w:rsidP="00EC7A77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12.73</w:t>
            </w:r>
          </w:p>
        </w:tc>
        <w:tc>
          <w:tcPr>
            <w:tcW w:w="3752" w:type="dxa"/>
            <w:tcBorders>
              <w:bottom w:val="single" w:sz="4" w:space="0" w:color="auto"/>
            </w:tcBorders>
          </w:tcPr>
          <w:p w:rsidR="00EC7A77" w:rsidRPr="00433BD6" w:rsidRDefault="00E761CF" w:rsidP="00E761CF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18</w:t>
            </w:r>
            <w:r w:rsidR="009669CB">
              <w:rPr>
                <w:b/>
              </w:rPr>
              <w:t xml:space="preserve"> </w:t>
            </w:r>
            <w:r w:rsidR="00EC7A77">
              <w:rPr>
                <w:b/>
              </w:rPr>
              <w:t xml:space="preserve">Weeks </w:t>
            </w:r>
            <w:r>
              <w:rPr>
                <w:b/>
              </w:rPr>
              <w:t>2</w:t>
            </w:r>
            <w:r w:rsidR="009669CB">
              <w:rPr>
                <w:b/>
              </w:rPr>
              <w:t xml:space="preserve"> </w:t>
            </w:r>
            <w:r w:rsidR="00EC7A77">
              <w:rPr>
                <w:b/>
              </w:rPr>
              <w:t>d</w:t>
            </w:r>
          </w:p>
        </w:tc>
      </w:tr>
      <w:tr w:rsidR="00EC7A77" w:rsidRPr="00433BD6" w:rsidTr="00EC7A77">
        <w:trPr>
          <w:trHeight w:val="228"/>
        </w:trPr>
        <w:tc>
          <w:tcPr>
            <w:tcW w:w="2467" w:type="dxa"/>
          </w:tcPr>
          <w:p w:rsidR="00EC7A77" w:rsidRPr="00433BD6" w:rsidRDefault="00EC7A77" w:rsidP="00EC7A77">
            <w:pPr>
              <w:ind w:left="792"/>
              <w:jc w:val="center"/>
              <w:rPr>
                <w:b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2421" w:type="dxa"/>
          </w:tcPr>
          <w:p w:rsidR="00EC7A77" w:rsidRPr="00433BD6" w:rsidRDefault="00E761CF" w:rsidP="00EC7A77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2.67</w:t>
            </w:r>
          </w:p>
        </w:tc>
        <w:tc>
          <w:tcPr>
            <w:tcW w:w="3752" w:type="dxa"/>
          </w:tcPr>
          <w:p w:rsidR="00EC7A77" w:rsidRPr="00433BD6" w:rsidRDefault="00E761CF" w:rsidP="00221DCB">
            <w:pPr>
              <w:ind w:left="792"/>
              <w:jc w:val="center"/>
              <w:rPr>
                <w:b/>
              </w:rPr>
            </w:pPr>
            <w:r>
              <w:rPr>
                <w:b/>
              </w:rPr>
              <w:t>18 Weeks 1</w:t>
            </w:r>
            <w:r w:rsidR="00F6397A">
              <w:rPr>
                <w:b/>
              </w:rPr>
              <w:t xml:space="preserve"> </w:t>
            </w:r>
            <w:r w:rsidR="00EC7A77">
              <w:rPr>
                <w:b/>
              </w:rPr>
              <w:t>d</w:t>
            </w:r>
          </w:p>
        </w:tc>
      </w:tr>
    </w:tbl>
    <w:p w:rsidR="00EC7A77" w:rsidRDefault="00EC7A77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1A50C8" w:rsidRDefault="001A50C8" w:rsidP="00C85D29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A50C8" w:rsidTr="001A50C8">
        <w:trPr>
          <w:trHeight w:val="289"/>
        </w:trPr>
        <w:tc>
          <w:tcPr>
            <w:tcW w:w="2187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A50C8" w:rsidTr="001A50C8">
        <w:trPr>
          <w:trHeight w:val="343"/>
        </w:trPr>
        <w:tc>
          <w:tcPr>
            <w:tcW w:w="2187" w:type="dxa"/>
          </w:tcPr>
          <w:p w:rsidR="001A50C8" w:rsidRPr="00433BD6" w:rsidRDefault="001A50C8" w:rsidP="001A50C8">
            <w:pPr>
              <w:ind w:left="810"/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A50C8" w:rsidRPr="00433BD6" w:rsidRDefault="00157087" w:rsidP="00AB2C77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E761CF">
              <w:rPr>
                <w:b/>
              </w:rPr>
              <w:t xml:space="preserve">18 </w:t>
            </w:r>
            <w:r w:rsidR="00772AE9">
              <w:rPr>
                <w:b/>
              </w:rPr>
              <w:t xml:space="preserve">Weeks  </w:t>
            </w:r>
            <w:r w:rsidR="00E761CF">
              <w:rPr>
                <w:b/>
              </w:rPr>
              <w:t xml:space="preserve">2 </w:t>
            </w:r>
            <w:r w:rsidR="001A50C8">
              <w:rPr>
                <w:b/>
              </w:rPr>
              <w:t>d</w:t>
            </w:r>
          </w:p>
        </w:tc>
        <w:tc>
          <w:tcPr>
            <w:tcW w:w="4050" w:type="dxa"/>
          </w:tcPr>
          <w:p w:rsidR="001A50C8" w:rsidRPr="00433BD6" w:rsidRDefault="00E761CF" w:rsidP="001A50C8">
            <w:pPr>
              <w:ind w:left="810"/>
              <w:jc w:val="center"/>
              <w:rPr>
                <w:b/>
              </w:rPr>
            </w:pPr>
            <w:r>
              <w:rPr>
                <w:b/>
              </w:rPr>
              <w:t>03.01.2020</w:t>
            </w:r>
          </w:p>
        </w:tc>
      </w:tr>
    </w:tbl>
    <w:p w:rsidR="001A50C8" w:rsidRPr="009D01A1" w:rsidRDefault="001A50C8" w:rsidP="002C2CB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E761CF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E761CF" w:rsidRPr="00E761CF">
        <w:rPr>
          <w:rFonts w:ascii="Arial" w:hAnsi="Arial" w:cs="Arial"/>
          <w:b/>
          <w:sz w:val="22"/>
          <w:szCs w:val="22"/>
        </w:rPr>
        <w:t>Absence of calvarium with no parenchymal tissue above the orbit noted.</w:t>
      </w:r>
      <w:r w:rsidRPr="00EE42CE">
        <w:rPr>
          <w:rFonts w:ascii="Arial" w:hAnsi="Arial" w:cs="Arial"/>
          <w:sz w:val="22"/>
          <w:szCs w:val="22"/>
        </w:rPr>
        <w:t xml:space="preserve"> </w:t>
      </w:r>
    </w:p>
    <w:p w:rsidR="000C0F64" w:rsidRPr="00EE42CE" w:rsidRDefault="000C0F64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</w:t>
      </w:r>
      <w:r w:rsidR="00670989" w:rsidRPr="00EE42CE">
        <w:rPr>
          <w:rFonts w:ascii="Arial" w:hAnsi="Arial" w:cs="Arial"/>
          <w:sz w:val="22"/>
          <w:szCs w:val="22"/>
        </w:rPr>
        <w:t xml:space="preserve">M-mode. </w:t>
      </w:r>
      <w:r w:rsidR="00EC1E0E" w:rsidRPr="00EE42CE">
        <w:rPr>
          <w:rFonts w:ascii="Arial" w:hAnsi="Arial" w:cs="Arial"/>
          <w:b/>
          <w:sz w:val="22"/>
          <w:szCs w:val="22"/>
        </w:rPr>
        <w:t>Foetal</w:t>
      </w:r>
      <w:r w:rsidR="00E761CF">
        <w:rPr>
          <w:rFonts w:ascii="Arial" w:hAnsi="Arial" w:cs="Arial"/>
          <w:b/>
          <w:sz w:val="22"/>
          <w:szCs w:val="22"/>
        </w:rPr>
        <w:t xml:space="preserve"> heart rate is 146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497009" w:rsidRPr="00EE42C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 w:rsidRPr="00EE42CE">
        <w:rPr>
          <w:rFonts w:ascii="Arial" w:hAnsi="Arial" w:cs="Arial"/>
          <w:sz w:val="22"/>
          <w:szCs w:val="22"/>
        </w:rPr>
        <w:t xml:space="preserve">: Cervical, Dorsal and Lumbo-sacral spine show no abnormality. No large defect or meningocele is seen at present. </w:t>
      </w:r>
    </w:p>
    <w:p w:rsidR="00497009" w:rsidRPr="00EE42C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ABDOMEN</w:t>
      </w:r>
      <w:r w:rsidRPr="00EE42CE">
        <w:rPr>
          <w:rFonts w:ascii="Arial" w:hAnsi="Arial" w:cs="Arial"/>
          <w:sz w:val="22"/>
          <w:szCs w:val="22"/>
        </w:rPr>
        <w:t xml:space="preserve">: Abdominal viscera like stomach, kidney, </w:t>
      </w:r>
      <w:proofErr w:type="gramStart"/>
      <w:r w:rsidRPr="00EE42CE">
        <w:rPr>
          <w:rFonts w:ascii="Arial" w:hAnsi="Arial" w:cs="Arial"/>
          <w:sz w:val="22"/>
          <w:szCs w:val="22"/>
        </w:rPr>
        <w:t>urinary</w:t>
      </w:r>
      <w:proofErr w:type="gramEnd"/>
      <w:r w:rsidRPr="00EE42CE">
        <w:rPr>
          <w:rFonts w:ascii="Arial" w:hAnsi="Arial" w:cs="Arial"/>
          <w:sz w:val="22"/>
          <w:szCs w:val="22"/>
        </w:rPr>
        <w:t xml:space="preserve"> bladder show no abnormality. Abdominal wall is intact. No distended intestinal loop is seen</w:t>
      </w:r>
      <w:r w:rsidR="000C0F64" w:rsidRPr="00EE42CE">
        <w:rPr>
          <w:rFonts w:ascii="Arial" w:hAnsi="Arial" w:cs="Arial"/>
          <w:sz w:val="22"/>
          <w:szCs w:val="22"/>
        </w:rPr>
        <w:t>.</w:t>
      </w:r>
    </w:p>
    <w:p w:rsidR="00497009" w:rsidRPr="00EE42CE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497009" w:rsidRPr="00EE42CE" w:rsidRDefault="00497009" w:rsidP="00C85D2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="00772AE9" w:rsidRPr="00EE42CE">
        <w:rPr>
          <w:rFonts w:ascii="Arial" w:hAnsi="Arial" w:cs="Arial"/>
          <w:sz w:val="22"/>
          <w:szCs w:val="22"/>
        </w:rPr>
        <w:t>Normal dimension of limbs are seen.</w:t>
      </w:r>
      <w:r w:rsidR="00431A27" w:rsidRPr="00EE42CE">
        <w:rPr>
          <w:rFonts w:ascii="Arial" w:hAnsi="Arial" w:cs="Arial"/>
          <w:sz w:val="22"/>
          <w:szCs w:val="22"/>
        </w:rPr>
        <w:t xml:space="preserve"> </w:t>
      </w:r>
    </w:p>
    <w:p w:rsidR="00431A27" w:rsidRPr="009D01A1" w:rsidRDefault="00431A27" w:rsidP="00431A27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D163A0" w:rsidRDefault="00497009" w:rsidP="00C85D2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 w:rsidR="00E761CF">
        <w:rPr>
          <w:rFonts w:ascii="Arial" w:hAnsi="Arial" w:cs="Arial"/>
          <w:b/>
          <w:sz w:val="22"/>
          <w:szCs w:val="22"/>
        </w:rPr>
        <w:t>0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 w:rsidR="002813B9">
        <w:rPr>
          <w:rFonts w:ascii="Arial" w:hAnsi="Arial" w:cs="Arial"/>
          <w:b/>
          <w:sz w:val="22"/>
          <w:szCs w:val="22"/>
        </w:rPr>
        <w:t>fundo</w:t>
      </w:r>
      <w:r w:rsidR="009669CB">
        <w:rPr>
          <w:rFonts w:ascii="Arial" w:hAnsi="Arial" w:cs="Arial"/>
          <w:b/>
          <w:sz w:val="22"/>
          <w:szCs w:val="22"/>
        </w:rPr>
        <w:t xml:space="preserve"> </w:t>
      </w:r>
      <w:r w:rsidR="001177B6">
        <w:rPr>
          <w:rFonts w:ascii="Arial" w:hAnsi="Arial" w:cs="Arial"/>
          <w:b/>
          <w:sz w:val="22"/>
          <w:szCs w:val="22"/>
        </w:rPr>
        <w:t>an</w:t>
      </w:r>
      <w:r w:rsidR="00D163A0" w:rsidRPr="00A140E0">
        <w:rPr>
          <w:rFonts w:ascii="Arial" w:hAnsi="Arial" w:cs="Arial"/>
          <w:b/>
          <w:sz w:val="22"/>
          <w:szCs w:val="22"/>
        </w:rPr>
        <w:t>teriorly</w:t>
      </w:r>
      <w:r w:rsidRPr="00A140E0">
        <w:rPr>
          <w:rFonts w:ascii="Arial" w:hAnsi="Arial" w:cs="Arial"/>
          <w:b/>
          <w:sz w:val="22"/>
          <w:szCs w:val="22"/>
        </w:rPr>
        <w:t>.</w:t>
      </w:r>
      <w:r w:rsidR="00C448E8" w:rsidRPr="00C448E8">
        <w:rPr>
          <w:rFonts w:ascii="Arial" w:hAnsi="Arial" w:cs="Arial"/>
          <w:b/>
          <w:sz w:val="22"/>
          <w:szCs w:val="22"/>
        </w:rPr>
        <w:t xml:space="preserve"> </w:t>
      </w:r>
      <w:r w:rsidR="00F7732B">
        <w:rPr>
          <w:rFonts w:ascii="Arial" w:hAnsi="Arial" w:cs="Arial"/>
          <w:b/>
          <w:sz w:val="22"/>
          <w:szCs w:val="22"/>
        </w:rPr>
        <w:t>Cord is not surrounding neck.</w:t>
      </w:r>
      <w:r w:rsidRPr="009D01A1">
        <w:rPr>
          <w:rFonts w:ascii="Arial" w:hAnsi="Arial" w:cs="Arial"/>
          <w:sz w:val="22"/>
          <w:szCs w:val="22"/>
        </w:rPr>
        <w:t>Three vessel system is seen in the umbilical co</w:t>
      </w:r>
      <w:r w:rsidR="00157087">
        <w:rPr>
          <w:rFonts w:ascii="Arial" w:hAnsi="Arial" w:cs="Arial"/>
          <w:sz w:val="22"/>
          <w:szCs w:val="22"/>
        </w:rPr>
        <w:t>rd. Placental thi</w:t>
      </w:r>
      <w:r w:rsidR="002813B9">
        <w:rPr>
          <w:rFonts w:ascii="Arial" w:hAnsi="Arial" w:cs="Arial"/>
          <w:sz w:val="22"/>
          <w:szCs w:val="22"/>
        </w:rPr>
        <w:t>ckening is 1.81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D163A0" w:rsidRDefault="00D163A0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FA4208" w:rsidRPr="00C43293" w:rsidRDefault="00497009" w:rsidP="00C85D29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 w:rsidR="00D163A0">
        <w:rPr>
          <w:rFonts w:ascii="Arial" w:hAnsi="Arial" w:cs="Arial"/>
          <w:sz w:val="22"/>
          <w:szCs w:val="22"/>
        </w:rPr>
        <w:t xml:space="preserve">: </w:t>
      </w:r>
      <w:r w:rsidR="00D97B94" w:rsidRPr="00B44623">
        <w:rPr>
          <w:rFonts w:ascii="Arial" w:hAnsi="Arial" w:cs="Arial"/>
          <w:sz w:val="22"/>
          <w:szCs w:val="22"/>
        </w:rPr>
        <w:t xml:space="preserve">It is adequate. </w:t>
      </w:r>
      <w:r w:rsidR="00FA4208" w:rsidRPr="00C43293">
        <w:rPr>
          <w:rFonts w:ascii="Arial" w:hAnsi="Arial" w:cs="Arial"/>
          <w:b/>
          <w:sz w:val="22"/>
          <w:szCs w:val="22"/>
        </w:rPr>
        <w:t>Limb and cord fre</w:t>
      </w:r>
      <w:r w:rsidR="00E761CF">
        <w:rPr>
          <w:rFonts w:ascii="Arial" w:hAnsi="Arial" w:cs="Arial"/>
          <w:b/>
          <w:sz w:val="22"/>
          <w:szCs w:val="22"/>
        </w:rPr>
        <w:t>e maximum amniotic space is 4.58</w:t>
      </w:r>
      <w:r w:rsidR="00FA4208" w:rsidRPr="00C43293">
        <w:rPr>
          <w:rFonts w:ascii="Arial" w:hAnsi="Arial" w:cs="Arial"/>
          <w:b/>
          <w:sz w:val="22"/>
          <w:szCs w:val="22"/>
        </w:rPr>
        <w:t xml:space="preserve">cm. </w:t>
      </w:r>
    </w:p>
    <w:p w:rsidR="00497009" w:rsidRPr="009D01A1" w:rsidRDefault="00497009" w:rsidP="00431A27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C3285" w:rsidRDefault="00497009" w:rsidP="00C85D2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r w:rsidR="004A31C6">
        <w:rPr>
          <w:rFonts w:ascii="Arial" w:hAnsi="Arial" w:cs="Arial"/>
          <w:b/>
          <w:i/>
          <w:iCs/>
          <w:sz w:val="22"/>
          <w:szCs w:val="22"/>
        </w:rPr>
        <w:t>Single intrauterine pregnancy of average gestatio</w:t>
      </w:r>
      <w:r w:rsidR="00E761CF">
        <w:rPr>
          <w:rFonts w:ascii="Arial" w:hAnsi="Arial" w:cs="Arial"/>
          <w:b/>
          <w:i/>
          <w:iCs/>
          <w:sz w:val="22"/>
          <w:szCs w:val="22"/>
        </w:rPr>
        <w:t>nal age 18</w:t>
      </w:r>
      <w:r w:rsidR="00157087">
        <w:rPr>
          <w:rFonts w:ascii="Arial" w:hAnsi="Arial" w:cs="Arial"/>
          <w:b/>
          <w:i/>
          <w:iCs/>
          <w:sz w:val="22"/>
          <w:szCs w:val="22"/>
        </w:rPr>
        <w:t xml:space="preserve"> weeks </w:t>
      </w:r>
      <w:r w:rsidR="00E761CF">
        <w:rPr>
          <w:rFonts w:ascii="Arial" w:hAnsi="Arial" w:cs="Arial"/>
          <w:b/>
          <w:i/>
          <w:iCs/>
          <w:sz w:val="22"/>
          <w:szCs w:val="22"/>
        </w:rPr>
        <w:t xml:space="preserve">2 days with anencephaly, FHR 146bpm, Grade ‘0’ fundo </w:t>
      </w:r>
      <w:r w:rsidR="007C55E7">
        <w:rPr>
          <w:rFonts w:ascii="Arial" w:hAnsi="Arial" w:cs="Arial"/>
          <w:b/>
          <w:i/>
          <w:iCs/>
          <w:sz w:val="22"/>
          <w:szCs w:val="22"/>
        </w:rPr>
        <w:t>an</w:t>
      </w:r>
      <w:r w:rsidR="00EC1E0E">
        <w:rPr>
          <w:rFonts w:ascii="Arial" w:hAnsi="Arial" w:cs="Arial"/>
          <w:b/>
          <w:i/>
          <w:iCs/>
          <w:sz w:val="22"/>
          <w:szCs w:val="22"/>
        </w:rPr>
        <w:t>terior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 placenta, </w:t>
      </w:r>
      <w:r w:rsidR="00537BA5">
        <w:rPr>
          <w:rFonts w:ascii="Arial" w:hAnsi="Arial" w:cs="Arial"/>
          <w:b/>
          <w:i/>
          <w:iCs/>
          <w:sz w:val="22"/>
          <w:szCs w:val="22"/>
        </w:rPr>
        <w:t>normal liquor</w:t>
      </w:r>
      <w:r w:rsidR="004A31C6">
        <w:rPr>
          <w:rFonts w:ascii="Arial" w:hAnsi="Arial" w:cs="Arial"/>
          <w:b/>
          <w:i/>
          <w:iCs/>
          <w:sz w:val="22"/>
          <w:szCs w:val="22"/>
        </w:rPr>
        <w:t xml:space="preserve"> with EDD by USG </w:t>
      </w:r>
      <w:r w:rsidR="00E761CF">
        <w:rPr>
          <w:rFonts w:ascii="Arial" w:hAnsi="Arial" w:cs="Arial"/>
          <w:b/>
          <w:i/>
          <w:iCs/>
          <w:sz w:val="22"/>
          <w:szCs w:val="22"/>
        </w:rPr>
        <w:t>03.01.2020</w:t>
      </w:r>
      <w:r w:rsidR="00124E77">
        <w:rPr>
          <w:rFonts w:ascii="Arial" w:hAnsi="Arial" w:cs="Arial"/>
          <w:b/>
          <w:i/>
          <w:iCs/>
          <w:sz w:val="22"/>
          <w:szCs w:val="22"/>
        </w:rPr>
        <w:t>.</w:t>
      </w:r>
    </w:p>
    <w:p w:rsidR="00124E77" w:rsidRDefault="00124E77" w:rsidP="00C85D2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124E77" w:rsidRDefault="00124E77" w:rsidP="00124E77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Foetal ascites and bilateral pleural effusion noted. Generalized body edema noted.</w:t>
      </w:r>
    </w:p>
    <w:p w:rsidR="00124E77" w:rsidRDefault="00124E77" w:rsidP="00124E7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24E77" w:rsidRDefault="00124E77" w:rsidP="00124E77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b/>
          <w:i/>
          <w:iCs/>
          <w:sz w:val="22"/>
          <w:szCs w:val="22"/>
        </w:rPr>
        <w:t>Hydrops fetalis (Cystic hygroma , pleural effusion, ascites &amp; generalized body edema).</w:t>
      </w:r>
    </w:p>
    <w:p w:rsidR="00124E77" w:rsidRDefault="00124E77" w:rsidP="00C85D2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</w:p>
    <w:p w:rsidR="0052333E" w:rsidRPr="00EE42CE" w:rsidRDefault="0052333E" w:rsidP="0052333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HEAD</w:t>
      </w:r>
      <w:r w:rsidRPr="00EE42CE">
        <w:rPr>
          <w:rFonts w:ascii="Arial" w:hAnsi="Arial" w:cs="Arial"/>
          <w:sz w:val="22"/>
          <w:szCs w:val="22"/>
        </w:rPr>
        <w:t xml:space="preserve">: </w:t>
      </w:r>
      <w:r w:rsidRPr="00E761CF">
        <w:rPr>
          <w:rFonts w:ascii="Arial" w:hAnsi="Arial" w:cs="Arial"/>
          <w:b/>
          <w:sz w:val="22"/>
          <w:szCs w:val="22"/>
        </w:rPr>
        <w:t>Absence of calvarium with no parenchymal tissue above the orbit noted.</w:t>
      </w:r>
      <w:r w:rsidRPr="00EE42CE">
        <w:rPr>
          <w:rFonts w:ascii="Arial" w:hAnsi="Arial" w:cs="Arial"/>
          <w:sz w:val="22"/>
          <w:szCs w:val="22"/>
        </w:rPr>
        <w:t xml:space="preserve"> </w:t>
      </w:r>
    </w:p>
    <w:p w:rsidR="0052333E" w:rsidRPr="00EE42CE" w:rsidRDefault="0052333E" w:rsidP="0052333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52333E" w:rsidRPr="00EE42CE" w:rsidRDefault="0052333E" w:rsidP="0052333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HEART</w:t>
      </w:r>
      <w:r w:rsidRPr="00EE42CE">
        <w:rPr>
          <w:rFonts w:ascii="Arial" w:hAnsi="Arial" w:cs="Arial"/>
          <w:sz w:val="22"/>
          <w:szCs w:val="22"/>
        </w:rPr>
        <w:t xml:space="preserve">: Normal heart activity is seen in 2D and M-mode. </w:t>
      </w:r>
      <w:r w:rsidRPr="00EE42CE">
        <w:rPr>
          <w:rFonts w:ascii="Arial" w:hAnsi="Arial" w:cs="Arial"/>
          <w:b/>
          <w:sz w:val="22"/>
          <w:szCs w:val="22"/>
        </w:rPr>
        <w:t>Foetal</w:t>
      </w:r>
      <w:r>
        <w:rPr>
          <w:rFonts w:ascii="Arial" w:hAnsi="Arial" w:cs="Arial"/>
          <w:b/>
          <w:sz w:val="22"/>
          <w:szCs w:val="22"/>
        </w:rPr>
        <w:t xml:space="preserve"> heart rate is 153</w:t>
      </w:r>
      <w:r w:rsidRPr="00EE42CE">
        <w:rPr>
          <w:rFonts w:ascii="Arial" w:hAnsi="Arial" w:cs="Arial"/>
          <w:b/>
          <w:sz w:val="22"/>
          <w:szCs w:val="22"/>
        </w:rPr>
        <w:t>/minute.</w:t>
      </w:r>
      <w:r w:rsidRPr="00EE42CE">
        <w:rPr>
          <w:rFonts w:ascii="Arial" w:hAnsi="Arial" w:cs="Arial"/>
          <w:sz w:val="22"/>
          <w:szCs w:val="22"/>
        </w:rPr>
        <w:t xml:space="preserve"> Color Doppler study shows normal in and outflow tract. </w:t>
      </w:r>
    </w:p>
    <w:p w:rsidR="0052333E" w:rsidRPr="00EE42CE" w:rsidRDefault="0052333E" w:rsidP="0052333E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2333E" w:rsidRDefault="0052333E" w:rsidP="0052333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SPINE</w:t>
      </w:r>
      <w:r>
        <w:rPr>
          <w:rFonts w:ascii="Arial" w:hAnsi="Arial" w:cs="Arial"/>
          <w:sz w:val="22"/>
          <w:szCs w:val="22"/>
        </w:rPr>
        <w:t xml:space="preserve">: </w:t>
      </w:r>
      <w:r w:rsidRPr="00414204">
        <w:rPr>
          <w:rFonts w:ascii="Arial" w:hAnsi="Arial" w:cs="Arial"/>
          <w:b/>
          <w:sz w:val="22"/>
          <w:szCs w:val="22"/>
        </w:rPr>
        <w:t>Lower thoracic and lumbar vertebrae are not visualised. Lower thoracic ribs are also not seen.</w:t>
      </w:r>
      <w:r>
        <w:rPr>
          <w:rFonts w:ascii="Arial" w:hAnsi="Arial" w:cs="Arial"/>
          <w:sz w:val="22"/>
          <w:szCs w:val="22"/>
        </w:rPr>
        <w:t xml:space="preserve"> Cervical </w:t>
      </w:r>
      <w:r w:rsidRPr="00EE42CE">
        <w:rPr>
          <w:rFonts w:ascii="Arial" w:hAnsi="Arial" w:cs="Arial"/>
          <w:sz w:val="22"/>
          <w:szCs w:val="22"/>
        </w:rPr>
        <w:t xml:space="preserve">spine shows no abnormality. No meningocele is seen at present. </w:t>
      </w:r>
    </w:p>
    <w:p w:rsidR="0052333E" w:rsidRPr="00EE42CE" w:rsidRDefault="0052333E" w:rsidP="0052333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52333E" w:rsidRPr="00EE42CE" w:rsidRDefault="0052333E" w:rsidP="0052333E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lastRenderedPageBreak/>
        <w:t>ABDOMEN</w:t>
      </w:r>
      <w:r w:rsidRPr="00EE42CE">
        <w:rPr>
          <w:rFonts w:ascii="Arial" w:hAnsi="Arial" w:cs="Arial"/>
          <w:sz w:val="22"/>
          <w:szCs w:val="22"/>
        </w:rPr>
        <w:t>: Abdomina</w:t>
      </w:r>
      <w:r>
        <w:rPr>
          <w:rFonts w:ascii="Arial" w:hAnsi="Arial" w:cs="Arial"/>
          <w:sz w:val="22"/>
          <w:szCs w:val="22"/>
        </w:rPr>
        <w:t xml:space="preserve">l viscera like stomach, kidney </w:t>
      </w:r>
      <w:r w:rsidRPr="00EE42CE">
        <w:rPr>
          <w:rFonts w:ascii="Arial" w:hAnsi="Arial" w:cs="Arial"/>
          <w:sz w:val="22"/>
          <w:szCs w:val="22"/>
        </w:rPr>
        <w:t>and urinary bladder show no abnormality. Abdominal wall is intact. No distended intestinal loop is seen.</w:t>
      </w:r>
    </w:p>
    <w:p w:rsidR="0052333E" w:rsidRPr="00EE42CE" w:rsidRDefault="0052333E" w:rsidP="0052333E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52333E" w:rsidRPr="00EE42CE" w:rsidRDefault="0052333E" w:rsidP="0052333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EE42CE">
        <w:rPr>
          <w:rFonts w:ascii="Arial" w:hAnsi="Arial" w:cs="Arial"/>
          <w:sz w:val="22"/>
          <w:szCs w:val="22"/>
          <w:u w:val="single"/>
        </w:rPr>
        <w:t>LIMBS</w:t>
      </w:r>
      <w:r w:rsidRPr="00EE42CE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 xml:space="preserve">Normal dimension of limbs are seen. </w:t>
      </w:r>
    </w:p>
    <w:p w:rsidR="0052333E" w:rsidRPr="009D01A1" w:rsidRDefault="0052333E" w:rsidP="0052333E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2333E" w:rsidRDefault="0052333E" w:rsidP="0052333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PLACENTA</w:t>
      </w:r>
      <w:r w:rsidRPr="009D01A1">
        <w:rPr>
          <w:rFonts w:ascii="Arial" w:hAnsi="Arial" w:cs="Arial"/>
          <w:sz w:val="22"/>
          <w:szCs w:val="22"/>
        </w:rPr>
        <w:t xml:space="preserve">: </w:t>
      </w:r>
      <w:r w:rsidRPr="00A140E0">
        <w:rPr>
          <w:rFonts w:ascii="Arial" w:hAnsi="Arial" w:cs="Arial"/>
          <w:b/>
          <w:sz w:val="22"/>
          <w:szCs w:val="22"/>
        </w:rPr>
        <w:t>Grade '</w:t>
      </w:r>
      <w:r>
        <w:rPr>
          <w:rFonts w:ascii="Arial" w:hAnsi="Arial" w:cs="Arial"/>
          <w:b/>
          <w:sz w:val="22"/>
          <w:szCs w:val="22"/>
        </w:rPr>
        <w:t>I</w:t>
      </w:r>
      <w:r w:rsidRPr="00A140E0">
        <w:rPr>
          <w:rFonts w:ascii="Arial" w:hAnsi="Arial" w:cs="Arial"/>
          <w:b/>
          <w:sz w:val="22"/>
          <w:szCs w:val="22"/>
        </w:rPr>
        <w:t xml:space="preserve">' placenta is seen in the </w:t>
      </w:r>
      <w:r>
        <w:rPr>
          <w:rFonts w:ascii="Arial" w:hAnsi="Arial" w:cs="Arial"/>
          <w:b/>
          <w:sz w:val="22"/>
          <w:szCs w:val="22"/>
        </w:rPr>
        <w:t>fundopos</w:t>
      </w:r>
      <w:r w:rsidRPr="00A140E0">
        <w:rPr>
          <w:rFonts w:ascii="Arial" w:hAnsi="Arial" w:cs="Arial"/>
          <w:b/>
          <w:sz w:val="22"/>
          <w:szCs w:val="22"/>
        </w:rPr>
        <w:t>teriorly</w:t>
      </w:r>
      <w:r>
        <w:rPr>
          <w:rFonts w:ascii="Arial" w:hAnsi="Arial" w:cs="Arial"/>
          <w:b/>
          <w:sz w:val="22"/>
          <w:szCs w:val="22"/>
        </w:rPr>
        <w:t xml:space="preserve">. Cord is not surrounding neck. </w:t>
      </w:r>
      <w:r w:rsidRPr="009D01A1">
        <w:rPr>
          <w:rFonts w:ascii="Arial" w:hAnsi="Arial" w:cs="Arial"/>
          <w:sz w:val="22"/>
          <w:szCs w:val="22"/>
        </w:rPr>
        <w:t xml:space="preserve">Three vessel systems </w:t>
      </w:r>
      <w:proofErr w:type="gramStart"/>
      <w:r w:rsidRPr="009D01A1">
        <w:rPr>
          <w:rFonts w:ascii="Arial" w:hAnsi="Arial" w:cs="Arial"/>
          <w:sz w:val="22"/>
          <w:szCs w:val="22"/>
        </w:rPr>
        <w:t>is</w:t>
      </w:r>
      <w:proofErr w:type="gramEnd"/>
      <w:r w:rsidRPr="009D01A1">
        <w:rPr>
          <w:rFonts w:ascii="Arial" w:hAnsi="Arial" w:cs="Arial"/>
          <w:sz w:val="22"/>
          <w:szCs w:val="22"/>
        </w:rPr>
        <w:t xml:space="preserve"> seen in the umbilical co</w:t>
      </w:r>
      <w:r>
        <w:rPr>
          <w:rFonts w:ascii="Arial" w:hAnsi="Arial" w:cs="Arial"/>
          <w:sz w:val="22"/>
          <w:szCs w:val="22"/>
        </w:rPr>
        <w:t>rd. Placental thickening is 1.88</w:t>
      </w:r>
      <w:r w:rsidRPr="009D01A1">
        <w:rPr>
          <w:rFonts w:ascii="Arial" w:hAnsi="Arial" w:cs="Arial"/>
          <w:sz w:val="22"/>
          <w:szCs w:val="22"/>
        </w:rPr>
        <w:t xml:space="preserve">cm. </w:t>
      </w:r>
    </w:p>
    <w:p w:rsidR="0052333E" w:rsidRDefault="0052333E" w:rsidP="0052333E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  <w:u w:val="single"/>
        </w:rPr>
      </w:pPr>
    </w:p>
    <w:p w:rsidR="0052333E" w:rsidRDefault="0052333E" w:rsidP="0052333E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D01A1">
        <w:rPr>
          <w:rFonts w:ascii="Arial" w:hAnsi="Arial" w:cs="Arial"/>
          <w:sz w:val="22"/>
          <w:szCs w:val="22"/>
          <w:u w:val="single"/>
        </w:rPr>
        <w:t>LIQUOR</w:t>
      </w:r>
      <w:r>
        <w:rPr>
          <w:rFonts w:ascii="Arial" w:hAnsi="Arial" w:cs="Arial"/>
          <w:sz w:val="22"/>
          <w:szCs w:val="22"/>
        </w:rPr>
        <w:t xml:space="preserve">: </w:t>
      </w:r>
      <w:r w:rsidRPr="00B44623">
        <w:rPr>
          <w:rFonts w:ascii="Arial" w:hAnsi="Arial" w:cs="Arial"/>
          <w:sz w:val="22"/>
          <w:szCs w:val="22"/>
        </w:rPr>
        <w:t xml:space="preserve">It is adequate. </w:t>
      </w:r>
      <w:r w:rsidRPr="00643604">
        <w:rPr>
          <w:rFonts w:ascii="Arial" w:hAnsi="Arial" w:cs="Arial"/>
          <w:b/>
          <w:sz w:val="22"/>
          <w:szCs w:val="22"/>
        </w:rPr>
        <w:t>Limb and cord fre</w:t>
      </w:r>
      <w:r>
        <w:rPr>
          <w:rFonts w:ascii="Arial" w:hAnsi="Arial" w:cs="Arial"/>
          <w:b/>
          <w:sz w:val="22"/>
          <w:szCs w:val="22"/>
        </w:rPr>
        <w:t>e maximum amniotic space is 6.2</w:t>
      </w:r>
      <w:r w:rsidRPr="00643604">
        <w:rPr>
          <w:rFonts w:ascii="Arial" w:hAnsi="Arial" w:cs="Arial"/>
          <w:b/>
          <w:sz w:val="22"/>
          <w:szCs w:val="22"/>
        </w:rPr>
        <w:t>cm</w:t>
      </w:r>
      <w:r>
        <w:rPr>
          <w:rFonts w:ascii="Arial" w:hAnsi="Arial" w:cs="Arial"/>
          <w:b/>
          <w:sz w:val="22"/>
          <w:szCs w:val="22"/>
        </w:rPr>
        <w:t>.</w:t>
      </w:r>
      <w:r w:rsidRPr="00AA21DF">
        <w:rPr>
          <w:rFonts w:ascii="Arial" w:hAnsi="Arial" w:cs="Arial"/>
          <w:b/>
          <w:sz w:val="22"/>
          <w:szCs w:val="22"/>
        </w:rPr>
        <w:t xml:space="preserve"> </w:t>
      </w:r>
    </w:p>
    <w:p w:rsidR="0052333E" w:rsidRPr="009D01A1" w:rsidRDefault="0052333E" w:rsidP="0052333E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2333E" w:rsidRPr="00414204" w:rsidRDefault="0052333E" w:rsidP="005233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Pr="00414204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414204">
        <w:rPr>
          <w:rFonts w:ascii="Arial" w:hAnsi="Arial" w:cs="Arial"/>
          <w:b/>
          <w:i/>
          <w:iCs/>
          <w:sz w:val="22"/>
          <w:szCs w:val="22"/>
        </w:rPr>
        <w:t>) Single intrauterine pregnancy of average gestational age 21weeks 3 days, FHR 153bpm, Grade I fundoposterior placenta, normal liquor with EDD by USG 03.02.2021(</w:t>
      </w:r>
      <w:r w:rsidRPr="00414204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Pr="00414204"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52333E" w:rsidRDefault="0052333E" w:rsidP="0052333E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414204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ii) Anencephaly with </w:t>
      </w:r>
      <w:r w:rsidRPr="00414204">
        <w:rPr>
          <w:rFonts w:ascii="Arial" w:hAnsi="Arial" w:cs="Arial"/>
          <w:b/>
          <w:i/>
          <w:sz w:val="22"/>
          <w:szCs w:val="22"/>
        </w:rPr>
        <w:t xml:space="preserve">non visualization of lower thoracic and lumbar vertebrae &amp; lower thoracic ribs (? </w:t>
      </w:r>
      <w:proofErr w:type="gramStart"/>
      <w:r w:rsidRPr="00414204">
        <w:rPr>
          <w:rFonts w:ascii="Arial" w:hAnsi="Arial" w:cs="Arial"/>
          <w:b/>
          <w:i/>
          <w:sz w:val="22"/>
          <w:szCs w:val="22"/>
        </w:rPr>
        <w:t>Lethal skeletal dysplasia).</w:t>
      </w:r>
      <w:proofErr w:type="gramEnd"/>
    </w:p>
    <w:p w:rsidR="00194FBF" w:rsidRPr="00635C0C" w:rsidRDefault="00AC180A" w:rsidP="00775B33">
      <w:pPr>
        <w:autoSpaceDE w:val="0"/>
        <w:autoSpaceDN w:val="0"/>
        <w:adjustRightInd w:val="0"/>
        <w:ind w:left="900"/>
        <w:jc w:val="both"/>
      </w:pPr>
      <w:r>
        <w:t xml:space="preserve"> </w:t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24BA1"/>
    <w:rsid w:val="000551AF"/>
    <w:rsid w:val="00085BC8"/>
    <w:rsid w:val="000A1027"/>
    <w:rsid w:val="000A2225"/>
    <w:rsid w:val="000A28ED"/>
    <w:rsid w:val="000B28D5"/>
    <w:rsid w:val="000C005C"/>
    <w:rsid w:val="000C0F64"/>
    <w:rsid w:val="000C599C"/>
    <w:rsid w:val="000C6A67"/>
    <w:rsid w:val="000C758F"/>
    <w:rsid w:val="000D4222"/>
    <w:rsid w:val="000E5E98"/>
    <w:rsid w:val="000F0094"/>
    <w:rsid w:val="001041CF"/>
    <w:rsid w:val="001113C0"/>
    <w:rsid w:val="0011484D"/>
    <w:rsid w:val="001177B6"/>
    <w:rsid w:val="00124E77"/>
    <w:rsid w:val="00151899"/>
    <w:rsid w:val="00157087"/>
    <w:rsid w:val="0016423B"/>
    <w:rsid w:val="0016733E"/>
    <w:rsid w:val="001812F4"/>
    <w:rsid w:val="00194FBF"/>
    <w:rsid w:val="001A50C8"/>
    <w:rsid w:val="001B0216"/>
    <w:rsid w:val="001B064C"/>
    <w:rsid w:val="001B0859"/>
    <w:rsid w:val="001B1B57"/>
    <w:rsid w:val="001B2832"/>
    <w:rsid w:val="001B73C1"/>
    <w:rsid w:val="001D54F2"/>
    <w:rsid w:val="001D73F3"/>
    <w:rsid w:val="001E537C"/>
    <w:rsid w:val="00205911"/>
    <w:rsid w:val="0021221D"/>
    <w:rsid w:val="002139B3"/>
    <w:rsid w:val="00213B72"/>
    <w:rsid w:val="00215CEB"/>
    <w:rsid w:val="00221DCB"/>
    <w:rsid w:val="00243B1D"/>
    <w:rsid w:val="0024504C"/>
    <w:rsid w:val="00247621"/>
    <w:rsid w:val="002813B9"/>
    <w:rsid w:val="00287808"/>
    <w:rsid w:val="00287F3E"/>
    <w:rsid w:val="00290D95"/>
    <w:rsid w:val="002A3D2B"/>
    <w:rsid w:val="002B2CAC"/>
    <w:rsid w:val="002B73AB"/>
    <w:rsid w:val="002C2CB7"/>
    <w:rsid w:val="002C4414"/>
    <w:rsid w:val="002C5984"/>
    <w:rsid w:val="002D76DF"/>
    <w:rsid w:val="002F250B"/>
    <w:rsid w:val="002F3276"/>
    <w:rsid w:val="002F735E"/>
    <w:rsid w:val="002F7A0D"/>
    <w:rsid w:val="00303342"/>
    <w:rsid w:val="00324247"/>
    <w:rsid w:val="00337204"/>
    <w:rsid w:val="00342B62"/>
    <w:rsid w:val="0034353E"/>
    <w:rsid w:val="0034478F"/>
    <w:rsid w:val="00365B11"/>
    <w:rsid w:val="0037177E"/>
    <w:rsid w:val="00376691"/>
    <w:rsid w:val="00377589"/>
    <w:rsid w:val="0038775D"/>
    <w:rsid w:val="003A24B7"/>
    <w:rsid w:val="003A257E"/>
    <w:rsid w:val="003B173E"/>
    <w:rsid w:val="003B17BF"/>
    <w:rsid w:val="003C24C6"/>
    <w:rsid w:val="003D4258"/>
    <w:rsid w:val="003E5AAF"/>
    <w:rsid w:val="003F0CAA"/>
    <w:rsid w:val="003F15B1"/>
    <w:rsid w:val="0040648C"/>
    <w:rsid w:val="00407B00"/>
    <w:rsid w:val="00411F94"/>
    <w:rsid w:val="004319C4"/>
    <w:rsid w:val="00431A27"/>
    <w:rsid w:val="00441566"/>
    <w:rsid w:val="004432DC"/>
    <w:rsid w:val="00456F7E"/>
    <w:rsid w:val="004649C9"/>
    <w:rsid w:val="0046568E"/>
    <w:rsid w:val="00467AAB"/>
    <w:rsid w:val="0047678E"/>
    <w:rsid w:val="00476962"/>
    <w:rsid w:val="0048320C"/>
    <w:rsid w:val="004918FB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4F4E05"/>
    <w:rsid w:val="00507669"/>
    <w:rsid w:val="00513478"/>
    <w:rsid w:val="0052333E"/>
    <w:rsid w:val="00533648"/>
    <w:rsid w:val="00537BA5"/>
    <w:rsid w:val="00583BF1"/>
    <w:rsid w:val="005A5ECE"/>
    <w:rsid w:val="005A7D91"/>
    <w:rsid w:val="005B0645"/>
    <w:rsid w:val="005B53FE"/>
    <w:rsid w:val="005C3285"/>
    <w:rsid w:val="005F2536"/>
    <w:rsid w:val="005F2AEC"/>
    <w:rsid w:val="005F57E8"/>
    <w:rsid w:val="00603215"/>
    <w:rsid w:val="00604489"/>
    <w:rsid w:val="0060781B"/>
    <w:rsid w:val="00607D50"/>
    <w:rsid w:val="00625367"/>
    <w:rsid w:val="006348EB"/>
    <w:rsid w:val="00635C0C"/>
    <w:rsid w:val="006425B0"/>
    <w:rsid w:val="00646A47"/>
    <w:rsid w:val="00662953"/>
    <w:rsid w:val="00665C96"/>
    <w:rsid w:val="00670989"/>
    <w:rsid w:val="00677AB0"/>
    <w:rsid w:val="0068190E"/>
    <w:rsid w:val="0068564B"/>
    <w:rsid w:val="00693FAE"/>
    <w:rsid w:val="006C4B6B"/>
    <w:rsid w:val="006E0E09"/>
    <w:rsid w:val="006E30B6"/>
    <w:rsid w:val="006E3BF7"/>
    <w:rsid w:val="006E6DE9"/>
    <w:rsid w:val="006E740E"/>
    <w:rsid w:val="006F0453"/>
    <w:rsid w:val="0070275E"/>
    <w:rsid w:val="00711E99"/>
    <w:rsid w:val="00713F39"/>
    <w:rsid w:val="007357FF"/>
    <w:rsid w:val="00772AE9"/>
    <w:rsid w:val="00775B33"/>
    <w:rsid w:val="007822FF"/>
    <w:rsid w:val="00790CA5"/>
    <w:rsid w:val="007B59CD"/>
    <w:rsid w:val="007B6379"/>
    <w:rsid w:val="007C55E7"/>
    <w:rsid w:val="007C5611"/>
    <w:rsid w:val="007D3687"/>
    <w:rsid w:val="007F2A20"/>
    <w:rsid w:val="00812CC4"/>
    <w:rsid w:val="0084781B"/>
    <w:rsid w:val="00856ABC"/>
    <w:rsid w:val="008655F2"/>
    <w:rsid w:val="00870344"/>
    <w:rsid w:val="00882861"/>
    <w:rsid w:val="0089662E"/>
    <w:rsid w:val="008C43E7"/>
    <w:rsid w:val="008D5AF1"/>
    <w:rsid w:val="008D6F16"/>
    <w:rsid w:val="008E6E8B"/>
    <w:rsid w:val="008E7D2F"/>
    <w:rsid w:val="008F792D"/>
    <w:rsid w:val="008F7A0C"/>
    <w:rsid w:val="0090331C"/>
    <w:rsid w:val="00924951"/>
    <w:rsid w:val="009276B7"/>
    <w:rsid w:val="009424DD"/>
    <w:rsid w:val="009669CB"/>
    <w:rsid w:val="00974015"/>
    <w:rsid w:val="00993B81"/>
    <w:rsid w:val="009A2A02"/>
    <w:rsid w:val="009C5C33"/>
    <w:rsid w:val="009D01A1"/>
    <w:rsid w:val="009D0DB9"/>
    <w:rsid w:val="009D1BDD"/>
    <w:rsid w:val="009D69B6"/>
    <w:rsid w:val="009F2780"/>
    <w:rsid w:val="00A06B47"/>
    <w:rsid w:val="00A11145"/>
    <w:rsid w:val="00A140E0"/>
    <w:rsid w:val="00A15487"/>
    <w:rsid w:val="00A23011"/>
    <w:rsid w:val="00A330D0"/>
    <w:rsid w:val="00A34E09"/>
    <w:rsid w:val="00A36AA7"/>
    <w:rsid w:val="00A44D8F"/>
    <w:rsid w:val="00A506B7"/>
    <w:rsid w:val="00AB2C77"/>
    <w:rsid w:val="00AC180A"/>
    <w:rsid w:val="00AC213F"/>
    <w:rsid w:val="00AF10C8"/>
    <w:rsid w:val="00AF7958"/>
    <w:rsid w:val="00B07089"/>
    <w:rsid w:val="00B1409D"/>
    <w:rsid w:val="00B25461"/>
    <w:rsid w:val="00B32598"/>
    <w:rsid w:val="00B46AB1"/>
    <w:rsid w:val="00B51BC7"/>
    <w:rsid w:val="00B52AE0"/>
    <w:rsid w:val="00B530E5"/>
    <w:rsid w:val="00B751C1"/>
    <w:rsid w:val="00BC09E0"/>
    <w:rsid w:val="00BE3017"/>
    <w:rsid w:val="00BE5947"/>
    <w:rsid w:val="00BE74CF"/>
    <w:rsid w:val="00BE767F"/>
    <w:rsid w:val="00C038B7"/>
    <w:rsid w:val="00C17FC0"/>
    <w:rsid w:val="00C43293"/>
    <w:rsid w:val="00C448E8"/>
    <w:rsid w:val="00C46A50"/>
    <w:rsid w:val="00C56D19"/>
    <w:rsid w:val="00C63476"/>
    <w:rsid w:val="00C70FBD"/>
    <w:rsid w:val="00C77C20"/>
    <w:rsid w:val="00C85D29"/>
    <w:rsid w:val="00C91812"/>
    <w:rsid w:val="00C947D6"/>
    <w:rsid w:val="00CA7D4A"/>
    <w:rsid w:val="00CC03A3"/>
    <w:rsid w:val="00CC0B14"/>
    <w:rsid w:val="00CD2838"/>
    <w:rsid w:val="00CD73B5"/>
    <w:rsid w:val="00CE1B57"/>
    <w:rsid w:val="00CE2954"/>
    <w:rsid w:val="00CF1896"/>
    <w:rsid w:val="00CF3E64"/>
    <w:rsid w:val="00D13C38"/>
    <w:rsid w:val="00D163A0"/>
    <w:rsid w:val="00D2109B"/>
    <w:rsid w:val="00D328B7"/>
    <w:rsid w:val="00D362A6"/>
    <w:rsid w:val="00D46287"/>
    <w:rsid w:val="00D578E7"/>
    <w:rsid w:val="00D617EF"/>
    <w:rsid w:val="00D62237"/>
    <w:rsid w:val="00D64CC8"/>
    <w:rsid w:val="00D7461A"/>
    <w:rsid w:val="00D75330"/>
    <w:rsid w:val="00D9207D"/>
    <w:rsid w:val="00D96511"/>
    <w:rsid w:val="00D97B94"/>
    <w:rsid w:val="00DA7D54"/>
    <w:rsid w:val="00DB3284"/>
    <w:rsid w:val="00DB41E5"/>
    <w:rsid w:val="00DB629C"/>
    <w:rsid w:val="00DB76FC"/>
    <w:rsid w:val="00DC06DF"/>
    <w:rsid w:val="00DD07FA"/>
    <w:rsid w:val="00DE1580"/>
    <w:rsid w:val="00DF257A"/>
    <w:rsid w:val="00E01C0D"/>
    <w:rsid w:val="00E23243"/>
    <w:rsid w:val="00E255E0"/>
    <w:rsid w:val="00E415CD"/>
    <w:rsid w:val="00E455C2"/>
    <w:rsid w:val="00E636F7"/>
    <w:rsid w:val="00E6748A"/>
    <w:rsid w:val="00E7200E"/>
    <w:rsid w:val="00E74301"/>
    <w:rsid w:val="00E761CF"/>
    <w:rsid w:val="00E76617"/>
    <w:rsid w:val="00E85B4E"/>
    <w:rsid w:val="00E8690C"/>
    <w:rsid w:val="00E94CEC"/>
    <w:rsid w:val="00EB7390"/>
    <w:rsid w:val="00EC0236"/>
    <w:rsid w:val="00EC1A7A"/>
    <w:rsid w:val="00EC1E0E"/>
    <w:rsid w:val="00EC46BC"/>
    <w:rsid w:val="00EC5C19"/>
    <w:rsid w:val="00EC7A77"/>
    <w:rsid w:val="00ED1E6B"/>
    <w:rsid w:val="00EE00AC"/>
    <w:rsid w:val="00EE42CE"/>
    <w:rsid w:val="00F03F8D"/>
    <w:rsid w:val="00F11F89"/>
    <w:rsid w:val="00F32F13"/>
    <w:rsid w:val="00F3318E"/>
    <w:rsid w:val="00F41BF3"/>
    <w:rsid w:val="00F4609C"/>
    <w:rsid w:val="00F6397A"/>
    <w:rsid w:val="00F671F6"/>
    <w:rsid w:val="00F75222"/>
    <w:rsid w:val="00F7732B"/>
    <w:rsid w:val="00F774B4"/>
    <w:rsid w:val="00F817D6"/>
    <w:rsid w:val="00F832C2"/>
    <w:rsid w:val="00F91B20"/>
    <w:rsid w:val="00F96435"/>
    <w:rsid w:val="00FA3F94"/>
    <w:rsid w:val="00FA4208"/>
    <w:rsid w:val="00FB2E7B"/>
    <w:rsid w:val="00FC0876"/>
    <w:rsid w:val="00FC3D65"/>
    <w:rsid w:val="00FC44FC"/>
    <w:rsid w:val="00FC60E2"/>
    <w:rsid w:val="00FC71B6"/>
    <w:rsid w:val="00FC7BF0"/>
    <w:rsid w:val="00FE0BB1"/>
    <w:rsid w:val="00FE3304"/>
    <w:rsid w:val="00FF22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5</cp:revision>
  <cp:lastPrinted>2019-08-04T12:02:00Z</cp:lastPrinted>
  <dcterms:created xsi:type="dcterms:W3CDTF">2019-08-04T12:02:00Z</dcterms:created>
  <dcterms:modified xsi:type="dcterms:W3CDTF">2020-09-27T05:27:00Z</dcterms:modified>
</cp:coreProperties>
</file>