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4E39BE" w:rsidRDefault="004E39BE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793B1D" w:rsidRDefault="00EB7390" w:rsidP="004E39BE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3D2226">
        <w:rPr>
          <w:b/>
          <w:sz w:val="32"/>
          <w:szCs w:val="32"/>
          <w:u w:val="single"/>
          <w:lang w:val="fr-FR"/>
        </w:rPr>
        <w:t>FŒTUS WITH ANOMALY SCAN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074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KHUSHBOO KUMARI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0740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20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8B3F1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(MRS) BANDEVI JHA   M.B.B.S.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EA025B" w:rsidP="001F3ECC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5F5D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930F74">
              <w:rPr>
                <w:rFonts w:ascii="Cambria" w:hAnsi="Cambria"/>
                <w:noProof/>
                <w:sz w:val="28"/>
                <w:szCs w:val="22"/>
              </w:rPr>
              <w:t>15-Jun-2022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187648" w:rsidRPr="00D31C6E" w:rsidRDefault="00187648" w:rsidP="0018764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1B7E48">
        <w:rPr>
          <w:rFonts w:ascii="Arial" w:hAnsi="Arial" w:cs="Arial"/>
          <w:b/>
          <w:sz w:val="20"/>
          <w:szCs w:val="20"/>
        </w:rPr>
        <w:t xml:space="preserve">Single foetus in </w:t>
      </w:r>
      <w:r w:rsidR="00D25F5A">
        <w:rPr>
          <w:rFonts w:ascii="Arial" w:hAnsi="Arial" w:cs="Arial"/>
          <w:b/>
          <w:sz w:val="20"/>
          <w:szCs w:val="20"/>
        </w:rPr>
        <w:t xml:space="preserve">transverse </w:t>
      </w:r>
      <w:r w:rsidRPr="001B7E48">
        <w:rPr>
          <w:rFonts w:ascii="Arial" w:hAnsi="Arial" w:cs="Arial"/>
          <w:b/>
          <w:sz w:val="20"/>
          <w:szCs w:val="20"/>
        </w:rPr>
        <w:t>lie is seen.</w:t>
      </w:r>
      <w:r w:rsidRPr="00D31C6E">
        <w:rPr>
          <w:rFonts w:ascii="Arial" w:hAnsi="Arial" w:cs="Arial"/>
          <w:sz w:val="20"/>
          <w:szCs w:val="20"/>
        </w:rPr>
        <w:t xml:space="preserve"> From the femoral length, BPD, HC and abdominal circumfe</w:t>
      </w:r>
      <w:r w:rsidR="00F23AE6">
        <w:rPr>
          <w:rFonts w:ascii="Arial" w:hAnsi="Arial" w:cs="Arial"/>
          <w:sz w:val="20"/>
          <w:szCs w:val="20"/>
        </w:rPr>
        <w:t>rence mean gestational age is 22</w:t>
      </w:r>
      <w:r w:rsidRPr="00D31C6E">
        <w:rPr>
          <w:rFonts w:ascii="Arial" w:hAnsi="Arial" w:cs="Arial"/>
          <w:sz w:val="20"/>
          <w:szCs w:val="20"/>
        </w:rPr>
        <w:t xml:space="preserve"> weeks </w:t>
      </w:r>
      <w:r w:rsidR="00F23AE6">
        <w:rPr>
          <w:rFonts w:ascii="Arial" w:hAnsi="Arial" w:cs="Arial"/>
          <w:sz w:val="20"/>
          <w:szCs w:val="20"/>
        </w:rPr>
        <w:t>1</w:t>
      </w:r>
      <w:r w:rsidRPr="00D31C6E">
        <w:rPr>
          <w:rFonts w:ascii="Arial" w:hAnsi="Arial" w:cs="Arial"/>
          <w:sz w:val="20"/>
          <w:szCs w:val="20"/>
        </w:rPr>
        <w:t xml:space="preserve"> day. </w:t>
      </w:r>
      <w:r w:rsidRPr="00D31C6E">
        <w:rPr>
          <w:rFonts w:ascii="Arial" w:hAnsi="Arial" w:cs="Arial"/>
          <w:b/>
          <w:sz w:val="20"/>
          <w:szCs w:val="20"/>
        </w:rPr>
        <w:t>Ap</w:t>
      </w:r>
      <w:r w:rsidR="001B7E48">
        <w:rPr>
          <w:rFonts w:ascii="Arial" w:hAnsi="Arial" w:cs="Arial"/>
          <w:b/>
          <w:sz w:val="20"/>
          <w:szCs w:val="20"/>
        </w:rPr>
        <w:t>proximate foetal weight is 496</w:t>
      </w:r>
      <w:r w:rsidRPr="00D31C6E">
        <w:rPr>
          <w:rFonts w:ascii="Arial" w:hAnsi="Arial" w:cs="Arial"/>
          <w:b/>
          <w:sz w:val="20"/>
          <w:szCs w:val="20"/>
        </w:rPr>
        <w:t>gms (</w:t>
      </w:r>
      <w:r w:rsidRPr="00D31C6E">
        <w:rPr>
          <w:rFonts w:ascii="Arial" w:hAnsi="Arial" w:cs="Arial"/>
          <w:b/>
          <w:sz w:val="20"/>
          <w:szCs w:val="20"/>
          <w:u w:val="single"/>
        </w:rPr>
        <w:t>+</w:t>
      </w:r>
      <w:r w:rsidR="001B7E48">
        <w:rPr>
          <w:rFonts w:ascii="Arial" w:hAnsi="Arial" w:cs="Arial"/>
          <w:b/>
          <w:sz w:val="20"/>
          <w:szCs w:val="20"/>
        </w:rPr>
        <w:t xml:space="preserve"> 22</w:t>
      </w:r>
      <w:r w:rsidRPr="00D31C6E">
        <w:rPr>
          <w:rFonts w:ascii="Arial" w:hAnsi="Arial" w:cs="Arial"/>
          <w:b/>
          <w:sz w:val="20"/>
          <w:szCs w:val="20"/>
        </w:rPr>
        <w:t>gms).</w:t>
      </w:r>
      <w:r w:rsidRPr="00D31C6E">
        <w:rPr>
          <w:rFonts w:ascii="Arial" w:hAnsi="Arial" w:cs="Arial"/>
          <w:sz w:val="20"/>
          <w:szCs w:val="20"/>
        </w:rPr>
        <w:t xml:space="preserve"> Normal foetal movement is seen.</w:t>
      </w:r>
      <w:r w:rsidRPr="00D31C6E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Default="00187648" w:rsidP="00187648">
      <w:pPr>
        <w:rPr>
          <w:b/>
          <w:sz w:val="28"/>
          <w:szCs w:val="28"/>
        </w:rPr>
      </w:pPr>
      <w:r w:rsidRPr="00433BD6">
        <w:rPr>
          <w:b/>
          <w:sz w:val="28"/>
          <w:szCs w:val="28"/>
        </w:rPr>
        <w:t>Fetal Biometry:-</w:t>
      </w:r>
    </w:p>
    <w:p w:rsidR="00187648" w:rsidRPr="00604122" w:rsidRDefault="00187648" w:rsidP="00187648">
      <w:pPr>
        <w:rPr>
          <w:b/>
          <w:sz w:val="2"/>
          <w:szCs w:val="28"/>
        </w:rPr>
      </w:pPr>
    </w:p>
    <w:tbl>
      <w:tblPr>
        <w:tblStyle w:val="TableGrid"/>
        <w:tblpPr w:leftFromText="180" w:rightFromText="180" w:vertAnchor="text" w:horzAnchor="margin" w:tblpX="1008" w:tblpY="182"/>
        <w:tblW w:w="0" w:type="auto"/>
        <w:tblLook w:val="04A0"/>
      </w:tblPr>
      <w:tblGrid>
        <w:gridCol w:w="2212"/>
        <w:gridCol w:w="3221"/>
        <w:gridCol w:w="945"/>
        <w:gridCol w:w="914"/>
        <w:gridCol w:w="491"/>
        <w:gridCol w:w="900"/>
      </w:tblGrid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Parameter</w:t>
            </w:r>
          </w:p>
        </w:tc>
        <w:tc>
          <w:tcPr>
            <w:tcW w:w="3221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Measurement</w:t>
            </w:r>
            <w:r>
              <w:rPr>
                <w:b/>
              </w:rPr>
              <w:t xml:space="preserve"> ( cm)</w:t>
            </w:r>
          </w:p>
        </w:tc>
        <w:tc>
          <w:tcPr>
            <w:tcW w:w="3250" w:type="dxa"/>
            <w:gridSpan w:val="4"/>
          </w:tcPr>
          <w:p w:rsidR="00187648" w:rsidRPr="001E71C2" w:rsidRDefault="00187648" w:rsidP="00A81638">
            <w:pPr>
              <w:jc w:val="center"/>
              <w:rPr>
                <w:rFonts w:ascii="Arial" w:hAnsi="Arial" w:cs="Arial"/>
                <w:b/>
              </w:rPr>
            </w:pPr>
            <w:r w:rsidRPr="001E71C2">
              <w:rPr>
                <w:b/>
              </w:rPr>
              <w:t>Gestational Age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BPD</w:t>
            </w:r>
          </w:p>
        </w:tc>
        <w:tc>
          <w:tcPr>
            <w:tcW w:w="3221" w:type="dxa"/>
          </w:tcPr>
          <w:p w:rsidR="00187648" w:rsidRPr="001E71C2" w:rsidRDefault="001B7E48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5.69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shd w:val="clear" w:color="auto" w:fill="FFFFFF" w:themeFill="background1"/>
            <w:vAlign w:val="center"/>
          </w:tcPr>
          <w:p w:rsidR="00187648" w:rsidRPr="001E71C2" w:rsidRDefault="001B7E48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B7E48" w:rsidP="00A81638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  <w:shd w:val="clear" w:color="auto" w:fill="FFFFFF" w:themeFill="background1"/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47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HC</w:t>
            </w:r>
          </w:p>
        </w:tc>
        <w:tc>
          <w:tcPr>
            <w:tcW w:w="3221" w:type="dxa"/>
          </w:tcPr>
          <w:p w:rsidR="00187648" w:rsidRPr="001E71C2" w:rsidRDefault="001B7E48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21.12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1B7E48" w:rsidP="00A81638">
            <w:pPr>
              <w:jc w:val="right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B7E48" w:rsidP="00A8163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AC</w:t>
            </w:r>
          </w:p>
        </w:tc>
        <w:tc>
          <w:tcPr>
            <w:tcW w:w="3221" w:type="dxa"/>
          </w:tcPr>
          <w:p w:rsidR="00187648" w:rsidRPr="001E71C2" w:rsidRDefault="001B7E48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17.12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1B7E48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87648" w:rsidP="00A81638">
            <w:pPr>
              <w:jc w:val="center"/>
              <w:rPr>
                <w:b/>
              </w:rPr>
            </w:pPr>
            <w:r w:rsidRPr="001E71C2"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B7E48" w:rsidP="00A81638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  <w:tr w:rsidR="00187648" w:rsidRPr="001E71C2" w:rsidTr="00A81638">
        <w:trPr>
          <w:trHeight w:val="262"/>
        </w:trPr>
        <w:tc>
          <w:tcPr>
            <w:tcW w:w="2212" w:type="dxa"/>
          </w:tcPr>
          <w:p w:rsidR="00187648" w:rsidRDefault="00187648" w:rsidP="00A81638">
            <w:pPr>
              <w:jc w:val="center"/>
              <w:rPr>
                <w:rFonts w:ascii="Arial" w:hAnsi="Arial" w:cs="Arial"/>
              </w:rPr>
            </w:pPr>
            <w:r w:rsidRPr="00433BD6">
              <w:rPr>
                <w:b/>
              </w:rPr>
              <w:t>FL</w:t>
            </w:r>
          </w:p>
        </w:tc>
        <w:tc>
          <w:tcPr>
            <w:tcW w:w="3221" w:type="dxa"/>
          </w:tcPr>
          <w:p w:rsidR="00187648" w:rsidRPr="001E71C2" w:rsidRDefault="001B7E48" w:rsidP="00A81638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3.8</w:t>
            </w:r>
          </w:p>
        </w:tc>
        <w:tc>
          <w:tcPr>
            <w:tcW w:w="945" w:type="dxa"/>
            <w:tcBorders>
              <w:right w:val="single" w:sz="4" w:space="0" w:color="FFFFFF" w:themeColor="background1"/>
            </w:tcBorders>
            <w:vAlign w:val="center"/>
          </w:tcPr>
          <w:p w:rsidR="00187648" w:rsidRPr="001E71C2" w:rsidRDefault="001B7E48" w:rsidP="00A81638">
            <w:pPr>
              <w:jc w:val="right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91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267BAF" w:rsidP="00A81638">
            <w:pPr>
              <w:jc w:val="center"/>
              <w:rPr>
                <w:b/>
              </w:rPr>
            </w:pPr>
            <w:r>
              <w:rPr>
                <w:b/>
              </w:rPr>
              <w:t>Weeks</w:t>
            </w:r>
          </w:p>
        </w:tc>
        <w:tc>
          <w:tcPr>
            <w:tcW w:w="4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:rsidR="00187648" w:rsidRPr="001E71C2" w:rsidRDefault="001B7E48" w:rsidP="00A81638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00" w:type="dxa"/>
            <w:tcBorders>
              <w:left w:val="single" w:sz="4" w:space="0" w:color="FFFFFF" w:themeColor="background1"/>
            </w:tcBorders>
          </w:tcPr>
          <w:p w:rsidR="00187648" w:rsidRPr="001E71C2" w:rsidRDefault="00187648" w:rsidP="00A81638">
            <w:pPr>
              <w:rPr>
                <w:b/>
              </w:rPr>
            </w:pPr>
            <w:r w:rsidRPr="001E71C2">
              <w:rPr>
                <w:b/>
              </w:rPr>
              <w:t>Days</w:t>
            </w:r>
          </w:p>
        </w:tc>
      </w:tr>
    </w:tbl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</w:p>
    <w:p w:rsidR="00187648" w:rsidRDefault="00187648" w:rsidP="00187648">
      <w:pPr>
        <w:rPr>
          <w:b/>
          <w:sz w:val="28"/>
          <w:szCs w:val="28"/>
        </w:rPr>
      </w:pPr>
      <w:r>
        <w:rPr>
          <w:b/>
          <w:sz w:val="28"/>
          <w:szCs w:val="28"/>
        </w:rPr>
        <w:t>Biometry Calculations:-</w:t>
      </w:r>
    </w:p>
    <w:tbl>
      <w:tblPr>
        <w:tblW w:w="0" w:type="auto"/>
        <w:tblInd w:w="10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2187"/>
        <w:gridCol w:w="2403"/>
        <w:gridCol w:w="4050"/>
      </w:tblGrid>
      <w:tr w:rsidR="00187648" w:rsidTr="00A81638">
        <w:trPr>
          <w:trHeight w:val="289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GA</w:t>
            </w:r>
          </w:p>
        </w:tc>
        <w:tc>
          <w:tcPr>
            <w:tcW w:w="4050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EDD</w:t>
            </w:r>
          </w:p>
        </w:tc>
      </w:tr>
      <w:tr w:rsidR="00187648" w:rsidTr="00A81638">
        <w:trPr>
          <w:trHeight w:val="343"/>
        </w:trPr>
        <w:tc>
          <w:tcPr>
            <w:tcW w:w="2187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 w:rsidRPr="00433BD6">
              <w:rPr>
                <w:b/>
              </w:rPr>
              <w:t>Ultrasound</w:t>
            </w:r>
          </w:p>
        </w:tc>
        <w:tc>
          <w:tcPr>
            <w:tcW w:w="2403" w:type="dxa"/>
          </w:tcPr>
          <w:p w:rsidR="00187648" w:rsidRPr="00433BD6" w:rsidRDefault="00187648" w:rsidP="00A81638">
            <w:pPr>
              <w:jc w:val="center"/>
              <w:rPr>
                <w:b/>
              </w:rPr>
            </w:pPr>
            <w:r>
              <w:rPr>
                <w:b/>
              </w:rPr>
              <w:t xml:space="preserve"> </w:t>
            </w:r>
            <w:r w:rsidR="001B7E48">
              <w:rPr>
                <w:b/>
              </w:rPr>
              <w:t xml:space="preserve">22 </w:t>
            </w:r>
            <w:r>
              <w:rPr>
                <w:b/>
              </w:rPr>
              <w:t xml:space="preserve">Weeks  </w:t>
            </w:r>
            <w:r w:rsidR="001B7E48">
              <w:rPr>
                <w:b/>
              </w:rPr>
              <w:t>1</w:t>
            </w:r>
            <w:r>
              <w:rPr>
                <w:b/>
              </w:rPr>
              <w:t xml:space="preserve"> d</w:t>
            </w:r>
          </w:p>
        </w:tc>
        <w:tc>
          <w:tcPr>
            <w:tcW w:w="4050" w:type="dxa"/>
          </w:tcPr>
          <w:p w:rsidR="00187648" w:rsidRPr="00433BD6" w:rsidRDefault="001B7E48" w:rsidP="00A81638">
            <w:pPr>
              <w:jc w:val="center"/>
              <w:rPr>
                <w:b/>
              </w:rPr>
            </w:pPr>
            <w:r>
              <w:rPr>
                <w:b/>
              </w:rPr>
              <w:t>07.04.2022</w:t>
            </w:r>
          </w:p>
        </w:tc>
      </w:tr>
    </w:tbl>
    <w:p w:rsidR="00187648" w:rsidRPr="009D01A1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HEAD</w:t>
      </w:r>
      <w:r w:rsidRPr="00D76E8A">
        <w:rPr>
          <w:rFonts w:ascii="Arial" w:hAnsi="Arial" w:cs="Arial"/>
          <w:sz w:val="20"/>
          <w:szCs w:val="20"/>
        </w:rPr>
        <w:t xml:space="preserve">: No abnormality is seen in the thalami, lateral ventricle hemispheric width ratio, cerebral peduncles Head circumference and abdominal circumference ratio is 1.02.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NECK:</w:t>
      </w:r>
      <w:r w:rsidRPr="00D76E8A">
        <w:rPr>
          <w:rFonts w:ascii="Arial" w:hAnsi="Arial" w:cs="Arial"/>
          <w:sz w:val="20"/>
          <w:szCs w:val="20"/>
        </w:rPr>
        <w:t xml:space="preserve"> No cystic lesion noted around the neck.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FACE</w:t>
      </w:r>
      <w:r w:rsidRPr="00D76E8A">
        <w:rPr>
          <w:rFonts w:ascii="Arial" w:hAnsi="Arial" w:cs="Arial"/>
          <w:sz w:val="20"/>
          <w:szCs w:val="20"/>
        </w:rPr>
        <w:t>: Foetal face shows normal anatomy. Both orbit, nose and mouth appear normal. Nasal bone length within normal limit.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Default="00E21951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</w:rPr>
        <w:t>THORAX</w:t>
      </w:r>
      <w:r w:rsidR="00187648" w:rsidRPr="00D76E8A">
        <w:rPr>
          <w:rFonts w:ascii="Arial" w:hAnsi="Arial" w:cs="Arial"/>
          <w:sz w:val="20"/>
          <w:szCs w:val="20"/>
        </w:rPr>
        <w:t xml:space="preserve">: Normal heart activity is seen in 2D and M-mode. </w:t>
      </w:r>
      <w:r w:rsidR="00D25F5A">
        <w:rPr>
          <w:rFonts w:ascii="Arial" w:hAnsi="Arial" w:cs="Arial"/>
          <w:b/>
          <w:sz w:val="20"/>
          <w:szCs w:val="20"/>
        </w:rPr>
        <w:t>Foetal heart rate is 145</w:t>
      </w:r>
      <w:r w:rsidR="00187648" w:rsidRPr="00D76E8A">
        <w:rPr>
          <w:rFonts w:ascii="Arial" w:hAnsi="Arial" w:cs="Arial"/>
          <w:b/>
          <w:sz w:val="20"/>
          <w:szCs w:val="20"/>
        </w:rPr>
        <w:t>/minute.</w:t>
      </w:r>
      <w:r w:rsidR="00187648" w:rsidRPr="00D76E8A">
        <w:rPr>
          <w:rFonts w:ascii="Arial" w:hAnsi="Arial" w:cs="Arial"/>
          <w:sz w:val="20"/>
          <w:szCs w:val="20"/>
        </w:rPr>
        <w:t xml:space="preserve"> Color Doppler study shows normal in and outflow tract. </w:t>
      </w:r>
      <w:r>
        <w:rPr>
          <w:rFonts w:ascii="Arial" w:hAnsi="Arial" w:cs="Arial"/>
          <w:b/>
          <w:sz w:val="20"/>
          <w:szCs w:val="20"/>
        </w:rPr>
        <w:t>Hypoplastic bilateral lung noted.</w:t>
      </w:r>
    </w:p>
    <w:p w:rsidR="00AF34B1" w:rsidRPr="00D76E8A" w:rsidRDefault="00AF34B1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E21951" w:rsidRPr="00E21951" w:rsidRDefault="00187648" w:rsidP="00E21951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SPINE</w:t>
      </w:r>
      <w:r w:rsidR="00A8590D">
        <w:rPr>
          <w:rFonts w:ascii="Arial" w:hAnsi="Arial" w:cs="Arial"/>
          <w:sz w:val="20"/>
          <w:szCs w:val="20"/>
        </w:rPr>
        <w:t>: Cervical &amp; d</w:t>
      </w:r>
      <w:r w:rsidRPr="00D76E8A">
        <w:rPr>
          <w:rFonts w:ascii="Arial" w:hAnsi="Arial" w:cs="Arial"/>
          <w:sz w:val="20"/>
          <w:szCs w:val="20"/>
        </w:rPr>
        <w:t xml:space="preserve">orsal </w:t>
      </w:r>
      <w:r w:rsidR="00A8590D" w:rsidRPr="00D76E8A">
        <w:rPr>
          <w:rFonts w:ascii="Arial" w:hAnsi="Arial" w:cs="Arial"/>
          <w:sz w:val="20"/>
          <w:szCs w:val="20"/>
        </w:rPr>
        <w:t>spine shows</w:t>
      </w:r>
      <w:r w:rsidRPr="00D76E8A">
        <w:rPr>
          <w:rFonts w:ascii="Arial" w:hAnsi="Arial" w:cs="Arial"/>
          <w:sz w:val="20"/>
          <w:szCs w:val="20"/>
        </w:rPr>
        <w:t xml:space="preserve"> no abnormality. </w:t>
      </w:r>
      <w:r w:rsidR="00A8590D" w:rsidRPr="00E21951">
        <w:rPr>
          <w:rFonts w:ascii="Arial" w:hAnsi="Arial" w:cs="Arial"/>
          <w:b/>
          <w:sz w:val="20"/>
          <w:szCs w:val="20"/>
        </w:rPr>
        <w:t>Mid lumbar spine shows splaying of the lamina and meningocele / myelomenigocele.</w:t>
      </w:r>
      <w:r w:rsidR="00E21951" w:rsidRPr="00E21951">
        <w:rPr>
          <w:rFonts w:ascii="Arial" w:hAnsi="Arial" w:cs="Arial"/>
          <w:b/>
          <w:sz w:val="20"/>
          <w:szCs w:val="20"/>
        </w:rPr>
        <w:t xml:space="preserve"> </w:t>
      </w: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ABDOMEN</w:t>
      </w:r>
      <w:r w:rsidRPr="00D76E8A">
        <w:rPr>
          <w:rFonts w:ascii="Arial" w:hAnsi="Arial" w:cs="Arial"/>
          <w:sz w:val="20"/>
          <w:szCs w:val="20"/>
        </w:rPr>
        <w:t>: Abdomin</w:t>
      </w:r>
      <w:r w:rsidR="00E21951">
        <w:rPr>
          <w:rFonts w:ascii="Arial" w:hAnsi="Arial" w:cs="Arial"/>
          <w:sz w:val="20"/>
          <w:szCs w:val="20"/>
        </w:rPr>
        <w:t>al viscera like stomach, kidney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="00E21951" w:rsidRPr="00D76E8A">
        <w:rPr>
          <w:rFonts w:ascii="Arial" w:hAnsi="Arial" w:cs="Arial"/>
          <w:sz w:val="20"/>
          <w:szCs w:val="20"/>
        </w:rPr>
        <w:t>and urinary</w:t>
      </w:r>
      <w:r w:rsidRPr="00D76E8A">
        <w:rPr>
          <w:rFonts w:ascii="Arial" w:hAnsi="Arial" w:cs="Arial"/>
          <w:sz w:val="20"/>
          <w:szCs w:val="20"/>
        </w:rPr>
        <w:t xml:space="preserve"> bladder show no abnormality. Abdominal wall is intact. No distended intestinal loop is seen.</w:t>
      </w:r>
      <w:r w:rsidR="00E21951" w:rsidRPr="00E21951">
        <w:rPr>
          <w:rFonts w:ascii="Arial" w:hAnsi="Arial" w:cs="Arial"/>
          <w:b/>
          <w:sz w:val="20"/>
          <w:szCs w:val="20"/>
        </w:rPr>
        <w:t xml:space="preserve"> </w:t>
      </w:r>
      <w:r w:rsidR="00E21951" w:rsidRPr="00407400">
        <w:rPr>
          <w:rFonts w:ascii="Arial" w:hAnsi="Arial" w:cs="Arial"/>
          <w:b/>
          <w:sz w:val="20"/>
          <w:szCs w:val="20"/>
        </w:rPr>
        <w:t xml:space="preserve">Moderate </w:t>
      </w:r>
      <w:r w:rsidR="00E21951">
        <w:rPr>
          <w:rFonts w:ascii="Arial" w:hAnsi="Arial" w:cs="Arial"/>
          <w:b/>
          <w:sz w:val="20"/>
          <w:szCs w:val="20"/>
        </w:rPr>
        <w:t>to gross fluid is seen in the abdomen and pelvis</w:t>
      </w:r>
      <w:r w:rsidR="00E21951" w:rsidRPr="00407400">
        <w:rPr>
          <w:rFonts w:ascii="Arial" w:hAnsi="Arial" w:cs="Arial"/>
          <w:b/>
          <w:sz w:val="20"/>
          <w:szCs w:val="20"/>
        </w:rPr>
        <w:t xml:space="preserve"> is noted.</w:t>
      </w:r>
    </w:p>
    <w:p w:rsidR="00187648" w:rsidRPr="00A8590D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Pr="00D76E8A" w:rsidRDefault="00187648" w:rsidP="00D76E8A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LIMBS</w:t>
      </w:r>
      <w:r w:rsidRPr="00D76E8A">
        <w:rPr>
          <w:rFonts w:ascii="Arial" w:hAnsi="Arial" w:cs="Arial"/>
          <w:sz w:val="20"/>
          <w:szCs w:val="20"/>
        </w:rPr>
        <w:t>: Normal dimension of limbs are seen</w:t>
      </w:r>
      <w:r w:rsidRPr="00D76E8A">
        <w:rPr>
          <w:rFonts w:ascii="Arial" w:hAnsi="Arial" w:cs="Arial"/>
          <w:b/>
          <w:sz w:val="20"/>
          <w:szCs w:val="20"/>
        </w:rPr>
        <w:t>.</w:t>
      </w:r>
      <w:r w:rsidRPr="00D76E8A">
        <w:rPr>
          <w:rFonts w:ascii="Arial" w:hAnsi="Arial" w:cs="Arial"/>
          <w:sz w:val="20"/>
          <w:szCs w:val="20"/>
        </w:rPr>
        <w:t xml:space="preserve"> </w:t>
      </w:r>
    </w:p>
    <w:p w:rsidR="00187648" w:rsidRPr="00A8590D" w:rsidRDefault="00187648" w:rsidP="00D76E8A">
      <w:pPr>
        <w:autoSpaceDE w:val="0"/>
        <w:autoSpaceDN w:val="0"/>
        <w:adjustRightInd w:val="0"/>
        <w:rPr>
          <w:rFonts w:ascii="Arial" w:hAnsi="Arial" w:cs="Arial"/>
          <w:sz w:val="16"/>
          <w:szCs w:val="20"/>
        </w:rPr>
      </w:pPr>
    </w:p>
    <w:p w:rsidR="00187648" w:rsidRDefault="00187648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PLACENTA</w:t>
      </w:r>
      <w:r w:rsidRPr="00D76E8A">
        <w:rPr>
          <w:rFonts w:ascii="Arial" w:hAnsi="Arial" w:cs="Arial"/>
          <w:sz w:val="20"/>
          <w:szCs w:val="20"/>
        </w:rPr>
        <w:t xml:space="preserve">: </w:t>
      </w:r>
      <w:r w:rsidR="00326BFC">
        <w:rPr>
          <w:rFonts w:ascii="Arial" w:hAnsi="Arial" w:cs="Arial"/>
          <w:b/>
          <w:sz w:val="20"/>
          <w:szCs w:val="20"/>
        </w:rPr>
        <w:t>Grade 'I</w:t>
      </w:r>
      <w:r w:rsidRPr="00D76E8A">
        <w:rPr>
          <w:rFonts w:ascii="Arial" w:hAnsi="Arial" w:cs="Arial"/>
          <w:b/>
          <w:sz w:val="20"/>
          <w:szCs w:val="20"/>
        </w:rPr>
        <w:t xml:space="preserve">' placenta is seen in the </w:t>
      </w:r>
      <w:r w:rsidR="00490740">
        <w:rPr>
          <w:rFonts w:ascii="Arial" w:hAnsi="Arial" w:cs="Arial"/>
          <w:b/>
          <w:sz w:val="20"/>
          <w:szCs w:val="20"/>
        </w:rPr>
        <w:t>upper segment an</w:t>
      </w:r>
      <w:r w:rsidRPr="00D76E8A">
        <w:rPr>
          <w:rFonts w:ascii="Arial" w:hAnsi="Arial" w:cs="Arial"/>
          <w:b/>
          <w:sz w:val="20"/>
          <w:szCs w:val="20"/>
        </w:rPr>
        <w:t>teriorly.</w:t>
      </w:r>
      <w:r w:rsidRPr="00D76E8A">
        <w:rPr>
          <w:rFonts w:ascii="Arial" w:hAnsi="Arial" w:cs="Arial"/>
          <w:sz w:val="20"/>
          <w:szCs w:val="20"/>
        </w:rPr>
        <w:t xml:space="preserve"> </w:t>
      </w:r>
      <w:r w:rsidRPr="00D76E8A">
        <w:rPr>
          <w:rFonts w:ascii="Arial" w:hAnsi="Arial" w:cs="Arial"/>
          <w:b/>
          <w:sz w:val="20"/>
          <w:szCs w:val="20"/>
        </w:rPr>
        <w:t>Cord is not surrounding neck.</w:t>
      </w:r>
      <w:r w:rsidR="00736501" w:rsidRPr="00D76E8A">
        <w:rPr>
          <w:rFonts w:ascii="Arial" w:hAnsi="Arial" w:cs="Arial"/>
          <w:b/>
          <w:sz w:val="20"/>
          <w:szCs w:val="20"/>
        </w:rPr>
        <w:t xml:space="preserve"> </w:t>
      </w:r>
      <w:r w:rsidRPr="00D76E8A">
        <w:rPr>
          <w:rFonts w:ascii="Arial" w:hAnsi="Arial" w:cs="Arial"/>
          <w:sz w:val="20"/>
          <w:szCs w:val="20"/>
        </w:rPr>
        <w:t xml:space="preserve">Three vessel </w:t>
      </w:r>
      <w:r w:rsidR="00E21951" w:rsidRPr="00D76E8A">
        <w:rPr>
          <w:rFonts w:ascii="Arial" w:hAnsi="Arial" w:cs="Arial"/>
          <w:sz w:val="20"/>
          <w:szCs w:val="20"/>
        </w:rPr>
        <w:t>systems</w:t>
      </w:r>
      <w:r w:rsidRPr="00D76E8A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D76E8A">
        <w:rPr>
          <w:rFonts w:ascii="Arial" w:hAnsi="Arial" w:cs="Arial"/>
          <w:sz w:val="20"/>
          <w:szCs w:val="20"/>
        </w:rPr>
        <w:t>is</w:t>
      </w:r>
      <w:proofErr w:type="gramEnd"/>
      <w:r w:rsidRPr="00D76E8A">
        <w:rPr>
          <w:rFonts w:ascii="Arial" w:hAnsi="Arial" w:cs="Arial"/>
          <w:sz w:val="20"/>
          <w:szCs w:val="20"/>
        </w:rPr>
        <w:t xml:space="preserve"> seen in the umbilical cord. Placental </w:t>
      </w:r>
      <w:r w:rsidR="00326BFC">
        <w:rPr>
          <w:rFonts w:ascii="Arial" w:hAnsi="Arial" w:cs="Arial"/>
          <w:sz w:val="20"/>
          <w:szCs w:val="20"/>
        </w:rPr>
        <w:t>thicken</w:t>
      </w:r>
      <w:r w:rsidR="00791F74">
        <w:rPr>
          <w:rFonts w:ascii="Arial" w:hAnsi="Arial" w:cs="Arial"/>
          <w:sz w:val="20"/>
          <w:szCs w:val="20"/>
        </w:rPr>
        <w:t>ing is 20m</w:t>
      </w:r>
      <w:r w:rsidRPr="00D76E8A">
        <w:rPr>
          <w:rFonts w:ascii="Arial" w:hAnsi="Arial" w:cs="Arial"/>
          <w:sz w:val="20"/>
          <w:szCs w:val="20"/>
        </w:rPr>
        <w:t xml:space="preserve">m. </w:t>
      </w:r>
      <w:r w:rsidR="00C226BE">
        <w:rPr>
          <w:rFonts w:ascii="Arial" w:hAnsi="Arial" w:cs="Arial"/>
          <w:sz w:val="20"/>
          <w:szCs w:val="20"/>
        </w:rPr>
        <w:t>Normal flow is noted in the middle cerebral artery and umbilical artery.</w:t>
      </w:r>
      <w:r w:rsidR="00407400">
        <w:rPr>
          <w:rFonts w:ascii="Arial" w:hAnsi="Arial" w:cs="Arial"/>
          <w:sz w:val="20"/>
          <w:szCs w:val="20"/>
        </w:rPr>
        <w:t xml:space="preserve"> </w:t>
      </w:r>
    </w:p>
    <w:p w:rsidR="00AF34B1" w:rsidRPr="00A8590D" w:rsidRDefault="00AF34B1" w:rsidP="00C226BE">
      <w:pPr>
        <w:tabs>
          <w:tab w:val="left" w:pos="810"/>
        </w:tabs>
        <w:autoSpaceDE w:val="0"/>
        <w:autoSpaceDN w:val="0"/>
        <w:adjustRightInd w:val="0"/>
        <w:rPr>
          <w:rFonts w:ascii="Arial" w:hAnsi="Arial" w:cs="Arial"/>
          <w:sz w:val="16"/>
          <w:szCs w:val="20"/>
          <w:u w:val="single"/>
        </w:rPr>
      </w:pPr>
    </w:p>
    <w:p w:rsidR="00AF34B1" w:rsidRDefault="00187648" w:rsidP="00161D18">
      <w:pPr>
        <w:autoSpaceDE w:val="0"/>
        <w:autoSpaceDN w:val="0"/>
        <w:adjustRightInd w:val="0"/>
        <w:rPr>
          <w:rFonts w:ascii="Arial" w:hAnsi="Arial" w:cs="Arial"/>
          <w:b/>
          <w:sz w:val="20"/>
          <w:szCs w:val="20"/>
        </w:rPr>
      </w:pPr>
      <w:r w:rsidRPr="00D76E8A">
        <w:rPr>
          <w:rFonts w:ascii="Arial" w:hAnsi="Arial" w:cs="Arial"/>
          <w:sz w:val="20"/>
          <w:szCs w:val="20"/>
          <w:u w:val="single"/>
        </w:rPr>
        <w:t>LIQUOR</w:t>
      </w:r>
      <w:r w:rsidRPr="00D76E8A">
        <w:rPr>
          <w:rFonts w:ascii="Arial" w:hAnsi="Arial" w:cs="Arial"/>
          <w:sz w:val="20"/>
          <w:szCs w:val="20"/>
        </w:rPr>
        <w:t xml:space="preserve">: It is adequate. </w:t>
      </w:r>
      <w:r w:rsidR="00D25F5A" w:rsidRPr="00D76E8A">
        <w:rPr>
          <w:rFonts w:ascii="Arial" w:hAnsi="Arial" w:cs="Arial"/>
          <w:b/>
          <w:sz w:val="20"/>
          <w:szCs w:val="20"/>
        </w:rPr>
        <w:t>AFI</w:t>
      </w:r>
      <w:r w:rsidR="00D25F5A">
        <w:rPr>
          <w:rFonts w:ascii="Arial" w:hAnsi="Arial" w:cs="Arial"/>
          <w:b/>
          <w:sz w:val="20"/>
          <w:szCs w:val="20"/>
        </w:rPr>
        <w:t xml:space="preserve"> is 21.32cm (normal range 9 – 24</w:t>
      </w:r>
      <w:r w:rsidR="00D25F5A" w:rsidRPr="00D76E8A">
        <w:rPr>
          <w:rFonts w:ascii="Arial" w:hAnsi="Arial" w:cs="Arial"/>
          <w:b/>
          <w:sz w:val="20"/>
          <w:szCs w:val="20"/>
        </w:rPr>
        <w:t>cm).</w:t>
      </w:r>
      <w:r w:rsidR="00D25F5A">
        <w:rPr>
          <w:rFonts w:ascii="Arial" w:hAnsi="Arial" w:cs="Arial"/>
          <w:b/>
          <w:sz w:val="20"/>
          <w:szCs w:val="20"/>
        </w:rPr>
        <w:t xml:space="preserve"> </w:t>
      </w:r>
    </w:p>
    <w:p w:rsidR="00526FC6" w:rsidRPr="00A8590D" w:rsidRDefault="00526FC6" w:rsidP="00161D18">
      <w:pPr>
        <w:autoSpaceDE w:val="0"/>
        <w:autoSpaceDN w:val="0"/>
        <w:adjustRightInd w:val="0"/>
        <w:rPr>
          <w:rFonts w:ascii="Arial" w:hAnsi="Arial" w:cs="Arial"/>
          <w:b/>
          <w:sz w:val="12"/>
          <w:szCs w:val="20"/>
        </w:rPr>
      </w:pPr>
    </w:p>
    <w:p w:rsidR="00187648" w:rsidRPr="00A8590D" w:rsidRDefault="00187648" w:rsidP="00187648">
      <w:pPr>
        <w:autoSpaceDE w:val="0"/>
        <w:autoSpaceDN w:val="0"/>
        <w:adjustRightInd w:val="0"/>
        <w:jc w:val="both"/>
        <w:rPr>
          <w:rFonts w:ascii="Arial" w:hAnsi="Arial" w:cs="Arial"/>
          <w:sz w:val="10"/>
          <w:szCs w:val="20"/>
        </w:rPr>
      </w:pPr>
    </w:p>
    <w:p w:rsidR="00AF34B1" w:rsidRPr="00A8590D" w:rsidRDefault="00187648" w:rsidP="001B7E4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9D01A1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9D01A1">
        <w:rPr>
          <w:rFonts w:ascii="Arial" w:hAnsi="Arial" w:cs="Arial"/>
          <w:sz w:val="22"/>
          <w:szCs w:val="22"/>
        </w:rPr>
        <w:t>:</w:t>
      </w:r>
      <w:r w:rsidRPr="009D01A1">
        <w:rPr>
          <w:rFonts w:ascii="Arial" w:hAnsi="Arial" w:cs="Arial"/>
          <w:sz w:val="22"/>
          <w:szCs w:val="22"/>
        </w:rPr>
        <w:tab/>
      </w:r>
      <w:proofErr w:type="spellStart"/>
      <w:r w:rsidR="001B7E48" w:rsidRPr="00A8590D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1B7E48" w:rsidRPr="00A8590D">
        <w:rPr>
          <w:rFonts w:ascii="Arial" w:hAnsi="Arial" w:cs="Arial"/>
          <w:b/>
          <w:i/>
          <w:iCs/>
          <w:sz w:val="22"/>
          <w:szCs w:val="22"/>
        </w:rPr>
        <w:t>) S</w:t>
      </w:r>
      <w:r w:rsidRPr="00A8590D">
        <w:rPr>
          <w:rFonts w:ascii="Arial" w:hAnsi="Arial" w:cs="Arial"/>
          <w:b/>
          <w:i/>
          <w:iCs/>
          <w:sz w:val="22"/>
          <w:szCs w:val="22"/>
        </w:rPr>
        <w:t>ingle intrauterine pregna</w:t>
      </w:r>
      <w:r w:rsidR="001B7E48" w:rsidRPr="00A8590D">
        <w:rPr>
          <w:rFonts w:ascii="Arial" w:hAnsi="Arial" w:cs="Arial"/>
          <w:b/>
          <w:i/>
          <w:iCs/>
          <w:sz w:val="22"/>
          <w:szCs w:val="22"/>
        </w:rPr>
        <w:t>ncy of average gestational age 22 weeks 1</w:t>
      </w:r>
      <w:r w:rsidRPr="00A8590D">
        <w:rPr>
          <w:rFonts w:ascii="Arial" w:hAnsi="Arial" w:cs="Arial"/>
          <w:b/>
          <w:i/>
          <w:iCs/>
          <w:sz w:val="22"/>
          <w:szCs w:val="22"/>
        </w:rPr>
        <w:t xml:space="preserve"> day, FHR </w:t>
      </w:r>
      <w:r w:rsidR="00D25F5A" w:rsidRPr="00A8590D">
        <w:rPr>
          <w:rFonts w:ascii="Arial" w:hAnsi="Arial" w:cs="Arial"/>
          <w:b/>
          <w:i/>
          <w:iCs/>
          <w:sz w:val="22"/>
          <w:szCs w:val="22"/>
        </w:rPr>
        <w:t>145</w:t>
      </w:r>
      <w:r w:rsidRPr="00A8590D">
        <w:rPr>
          <w:rFonts w:ascii="Arial" w:hAnsi="Arial" w:cs="Arial"/>
          <w:b/>
          <w:i/>
          <w:iCs/>
          <w:sz w:val="22"/>
          <w:szCs w:val="22"/>
        </w:rPr>
        <w:t xml:space="preserve">bpm, Grade </w:t>
      </w:r>
      <w:r w:rsidR="001B7E48" w:rsidRPr="00A8590D">
        <w:rPr>
          <w:rFonts w:ascii="Arial" w:hAnsi="Arial" w:cs="Arial"/>
          <w:b/>
          <w:i/>
          <w:iCs/>
          <w:sz w:val="22"/>
          <w:szCs w:val="22"/>
        </w:rPr>
        <w:t>I</w:t>
      </w:r>
      <w:r w:rsidRPr="00A8590D">
        <w:rPr>
          <w:rFonts w:ascii="Arial" w:hAnsi="Arial" w:cs="Arial"/>
          <w:b/>
          <w:i/>
          <w:iCs/>
          <w:sz w:val="22"/>
          <w:szCs w:val="22"/>
        </w:rPr>
        <w:t xml:space="preserve"> upper segment anterior placenta, normal liquor with EDD by USG </w:t>
      </w:r>
      <w:r w:rsidR="001B7E48" w:rsidRPr="00A8590D">
        <w:rPr>
          <w:rFonts w:ascii="Arial" w:hAnsi="Arial" w:cs="Arial"/>
          <w:b/>
          <w:i/>
          <w:iCs/>
          <w:sz w:val="22"/>
          <w:szCs w:val="22"/>
        </w:rPr>
        <w:t>07.04.2022</w:t>
      </w:r>
      <w:r w:rsidRPr="00A8590D">
        <w:rPr>
          <w:rFonts w:ascii="Arial" w:hAnsi="Arial" w:cs="Arial"/>
          <w:b/>
          <w:i/>
          <w:iCs/>
          <w:sz w:val="22"/>
          <w:szCs w:val="22"/>
        </w:rPr>
        <w:t xml:space="preserve"> (</w:t>
      </w:r>
      <w:r w:rsidRPr="00A8590D">
        <w:rPr>
          <w:rFonts w:ascii="Arial" w:hAnsi="Arial" w:cs="Arial"/>
          <w:b/>
          <w:i/>
          <w:iCs/>
          <w:sz w:val="22"/>
          <w:szCs w:val="22"/>
          <w:u w:val="single"/>
        </w:rPr>
        <w:t>+</w:t>
      </w:r>
      <w:r w:rsidR="00E21951">
        <w:rPr>
          <w:rFonts w:ascii="Arial" w:hAnsi="Arial" w:cs="Arial"/>
          <w:b/>
          <w:i/>
          <w:iCs/>
          <w:sz w:val="22"/>
          <w:szCs w:val="22"/>
        </w:rPr>
        <w:t xml:space="preserve"> 7 days).</w:t>
      </w:r>
    </w:p>
    <w:p w:rsidR="00D31C6E" w:rsidRDefault="00C64584" w:rsidP="00A8590D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A8590D">
        <w:rPr>
          <w:rFonts w:ascii="Arial" w:hAnsi="Arial" w:cs="Arial"/>
          <w:b/>
          <w:i/>
          <w:sz w:val="22"/>
          <w:szCs w:val="22"/>
        </w:rPr>
        <w:t xml:space="preserve">ii) Moderate </w:t>
      </w:r>
      <w:r w:rsidR="00526FC6" w:rsidRPr="00A8590D">
        <w:rPr>
          <w:rFonts w:ascii="Arial" w:hAnsi="Arial" w:cs="Arial"/>
          <w:b/>
          <w:i/>
          <w:sz w:val="22"/>
          <w:szCs w:val="22"/>
        </w:rPr>
        <w:t xml:space="preserve">to gross </w:t>
      </w:r>
      <w:r w:rsidRPr="00A8590D">
        <w:rPr>
          <w:rFonts w:ascii="Arial" w:hAnsi="Arial" w:cs="Arial"/>
          <w:b/>
          <w:i/>
          <w:sz w:val="22"/>
          <w:szCs w:val="22"/>
        </w:rPr>
        <w:t xml:space="preserve">foetal ascites with </w:t>
      </w:r>
      <w:r w:rsidR="00E21951">
        <w:rPr>
          <w:rFonts w:ascii="Arial" w:hAnsi="Arial" w:cs="Arial"/>
          <w:b/>
          <w:i/>
          <w:sz w:val="22"/>
          <w:szCs w:val="22"/>
        </w:rPr>
        <w:t xml:space="preserve">pulmonary </w:t>
      </w:r>
      <w:r w:rsidR="00A8590D" w:rsidRPr="00A8590D">
        <w:rPr>
          <w:rFonts w:ascii="Arial" w:hAnsi="Arial" w:cs="Arial"/>
          <w:b/>
          <w:i/>
          <w:sz w:val="22"/>
          <w:szCs w:val="22"/>
        </w:rPr>
        <w:t xml:space="preserve">hypoplasia </w:t>
      </w:r>
      <w:r w:rsidR="00E21951">
        <w:rPr>
          <w:rFonts w:ascii="Arial" w:hAnsi="Arial" w:cs="Arial"/>
          <w:b/>
          <w:i/>
          <w:sz w:val="22"/>
          <w:szCs w:val="22"/>
        </w:rPr>
        <w:t xml:space="preserve">&amp; </w:t>
      </w:r>
      <w:r w:rsidR="00A8590D" w:rsidRPr="00A8590D">
        <w:rPr>
          <w:rFonts w:ascii="Arial" w:hAnsi="Arial" w:cs="Arial"/>
          <w:b/>
          <w:i/>
          <w:sz w:val="22"/>
          <w:szCs w:val="22"/>
        </w:rPr>
        <w:t>spina bifida with meningocele / myelomenigocele.</w:t>
      </w:r>
    </w:p>
    <w:p w:rsidR="00D25F5A" w:rsidRPr="00D31C6E" w:rsidRDefault="00D25F5A" w:rsidP="00AF34B1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</w:p>
    <w:p w:rsidR="00F817D6" w:rsidRPr="00805B19" w:rsidRDefault="00F817D6" w:rsidP="00F817D6">
      <w:pPr>
        <w:autoSpaceDE w:val="0"/>
        <w:autoSpaceDN w:val="0"/>
        <w:adjustRightInd w:val="0"/>
        <w:ind w:left="7200" w:firstLine="720"/>
        <w:rPr>
          <w:rFonts w:ascii="Arial" w:hAnsi="Arial" w:cs="Arial"/>
          <w:b/>
          <w:bCs/>
          <w:i/>
          <w:iCs/>
          <w:sz w:val="20"/>
          <w:szCs w:val="20"/>
        </w:rPr>
      </w:pP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 w:rsidRPr="00805B19"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F817D6" w:rsidRPr="00635C0C" w:rsidRDefault="00F817D6" w:rsidP="00F817D6">
      <w:pPr>
        <w:pStyle w:val="Heading3"/>
        <w:ind w:left="7200" w:firstLine="720"/>
        <w:jc w:val="left"/>
      </w:pPr>
      <w:r w:rsidRPr="00805B19">
        <w:rPr>
          <w:rFonts w:ascii="Arial" w:hAnsi="Arial" w:cs="Arial"/>
          <w:bCs/>
          <w:i/>
          <w:iCs/>
          <w:sz w:val="20"/>
          <w:szCs w:val="20"/>
          <w:u w:val="none"/>
        </w:rPr>
        <w:t>MD (Radiodiagnosis)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356B"/>
    <w:rsid w:val="00051497"/>
    <w:rsid w:val="000551AF"/>
    <w:rsid w:val="00085BC8"/>
    <w:rsid w:val="00092988"/>
    <w:rsid w:val="000A1027"/>
    <w:rsid w:val="000A2225"/>
    <w:rsid w:val="000B28D5"/>
    <w:rsid w:val="000C005C"/>
    <w:rsid w:val="000C0F64"/>
    <w:rsid w:val="000C6A67"/>
    <w:rsid w:val="000C758F"/>
    <w:rsid w:val="000D4222"/>
    <w:rsid w:val="000E5E98"/>
    <w:rsid w:val="000E6E11"/>
    <w:rsid w:val="001041CF"/>
    <w:rsid w:val="00105D31"/>
    <w:rsid w:val="001113C0"/>
    <w:rsid w:val="00126E67"/>
    <w:rsid w:val="001300E5"/>
    <w:rsid w:val="00146F9C"/>
    <w:rsid w:val="00151899"/>
    <w:rsid w:val="00161D18"/>
    <w:rsid w:val="0016423B"/>
    <w:rsid w:val="0016733E"/>
    <w:rsid w:val="00187648"/>
    <w:rsid w:val="00194FBF"/>
    <w:rsid w:val="001A50C8"/>
    <w:rsid w:val="001B0216"/>
    <w:rsid w:val="001B064C"/>
    <w:rsid w:val="001B1B57"/>
    <w:rsid w:val="001B7E48"/>
    <w:rsid w:val="001C071A"/>
    <w:rsid w:val="001D54F2"/>
    <w:rsid w:val="001D73F3"/>
    <w:rsid w:val="001E537C"/>
    <w:rsid w:val="001F3ECC"/>
    <w:rsid w:val="00205911"/>
    <w:rsid w:val="0021221D"/>
    <w:rsid w:val="002139B3"/>
    <w:rsid w:val="00213B72"/>
    <w:rsid w:val="00215CEB"/>
    <w:rsid w:val="00237703"/>
    <w:rsid w:val="002419AA"/>
    <w:rsid w:val="00243B1D"/>
    <w:rsid w:val="00247621"/>
    <w:rsid w:val="00267BAF"/>
    <w:rsid w:val="00287808"/>
    <w:rsid w:val="00287F3E"/>
    <w:rsid w:val="00290D95"/>
    <w:rsid w:val="00296FA6"/>
    <w:rsid w:val="002A734F"/>
    <w:rsid w:val="002B2CAC"/>
    <w:rsid w:val="002B73AB"/>
    <w:rsid w:val="002C2CB7"/>
    <w:rsid w:val="002C4414"/>
    <w:rsid w:val="002C5984"/>
    <w:rsid w:val="002D2934"/>
    <w:rsid w:val="002D76DF"/>
    <w:rsid w:val="002F250B"/>
    <w:rsid w:val="002F3276"/>
    <w:rsid w:val="002F735E"/>
    <w:rsid w:val="002F7A0D"/>
    <w:rsid w:val="00303342"/>
    <w:rsid w:val="00326BFC"/>
    <w:rsid w:val="00337204"/>
    <w:rsid w:val="00342B62"/>
    <w:rsid w:val="0034353E"/>
    <w:rsid w:val="00355AFB"/>
    <w:rsid w:val="003560CB"/>
    <w:rsid w:val="00365B11"/>
    <w:rsid w:val="0037177E"/>
    <w:rsid w:val="00376691"/>
    <w:rsid w:val="00377589"/>
    <w:rsid w:val="0038775D"/>
    <w:rsid w:val="003A24B7"/>
    <w:rsid w:val="003A5C8C"/>
    <w:rsid w:val="003B173E"/>
    <w:rsid w:val="003B17BF"/>
    <w:rsid w:val="003D2226"/>
    <w:rsid w:val="003D4258"/>
    <w:rsid w:val="003E564E"/>
    <w:rsid w:val="003E5AAF"/>
    <w:rsid w:val="00400095"/>
    <w:rsid w:val="00400962"/>
    <w:rsid w:val="0040648C"/>
    <w:rsid w:val="00407400"/>
    <w:rsid w:val="00407B00"/>
    <w:rsid w:val="00411F94"/>
    <w:rsid w:val="00426965"/>
    <w:rsid w:val="004319C4"/>
    <w:rsid w:val="004401D7"/>
    <w:rsid w:val="00441566"/>
    <w:rsid w:val="004432DC"/>
    <w:rsid w:val="004531A9"/>
    <w:rsid w:val="004649C9"/>
    <w:rsid w:val="0046568E"/>
    <w:rsid w:val="00467AAB"/>
    <w:rsid w:val="00475C02"/>
    <w:rsid w:val="0047678E"/>
    <w:rsid w:val="00476962"/>
    <w:rsid w:val="00490740"/>
    <w:rsid w:val="004920E0"/>
    <w:rsid w:val="00497009"/>
    <w:rsid w:val="004A31C6"/>
    <w:rsid w:val="004A4AC6"/>
    <w:rsid w:val="004A583A"/>
    <w:rsid w:val="004B7857"/>
    <w:rsid w:val="004C524D"/>
    <w:rsid w:val="004D6C6F"/>
    <w:rsid w:val="004E39BE"/>
    <w:rsid w:val="00507669"/>
    <w:rsid w:val="00526FC6"/>
    <w:rsid w:val="00533648"/>
    <w:rsid w:val="005340EE"/>
    <w:rsid w:val="0055472C"/>
    <w:rsid w:val="00555DDB"/>
    <w:rsid w:val="00580788"/>
    <w:rsid w:val="00583BF1"/>
    <w:rsid w:val="00595A58"/>
    <w:rsid w:val="005A5ECE"/>
    <w:rsid w:val="005A7D91"/>
    <w:rsid w:val="005B0645"/>
    <w:rsid w:val="005B53FE"/>
    <w:rsid w:val="005C0E72"/>
    <w:rsid w:val="005C3285"/>
    <w:rsid w:val="005C4B84"/>
    <w:rsid w:val="005D0A23"/>
    <w:rsid w:val="005E1317"/>
    <w:rsid w:val="005F2536"/>
    <w:rsid w:val="005F2AEC"/>
    <w:rsid w:val="005F57E8"/>
    <w:rsid w:val="00603215"/>
    <w:rsid w:val="00604489"/>
    <w:rsid w:val="0060781B"/>
    <w:rsid w:val="0061168A"/>
    <w:rsid w:val="00616204"/>
    <w:rsid w:val="00625367"/>
    <w:rsid w:val="00630493"/>
    <w:rsid w:val="006348EB"/>
    <w:rsid w:val="00635C0C"/>
    <w:rsid w:val="006425B0"/>
    <w:rsid w:val="00662953"/>
    <w:rsid w:val="00666303"/>
    <w:rsid w:val="00670989"/>
    <w:rsid w:val="00677AB0"/>
    <w:rsid w:val="0068564B"/>
    <w:rsid w:val="00693FAE"/>
    <w:rsid w:val="006979E4"/>
    <w:rsid w:val="006A1607"/>
    <w:rsid w:val="006C3712"/>
    <w:rsid w:val="006C4B6B"/>
    <w:rsid w:val="006E0E09"/>
    <w:rsid w:val="006E3BF7"/>
    <w:rsid w:val="006E6DE9"/>
    <w:rsid w:val="006E740E"/>
    <w:rsid w:val="006F7B63"/>
    <w:rsid w:val="0070275E"/>
    <w:rsid w:val="00711E99"/>
    <w:rsid w:val="00713F39"/>
    <w:rsid w:val="007179F7"/>
    <w:rsid w:val="00717EFB"/>
    <w:rsid w:val="007357FF"/>
    <w:rsid w:val="00736501"/>
    <w:rsid w:val="00744EE6"/>
    <w:rsid w:val="007822FF"/>
    <w:rsid w:val="00791F74"/>
    <w:rsid w:val="00793ABA"/>
    <w:rsid w:val="00793B1D"/>
    <w:rsid w:val="007B59CD"/>
    <w:rsid w:val="007B6379"/>
    <w:rsid w:val="007C5611"/>
    <w:rsid w:val="007D3687"/>
    <w:rsid w:val="00812CC4"/>
    <w:rsid w:val="0081771B"/>
    <w:rsid w:val="0083428E"/>
    <w:rsid w:val="008429C1"/>
    <w:rsid w:val="0084781B"/>
    <w:rsid w:val="008655F2"/>
    <w:rsid w:val="00870344"/>
    <w:rsid w:val="00882861"/>
    <w:rsid w:val="0089662E"/>
    <w:rsid w:val="008B3F12"/>
    <w:rsid w:val="008B4ED1"/>
    <w:rsid w:val="008C43E7"/>
    <w:rsid w:val="008D5AF1"/>
    <w:rsid w:val="008D6F16"/>
    <w:rsid w:val="008E6E8B"/>
    <w:rsid w:val="008F792D"/>
    <w:rsid w:val="008F7A0C"/>
    <w:rsid w:val="00915F5D"/>
    <w:rsid w:val="00924951"/>
    <w:rsid w:val="009276B7"/>
    <w:rsid w:val="00930F74"/>
    <w:rsid w:val="009424DD"/>
    <w:rsid w:val="009514FD"/>
    <w:rsid w:val="009669CB"/>
    <w:rsid w:val="00972596"/>
    <w:rsid w:val="00974015"/>
    <w:rsid w:val="00993B81"/>
    <w:rsid w:val="009C5C33"/>
    <w:rsid w:val="009D01A1"/>
    <w:rsid w:val="009D0DB9"/>
    <w:rsid w:val="00A06B47"/>
    <w:rsid w:val="00A140E0"/>
    <w:rsid w:val="00A15487"/>
    <w:rsid w:val="00A23011"/>
    <w:rsid w:val="00A330D0"/>
    <w:rsid w:val="00A34E09"/>
    <w:rsid w:val="00A36AA7"/>
    <w:rsid w:val="00A41869"/>
    <w:rsid w:val="00A438E4"/>
    <w:rsid w:val="00A4421C"/>
    <w:rsid w:val="00A44D8F"/>
    <w:rsid w:val="00A506B7"/>
    <w:rsid w:val="00A634BA"/>
    <w:rsid w:val="00A8590D"/>
    <w:rsid w:val="00AB2C77"/>
    <w:rsid w:val="00AE64A1"/>
    <w:rsid w:val="00AF34B1"/>
    <w:rsid w:val="00AF7958"/>
    <w:rsid w:val="00B07089"/>
    <w:rsid w:val="00B1409D"/>
    <w:rsid w:val="00B25461"/>
    <w:rsid w:val="00B32598"/>
    <w:rsid w:val="00B33289"/>
    <w:rsid w:val="00B46AB1"/>
    <w:rsid w:val="00B50962"/>
    <w:rsid w:val="00B51BC7"/>
    <w:rsid w:val="00B530E5"/>
    <w:rsid w:val="00B54DAF"/>
    <w:rsid w:val="00B64EFF"/>
    <w:rsid w:val="00B751C1"/>
    <w:rsid w:val="00B97863"/>
    <w:rsid w:val="00BA4E87"/>
    <w:rsid w:val="00BB2E57"/>
    <w:rsid w:val="00BC09E0"/>
    <w:rsid w:val="00BC6635"/>
    <w:rsid w:val="00BE3017"/>
    <w:rsid w:val="00BE5947"/>
    <w:rsid w:val="00BE74CF"/>
    <w:rsid w:val="00C00BAC"/>
    <w:rsid w:val="00C17FC0"/>
    <w:rsid w:val="00C226BE"/>
    <w:rsid w:val="00C45755"/>
    <w:rsid w:val="00C46A50"/>
    <w:rsid w:val="00C56D19"/>
    <w:rsid w:val="00C63476"/>
    <w:rsid w:val="00C64584"/>
    <w:rsid w:val="00C70FBD"/>
    <w:rsid w:val="00C72BE8"/>
    <w:rsid w:val="00C91812"/>
    <w:rsid w:val="00C947D6"/>
    <w:rsid w:val="00CA7D4A"/>
    <w:rsid w:val="00CB76EB"/>
    <w:rsid w:val="00CC0B14"/>
    <w:rsid w:val="00CD2838"/>
    <w:rsid w:val="00CD73B5"/>
    <w:rsid w:val="00CE1B57"/>
    <w:rsid w:val="00CF1896"/>
    <w:rsid w:val="00CF3E64"/>
    <w:rsid w:val="00D07195"/>
    <w:rsid w:val="00D13C38"/>
    <w:rsid w:val="00D163A0"/>
    <w:rsid w:val="00D25F5A"/>
    <w:rsid w:val="00D31C6E"/>
    <w:rsid w:val="00D362A6"/>
    <w:rsid w:val="00D447C0"/>
    <w:rsid w:val="00D46287"/>
    <w:rsid w:val="00D5521F"/>
    <w:rsid w:val="00D578E7"/>
    <w:rsid w:val="00D6149E"/>
    <w:rsid w:val="00D617EF"/>
    <w:rsid w:val="00D62237"/>
    <w:rsid w:val="00D64CC8"/>
    <w:rsid w:val="00D70470"/>
    <w:rsid w:val="00D7461A"/>
    <w:rsid w:val="00D75330"/>
    <w:rsid w:val="00D757A0"/>
    <w:rsid w:val="00D76E8A"/>
    <w:rsid w:val="00D96511"/>
    <w:rsid w:val="00D97B94"/>
    <w:rsid w:val="00DA7D54"/>
    <w:rsid w:val="00DB3284"/>
    <w:rsid w:val="00DB76FC"/>
    <w:rsid w:val="00DC06DF"/>
    <w:rsid w:val="00DD07FA"/>
    <w:rsid w:val="00DE1580"/>
    <w:rsid w:val="00DE3E3E"/>
    <w:rsid w:val="00DF257A"/>
    <w:rsid w:val="00E01D77"/>
    <w:rsid w:val="00E17236"/>
    <w:rsid w:val="00E21951"/>
    <w:rsid w:val="00E22FE1"/>
    <w:rsid w:val="00E23243"/>
    <w:rsid w:val="00E255E0"/>
    <w:rsid w:val="00E415CD"/>
    <w:rsid w:val="00E455C2"/>
    <w:rsid w:val="00E52714"/>
    <w:rsid w:val="00E636F7"/>
    <w:rsid w:val="00E6748A"/>
    <w:rsid w:val="00E7200E"/>
    <w:rsid w:val="00E74301"/>
    <w:rsid w:val="00E76617"/>
    <w:rsid w:val="00E8690C"/>
    <w:rsid w:val="00E9425A"/>
    <w:rsid w:val="00E94CEC"/>
    <w:rsid w:val="00EA025B"/>
    <w:rsid w:val="00EB7390"/>
    <w:rsid w:val="00EC0236"/>
    <w:rsid w:val="00EC1A7A"/>
    <w:rsid w:val="00EC43C1"/>
    <w:rsid w:val="00EC46BC"/>
    <w:rsid w:val="00EC5C19"/>
    <w:rsid w:val="00EC7A77"/>
    <w:rsid w:val="00ED1E6B"/>
    <w:rsid w:val="00EE00AC"/>
    <w:rsid w:val="00EE163D"/>
    <w:rsid w:val="00F0389A"/>
    <w:rsid w:val="00F04E42"/>
    <w:rsid w:val="00F11F89"/>
    <w:rsid w:val="00F23AE6"/>
    <w:rsid w:val="00F27A81"/>
    <w:rsid w:val="00F32F13"/>
    <w:rsid w:val="00F3318E"/>
    <w:rsid w:val="00F3407F"/>
    <w:rsid w:val="00F41BF3"/>
    <w:rsid w:val="00F442A4"/>
    <w:rsid w:val="00F4609C"/>
    <w:rsid w:val="00F75222"/>
    <w:rsid w:val="00F76DD6"/>
    <w:rsid w:val="00F774B4"/>
    <w:rsid w:val="00F817D6"/>
    <w:rsid w:val="00F91B20"/>
    <w:rsid w:val="00FB7D68"/>
    <w:rsid w:val="00FC0876"/>
    <w:rsid w:val="00FC35AA"/>
    <w:rsid w:val="00FC44FC"/>
    <w:rsid w:val="00FC60E2"/>
    <w:rsid w:val="00FC6D14"/>
    <w:rsid w:val="00FC71B6"/>
    <w:rsid w:val="00FC7BF0"/>
    <w:rsid w:val="00FE3304"/>
    <w:rsid w:val="00FF22E2"/>
    <w:rsid w:val="00FF52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63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296FA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15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F5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336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2021-12-03T09:38:00Z</cp:lastPrinted>
  <dcterms:created xsi:type="dcterms:W3CDTF">2022-06-15T07:08:00Z</dcterms:created>
  <dcterms:modified xsi:type="dcterms:W3CDTF">2022-06-15T07:08:00Z</dcterms:modified>
</cp:coreProperties>
</file>