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F73A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KALI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F73A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95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F73A3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F2CCD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879EC">
              <w:rPr>
                <w:rFonts w:ascii="Cambria" w:hAnsi="Cambria"/>
                <w:noProof/>
                <w:sz w:val="28"/>
                <w:szCs w:val="22"/>
              </w:rPr>
              <w:t>16-Apr-2023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Pr="00983EAF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F73A3">
        <w:rPr>
          <w:rFonts w:ascii="Arial" w:hAnsi="Arial" w:cs="Arial"/>
          <w:sz w:val="22"/>
          <w:szCs w:val="22"/>
        </w:rPr>
        <w:t xml:space="preserve">he common bile duct is </w:t>
      </w:r>
      <w:proofErr w:type="gramStart"/>
      <w:r w:rsidR="00CF73A3">
        <w:rPr>
          <w:rFonts w:ascii="Arial" w:hAnsi="Arial" w:cs="Arial"/>
          <w:sz w:val="22"/>
          <w:szCs w:val="22"/>
        </w:rPr>
        <w:t xml:space="preserve">seen </w:t>
      </w:r>
      <w:r>
        <w:rPr>
          <w:rFonts w:ascii="Arial" w:hAnsi="Arial" w:cs="Arial"/>
          <w:sz w:val="22"/>
          <w:szCs w:val="22"/>
        </w:rPr>
        <w:t>.</w:t>
      </w:r>
      <w:proofErr w:type="gramEnd"/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F73A3" w:rsidRPr="00CF73A3" w:rsidRDefault="001976C8" w:rsidP="00CF73A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  <w:r w:rsidR="00CF73A3">
        <w:rPr>
          <w:rFonts w:ascii="Arial" w:hAnsi="Arial" w:cs="Arial"/>
          <w:sz w:val="22"/>
          <w:szCs w:val="22"/>
        </w:rPr>
        <w:t xml:space="preserve"> </w:t>
      </w:r>
      <w:r w:rsidR="00CF73A3" w:rsidRPr="00CF73A3">
        <w:rPr>
          <w:rFonts w:ascii="Arial" w:hAnsi="Arial" w:cs="Arial"/>
          <w:b/>
          <w:sz w:val="22"/>
          <w:szCs w:val="22"/>
        </w:rPr>
        <w:t>Few simple (~4.6X3.8cm in lower pole which is exophytic</w:t>
      </w:r>
      <w:r w:rsidR="008001FE">
        <w:rPr>
          <w:rFonts w:ascii="Arial" w:hAnsi="Arial" w:cs="Arial"/>
          <w:b/>
          <w:sz w:val="22"/>
          <w:szCs w:val="22"/>
        </w:rPr>
        <w:t xml:space="preserve">, </w:t>
      </w:r>
      <w:r w:rsidR="008001FE" w:rsidRPr="00CF73A3">
        <w:rPr>
          <w:rFonts w:ascii="Arial" w:hAnsi="Arial" w:cs="Arial"/>
          <w:b/>
          <w:sz w:val="22"/>
          <w:szCs w:val="22"/>
        </w:rPr>
        <w:t>showing thin internal septa</w:t>
      </w:r>
      <w:r w:rsidR="00CF73A3" w:rsidRPr="00CF73A3">
        <w:rPr>
          <w:rFonts w:ascii="Arial" w:hAnsi="Arial" w:cs="Arial"/>
          <w:b/>
          <w:sz w:val="22"/>
          <w:szCs w:val="22"/>
        </w:rPr>
        <w:t>) are seen in the cortex of right kidney.</w:t>
      </w:r>
      <w:r w:rsidR="00CF73A3">
        <w:rPr>
          <w:rFonts w:ascii="Arial" w:hAnsi="Arial" w:cs="Arial"/>
          <w:b/>
          <w:sz w:val="22"/>
          <w:szCs w:val="22"/>
        </w:rPr>
        <w:t xml:space="preserve"> </w:t>
      </w:r>
      <w:r w:rsidR="00CF73A3" w:rsidRPr="00CF73A3">
        <w:rPr>
          <w:rFonts w:ascii="Arial" w:hAnsi="Arial" w:cs="Arial"/>
          <w:b/>
          <w:sz w:val="22"/>
          <w:szCs w:val="22"/>
        </w:rPr>
        <w:t>Few simple (~</w:t>
      </w:r>
      <w:r w:rsidR="00CF73A3">
        <w:rPr>
          <w:rFonts w:ascii="Arial" w:hAnsi="Arial" w:cs="Arial"/>
          <w:b/>
          <w:sz w:val="22"/>
          <w:szCs w:val="22"/>
        </w:rPr>
        <w:t>2.7X2.7</w:t>
      </w:r>
      <w:r w:rsidR="00CF73A3" w:rsidRPr="00CF73A3">
        <w:rPr>
          <w:rFonts w:ascii="Arial" w:hAnsi="Arial" w:cs="Arial"/>
          <w:b/>
          <w:sz w:val="22"/>
          <w:szCs w:val="22"/>
        </w:rPr>
        <w:t xml:space="preserve">cm in </w:t>
      </w:r>
      <w:r w:rsidR="00CF73A3">
        <w:rPr>
          <w:rFonts w:ascii="Arial" w:hAnsi="Arial" w:cs="Arial"/>
          <w:b/>
          <w:sz w:val="22"/>
          <w:szCs w:val="22"/>
        </w:rPr>
        <w:t>mid</w:t>
      </w:r>
      <w:r w:rsidR="00CF73A3" w:rsidRPr="00CF73A3">
        <w:rPr>
          <w:rFonts w:ascii="Arial" w:hAnsi="Arial" w:cs="Arial"/>
          <w:b/>
          <w:sz w:val="22"/>
          <w:szCs w:val="22"/>
        </w:rPr>
        <w:t xml:space="preserve"> pole) are see</w:t>
      </w:r>
      <w:r w:rsidR="00CF73A3">
        <w:rPr>
          <w:rFonts w:ascii="Arial" w:hAnsi="Arial" w:cs="Arial"/>
          <w:b/>
          <w:sz w:val="22"/>
          <w:szCs w:val="22"/>
        </w:rPr>
        <w:t xml:space="preserve">n in the cortex of left </w:t>
      </w:r>
      <w:r w:rsidR="00CF73A3" w:rsidRPr="00CF73A3">
        <w:rPr>
          <w:rFonts w:ascii="Arial" w:hAnsi="Arial" w:cs="Arial"/>
          <w:b/>
          <w:sz w:val="22"/>
          <w:szCs w:val="22"/>
        </w:rPr>
        <w:t>kidney</w:t>
      </w:r>
      <w:r w:rsidR="00CF73A3">
        <w:rPr>
          <w:rFonts w:ascii="Arial" w:hAnsi="Arial" w:cs="Arial"/>
          <w:b/>
          <w:sz w:val="22"/>
          <w:szCs w:val="22"/>
        </w:rPr>
        <w:t>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CF73A3">
        <w:rPr>
          <w:rFonts w:ascii="Arial" w:hAnsi="Arial" w:cs="Arial"/>
          <w:sz w:val="22"/>
          <w:szCs w:val="22"/>
        </w:rPr>
        <w:t>73.X3.3X2.9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 xml:space="preserve">). No space occupying lesion is seen in the uterus. </w:t>
      </w:r>
      <w:r w:rsidR="00CF73A3" w:rsidRPr="00CF73A3">
        <w:rPr>
          <w:rFonts w:ascii="Arial" w:hAnsi="Arial" w:cs="Arial"/>
          <w:b/>
          <w:sz w:val="22"/>
          <w:szCs w:val="22"/>
        </w:rPr>
        <w:t>Localised fluid collection (volume ~10.7cc)</w:t>
      </w:r>
      <w:r w:rsidR="00CF73A3">
        <w:rPr>
          <w:rFonts w:ascii="Arial" w:hAnsi="Arial" w:cs="Arial"/>
          <w:b/>
          <w:sz w:val="22"/>
          <w:szCs w:val="22"/>
        </w:rPr>
        <w:t xml:space="preserve"> is</w:t>
      </w:r>
      <w:r w:rsidR="00CF73A3" w:rsidRPr="00CF73A3">
        <w:rPr>
          <w:rFonts w:ascii="Arial" w:hAnsi="Arial" w:cs="Arial"/>
          <w:b/>
          <w:sz w:val="22"/>
          <w:szCs w:val="22"/>
        </w:rPr>
        <w:t xml:space="preserve"> seen in th</w:t>
      </w:r>
      <w:r w:rsidR="00CF73A3">
        <w:rPr>
          <w:rFonts w:ascii="Arial" w:hAnsi="Arial" w:cs="Arial"/>
          <w:b/>
          <w:sz w:val="22"/>
          <w:szCs w:val="22"/>
        </w:rPr>
        <w:t>e endometrial cavity.</w:t>
      </w:r>
      <w:r w:rsidR="00CF73A3">
        <w:rPr>
          <w:rFonts w:ascii="Arial" w:hAnsi="Arial" w:cs="Arial"/>
          <w:sz w:val="22"/>
          <w:szCs w:val="22"/>
        </w:rPr>
        <w:t xml:space="preserve"> </w:t>
      </w:r>
      <w:r w:rsidR="007413A5">
        <w:rPr>
          <w:rFonts w:ascii="Arial" w:hAnsi="Arial" w:cs="Arial"/>
          <w:sz w:val="22"/>
          <w:szCs w:val="22"/>
        </w:rPr>
        <w:t>Endometrium measures</w:t>
      </w:r>
      <w:r w:rsidR="00CF73A3">
        <w:rPr>
          <w:rFonts w:ascii="Arial" w:hAnsi="Arial" w:cs="Arial"/>
          <w:sz w:val="22"/>
          <w:szCs w:val="22"/>
        </w:rPr>
        <w:t xml:space="preserve"> (~3.6</w:t>
      </w:r>
      <w:r>
        <w:rPr>
          <w:rFonts w:ascii="Arial" w:hAnsi="Arial" w:cs="Arial"/>
          <w:sz w:val="22"/>
          <w:szCs w:val="22"/>
        </w:rPr>
        <w:t xml:space="preserve">mm). Cervix shows normal </w:t>
      </w:r>
      <w:r w:rsidR="00CF73A3">
        <w:rPr>
          <w:rFonts w:ascii="Arial" w:hAnsi="Arial" w:cs="Arial"/>
          <w:sz w:val="22"/>
          <w:szCs w:val="22"/>
        </w:rPr>
        <w:t>in size. No mass lesion is noted.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CF73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CF73A3">
        <w:rPr>
          <w:rFonts w:ascii="Arial" w:hAnsi="Arial" w:cs="Arial"/>
          <w:sz w:val="22"/>
          <w:szCs w:val="22"/>
        </w:rPr>
        <w:t>Atrophic ovaries are noted.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CF73A3" w:rsidRDefault="00F556BD" w:rsidP="00CF73A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CF73A3" w:rsidRPr="00CF73A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F73A3" w:rsidRPr="00CF73A3">
        <w:rPr>
          <w:rFonts w:ascii="Arial" w:hAnsi="Arial" w:cs="Arial"/>
          <w:b/>
          <w:i/>
          <w:iCs/>
          <w:sz w:val="22"/>
          <w:szCs w:val="22"/>
        </w:rPr>
        <w:t xml:space="preserve">) Bilateral renal cortical cysts (Bosniak </w:t>
      </w:r>
      <w:r w:rsidR="00E81842">
        <w:rPr>
          <w:rFonts w:ascii="Arial" w:hAnsi="Arial" w:cs="Arial"/>
          <w:b/>
          <w:i/>
          <w:iCs/>
          <w:sz w:val="22"/>
          <w:szCs w:val="22"/>
        </w:rPr>
        <w:t>type - I</w:t>
      </w:r>
      <w:r w:rsidR="00CF73A3" w:rsidRPr="00CF73A3">
        <w:rPr>
          <w:rFonts w:ascii="Arial" w:hAnsi="Arial" w:cs="Arial"/>
          <w:b/>
          <w:i/>
          <w:iCs/>
          <w:sz w:val="22"/>
          <w:szCs w:val="22"/>
        </w:rPr>
        <w:t xml:space="preserve"> &amp; II).</w:t>
      </w:r>
    </w:p>
    <w:p w:rsidR="00F556BD" w:rsidRPr="009019AA" w:rsidRDefault="00CF73A3" w:rsidP="006D424A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  <w:proofErr w:type="gramStart"/>
      <w:r w:rsidRPr="00CF73A3">
        <w:rPr>
          <w:rFonts w:ascii="Arial" w:hAnsi="Arial" w:cs="Arial"/>
          <w:b/>
          <w:i/>
          <w:iCs/>
          <w:sz w:val="22"/>
          <w:szCs w:val="22"/>
        </w:rPr>
        <w:t>ii</w:t>
      </w:r>
      <w:proofErr w:type="gramEnd"/>
      <w:r w:rsidRPr="00CF73A3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CF73A3">
        <w:rPr>
          <w:rFonts w:ascii="Arial" w:hAnsi="Arial" w:cs="Arial"/>
          <w:b/>
          <w:i/>
          <w:sz w:val="22"/>
          <w:szCs w:val="22"/>
        </w:rPr>
        <w:t>Localised fluid collection (volume ~10.7cc) in endometrial cavity</w:t>
      </w:r>
      <w:r w:rsidR="00E81842">
        <w:rPr>
          <w:rFonts w:ascii="Arial" w:hAnsi="Arial" w:cs="Arial"/>
          <w:b/>
          <w:i/>
          <w:sz w:val="22"/>
          <w:szCs w:val="22"/>
        </w:rPr>
        <w:t xml:space="preserve"> </w:t>
      </w:r>
      <w:r w:rsidRPr="00CF73A3">
        <w:rPr>
          <w:rFonts w:ascii="Arial" w:hAnsi="Arial" w:cs="Arial"/>
          <w:b/>
          <w:i/>
          <w:sz w:val="22"/>
          <w:szCs w:val="22"/>
        </w:rPr>
        <w:t>- ? Benign cervical stenosis</w:t>
      </w:r>
      <w:r w:rsidR="00B70B16">
        <w:rPr>
          <w:rFonts w:ascii="Arial" w:hAnsi="Arial" w:cs="Arial"/>
          <w:b/>
          <w:i/>
          <w:sz w:val="22"/>
          <w:szCs w:val="22"/>
        </w:rPr>
        <w:t xml:space="preserve"> (Suggested </w:t>
      </w:r>
      <w:proofErr w:type="gramStart"/>
      <w:r w:rsidR="00B70B16">
        <w:rPr>
          <w:rFonts w:ascii="Arial" w:hAnsi="Arial" w:cs="Arial"/>
          <w:b/>
          <w:i/>
          <w:sz w:val="22"/>
          <w:szCs w:val="22"/>
        </w:rPr>
        <w:t>PAP</w:t>
      </w:r>
      <w:proofErr w:type="gramEnd"/>
      <w:r w:rsidR="00B70B16">
        <w:rPr>
          <w:rFonts w:ascii="Arial" w:hAnsi="Arial" w:cs="Arial"/>
          <w:b/>
          <w:i/>
          <w:sz w:val="22"/>
          <w:szCs w:val="22"/>
        </w:rPr>
        <w:t xml:space="preserve"> smear &amp; clinical correlation).</w:t>
      </w: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0980"/>
    <w:rsid w:val="00031E8B"/>
    <w:rsid w:val="000349E5"/>
    <w:rsid w:val="00053E8E"/>
    <w:rsid w:val="00054E9D"/>
    <w:rsid w:val="00057FF1"/>
    <w:rsid w:val="00073CCD"/>
    <w:rsid w:val="0007737E"/>
    <w:rsid w:val="000775A3"/>
    <w:rsid w:val="00081E6B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45ED6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39D0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879E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424A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13A5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1FE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4A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B16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CF73A3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2CCD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1842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5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2023-04-16T08:45:00Z</cp:lastPrinted>
  <dcterms:created xsi:type="dcterms:W3CDTF">2023-04-16T11:04:00Z</dcterms:created>
  <dcterms:modified xsi:type="dcterms:W3CDTF">2023-04-16T11:04:00Z</dcterms:modified>
</cp:coreProperties>
</file>