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B2314" w:rsidRDefault="00FB2314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A3D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SUBEDAN NISHA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A3D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6702B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A3D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08.07.2024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0844A5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0C66EE">
        <w:rPr>
          <w:rFonts w:ascii="Arial" w:hAnsi="Arial" w:cs="Arial"/>
          <w:color w:val="000000"/>
          <w:sz w:val="22"/>
          <w:szCs w:val="22"/>
        </w:rPr>
        <w:t>Liver is enlarged and measures ~</w:t>
      </w:r>
      <w:r w:rsidR="00FB2314">
        <w:rPr>
          <w:rFonts w:ascii="Arial" w:hAnsi="Arial" w:cs="Arial"/>
          <w:color w:val="000000"/>
          <w:sz w:val="22"/>
          <w:szCs w:val="22"/>
        </w:rPr>
        <w:t>20.5cm</w:t>
      </w:r>
      <w:r w:rsidR="00FB2314" w:rsidRPr="00FB2314">
        <w:rPr>
          <w:rFonts w:ascii="Arial" w:hAnsi="Arial" w:cs="Arial"/>
          <w:color w:val="000000"/>
          <w:sz w:val="22"/>
          <w:szCs w:val="22"/>
        </w:rPr>
        <w:t xml:space="preserve"> </w:t>
      </w:r>
      <w:r w:rsidR="00FB2314">
        <w:rPr>
          <w:rFonts w:ascii="Arial" w:hAnsi="Arial" w:cs="Arial"/>
          <w:color w:val="000000"/>
          <w:sz w:val="22"/>
          <w:szCs w:val="22"/>
        </w:rPr>
        <w:t>with decreased in attenuation</w:t>
      </w:r>
      <w:r w:rsidR="000C66EE">
        <w:rPr>
          <w:rFonts w:ascii="Arial" w:hAnsi="Arial" w:cs="Arial"/>
          <w:color w:val="000000"/>
          <w:sz w:val="22"/>
          <w:szCs w:val="22"/>
        </w:rPr>
        <w:t>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6D06FB">
        <w:rPr>
          <w:rFonts w:ascii="Arial" w:hAnsi="Arial" w:cs="Arial"/>
          <w:color w:val="000000"/>
          <w:sz w:val="22"/>
          <w:szCs w:val="22"/>
        </w:rPr>
        <w:t xml:space="preserve">Illdefined </w:t>
      </w:r>
      <w:r w:rsidR="000C66EE">
        <w:rPr>
          <w:rFonts w:ascii="Arial" w:hAnsi="Arial" w:cs="Arial"/>
          <w:color w:val="000000"/>
          <w:sz w:val="22"/>
          <w:szCs w:val="22"/>
        </w:rPr>
        <w:t>nonenhancing</w:t>
      </w:r>
      <w:r w:rsidR="006D06FB">
        <w:rPr>
          <w:rFonts w:ascii="Arial" w:hAnsi="Arial" w:cs="Arial"/>
          <w:color w:val="000000"/>
          <w:sz w:val="22"/>
          <w:szCs w:val="22"/>
        </w:rPr>
        <w:t xml:space="preserve"> hypodense </w:t>
      </w:r>
      <w:r w:rsidR="000C66EE">
        <w:rPr>
          <w:rFonts w:ascii="Arial" w:hAnsi="Arial" w:cs="Arial"/>
          <w:color w:val="000000"/>
          <w:sz w:val="22"/>
          <w:szCs w:val="22"/>
        </w:rPr>
        <w:t>lesion of size ~</w:t>
      </w:r>
      <w:r w:rsidR="000844A5">
        <w:rPr>
          <w:rFonts w:ascii="Arial" w:hAnsi="Arial" w:cs="Arial"/>
          <w:color w:val="000000"/>
          <w:sz w:val="22"/>
          <w:szCs w:val="22"/>
        </w:rPr>
        <w:t>7.7 (</w:t>
      </w:r>
      <w:r w:rsidR="000C66EE">
        <w:rPr>
          <w:rFonts w:ascii="Arial" w:hAnsi="Arial" w:cs="Arial"/>
          <w:color w:val="000000"/>
          <w:sz w:val="22"/>
          <w:szCs w:val="22"/>
        </w:rPr>
        <w:t>AP) X 5(T) X 9.9 (CC) cm is noted in the</w:t>
      </w:r>
      <w:r w:rsidR="006D06FB">
        <w:rPr>
          <w:rFonts w:ascii="Arial" w:hAnsi="Arial" w:cs="Arial"/>
          <w:color w:val="000000"/>
          <w:sz w:val="22"/>
          <w:szCs w:val="22"/>
        </w:rPr>
        <w:t xml:space="preserve"> left lobe involving segment IV</w:t>
      </w:r>
      <w:r w:rsidR="00FC4D91">
        <w:rPr>
          <w:rFonts w:ascii="Arial" w:hAnsi="Arial" w:cs="Arial"/>
          <w:color w:val="000000"/>
          <w:sz w:val="22"/>
          <w:szCs w:val="22"/>
        </w:rPr>
        <w:t xml:space="preserve"> and VIII</w:t>
      </w:r>
      <w:r w:rsidR="006D06FB">
        <w:rPr>
          <w:rFonts w:ascii="Arial" w:hAnsi="Arial" w:cs="Arial"/>
          <w:color w:val="000000"/>
          <w:sz w:val="22"/>
          <w:szCs w:val="22"/>
        </w:rPr>
        <w:t xml:space="preserve"> with no surrounding mass effect.</w:t>
      </w:r>
      <w:r w:rsidR="00FB2314">
        <w:rPr>
          <w:rFonts w:ascii="Arial" w:hAnsi="Arial" w:cs="Arial"/>
          <w:color w:val="000000"/>
          <w:sz w:val="22"/>
          <w:szCs w:val="22"/>
        </w:rPr>
        <w:t xml:space="preserve"> An exophytic</w:t>
      </w:r>
      <w:r w:rsidR="00FC4D91">
        <w:rPr>
          <w:rFonts w:ascii="Arial" w:hAnsi="Arial" w:cs="Arial"/>
          <w:color w:val="000000"/>
          <w:sz w:val="22"/>
          <w:szCs w:val="22"/>
        </w:rPr>
        <w:t xml:space="preserve"> peripherally enhancing</w:t>
      </w:r>
      <w:r w:rsidR="00FB2314">
        <w:rPr>
          <w:rFonts w:ascii="Arial" w:hAnsi="Arial" w:cs="Arial"/>
          <w:color w:val="000000"/>
          <w:sz w:val="22"/>
          <w:szCs w:val="22"/>
        </w:rPr>
        <w:t xml:space="preserve"> cystic lesion of size ~4.2X2.7cm </w:t>
      </w:r>
      <w:r w:rsidR="00FC4D91">
        <w:rPr>
          <w:rFonts w:ascii="Arial" w:hAnsi="Arial" w:cs="Arial"/>
          <w:color w:val="000000"/>
          <w:sz w:val="22"/>
          <w:szCs w:val="22"/>
        </w:rPr>
        <w:t xml:space="preserve">consisting with variable attenuation and thin internal septa </w:t>
      </w:r>
      <w:r w:rsidR="00FB2314">
        <w:rPr>
          <w:rFonts w:ascii="Arial" w:hAnsi="Arial" w:cs="Arial"/>
          <w:color w:val="000000"/>
          <w:sz w:val="22"/>
          <w:szCs w:val="22"/>
        </w:rPr>
        <w:t>is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 noted in the </w:t>
      </w:r>
      <w:r w:rsidR="00FB2314">
        <w:rPr>
          <w:rFonts w:ascii="Arial" w:hAnsi="Arial" w:cs="Arial"/>
          <w:color w:val="000000"/>
          <w:sz w:val="22"/>
          <w:szCs w:val="22"/>
        </w:rPr>
        <w:t>right lobe of liver arising from s</w:t>
      </w:r>
      <w:r w:rsidR="000C66EE">
        <w:rPr>
          <w:rFonts w:ascii="Arial" w:hAnsi="Arial" w:cs="Arial"/>
          <w:color w:val="000000"/>
          <w:sz w:val="22"/>
          <w:szCs w:val="22"/>
        </w:rPr>
        <w:t>egment V.</w:t>
      </w:r>
      <w:r w:rsidR="00FB2314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996865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14"/>
          <w:szCs w:val="22"/>
        </w:rPr>
      </w:pPr>
    </w:p>
    <w:p w:rsidR="00573488" w:rsidRPr="009E1932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996865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22"/>
        </w:rPr>
      </w:pP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 and size </w:t>
      </w:r>
      <w:r w:rsidR="000844A5">
        <w:rPr>
          <w:rFonts w:ascii="Arial" w:hAnsi="Arial" w:cs="Arial"/>
          <w:color w:val="000000"/>
          <w:sz w:val="22"/>
          <w:szCs w:val="22"/>
        </w:rPr>
        <w:t>(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~9.5cm) </w:t>
      </w:r>
      <w:r w:rsidRPr="00CF2874">
        <w:rPr>
          <w:rFonts w:ascii="Arial" w:hAnsi="Arial" w:cs="Arial"/>
          <w:color w:val="000000"/>
          <w:sz w:val="22"/>
          <w:szCs w:val="22"/>
        </w:rPr>
        <w:t>of the spleen is seen. It has homogeneous density. No focal lesion or abnormal attenuation is seen.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0C66EE">
        <w:rPr>
          <w:rFonts w:ascii="Arial" w:hAnsi="Arial" w:cs="Arial"/>
          <w:color w:val="000000"/>
          <w:sz w:val="22"/>
          <w:szCs w:val="22"/>
        </w:rPr>
        <w:t>(right measures ~10.6X4.2cm and left one ~10.4X4.1cm)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5F27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FB2314">
        <w:rPr>
          <w:rFonts w:ascii="Arial" w:hAnsi="Arial" w:cs="Arial"/>
          <w:sz w:val="22"/>
          <w:szCs w:val="22"/>
        </w:rPr>
        <w:t xml:space="preserve">Normal size of </w:t>
      </w:r>
      <w:r w:rsidRPr="00CF2874">
        <w:rPr>
          <w:rFonts w:ascii="Arial" w:hAnsi="Arial" w:cs="Arial"/>
          <w:sz w:val="22"/>
          <w:szCs w:val="22"/>
        </w:rPr>
        <w:t>anteverted uterus is seen</w:t>
      </w:r>
      <w:r w:rsidR="000C66EE">
        <w:rPr>
          <w:rFonts w:ascii="Arial" w:hAnsi="Arial" w:cs="Arial"/>
          <w:sz w:val="22"/>
          <w:szCs w:val="22"/>
        </w:rPr>
        <w:t xml:space="preserve"> (~9X4.9X3.6cm)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5F27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5F27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Right ovary measures about </w:t>
      </w:r>
      <w:r w:rsidR="000C66EE">
        <w:rPr>
          <w:rFonts w:ascii="Arial" w:hAnsi="Arial" w:cs="Arial"/>
          <w:sz w:val="22"/>
          <w:szCs w:val="22"/>
        </w:rPr>
        <w:t xml:space="preserve">(3.4X1.8cm)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0C66EE">
        <w:rPr>
          <w:rFonts w:ascii="Arial" w:hAnsi="Arial" w:cs="Arial"/>
          <w:sz w:val="22"/>
          <w:szCs w:val="22"/>
        </w:rPr>
        <w:t xml:space="preserve"> (2.7X2.1cm)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5F272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C66EE" w:rsidRDefault="004E42EA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0C66EE" w:rsidRPr="00ED44BF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FB2314" w:rsidRPr="00ED44BF">
        <w:rPr>
          <w:rFonts w:ascii="Arial" w:hAnsi="Arial" w:cs="Arial"/>
          <w:color w:val="000000"/>
          <w:sz w:val="22"/>
          <w:szCs w:val="22"/>
        </w:rPr>
        <w:t xml:space="preserve">circumferential </w:t>
      </w:r>
      <w:r w:rsidR="00FB2314">
        <w:rPr>
          <w:rFonts w:ascii="Arial" w:hAnsi="Arial" w:cs="Arial"/>
          <w:color w:val="000000"/>
          <w:sz w:val="22"/>
          <w:szCs w:val="22"/>
        </w:rPr>
        <w:t>enhancing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 </w:t>
      </w:r>
      <w:r w:rsidR="000C66EE" w:rsidRPr="00ED44BF">
        <w:rPr>
          <w:rFonts w:ascii="Arial" w:hAnsi="Arial" w:cs="Arial"/>
          <w:color w:val="000000"/>
          <w:sz w:val="22"/>
          <w:szCs w:val="22"/>
        </w:rPr>
        <w:t>wall thi</w:t>
      </w:r>
      <w:r w:rsidR="000C66EE">
        <w:rPr>
          <w:rFonts w:ascii="Arial" w:hAnsi="Arial" w:cs="Arial"/>
          <w:color w:val="000000"/>
          <w:sz w:val="22"/>
          <w:szCs w:val="22"/>
        </w:rPr>
        <w:t>ckening (maximum thickness ~11.2</w:t>
      </w:r>
      <w:r w:rsidR="000C66EE" w:rsidRPr="00ED44BF">
        <w:rPr>
          <w:rFonts w:ascii="Arial" w:hAnsi="Arial" w:cs="Arial"/>
          <w:color w:val="000000"/>
          <w:sz w:val="22"/>
          <w:szCs w:val="22"/>
        </w:rPr>
        <w:t>mm) of ascending colon</w:t>
      </w:r>
      <w:r w:rsidR="00677257">
        <w:rPr>
          <w:rFonts w:ascii="Arial" w:hAnsi="Arial" w:cs="Arial"/>
          <w:color w:val="000000"/>
          <w:sz w:val="22"/>
          <w:szCs w:val="22"/>
        </w:rPr>
        <w:t xml:space="preserve"> and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 caecum</w:t>
      </w:r>
      <w:r w:rsidR="000C66EE" w:rsidRPr="00ED44BF">
        <w:rPr>
          <w:rFonts w:ascii="Arial" w:hAnsi="Arial" w:cs="Arial"/>
          <w:color w:val="000000"/>
          <w:sz w:val="22"/>
          <w:szCs w:val="22"/>
        </w:rPr>
        <w:t xml:space="preserve"> involving ileo-ceacal region 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with maintained mural </w:t>
      </w:r>
      <w:r w:rsidR="00FB2314">
        <w:rPr>
          <w:rFonts w:ascii="Arial" w:hAnsi="Arial" w:cs="Arial"/>
          <w:color w:val="000000"/>
          <w:sz w:val="22"/>
          <w:szCs w:val="22"/>
        </w:rPr>
        <w:t xml:space="preserve">stratification and submucosal fat infiltration. </w:t>
      </w:r>
      <w:r w:rsidR="000C66EE" w:rsidRPr="009E1932">
        <w:rPr>
          <w:rFonts w:ascii="Arial" w:hAnsi="Arial" w:cs="Arial"/>
          <w:color w:val="000000"/>
          <w:sz w:val="22"/>
          <w:szCs w:val="22"/>
        </w:rPr>
        <w:t xml:space="preserve">No abnormality is seen in the stomach </w:t>
      </w:r>
      <w:r w:rsidR="00FB2314" w:rsidRPr="009E1932">
        <w:rPr>
          <w:rFonts w:ascii="Arial" w:hAnsi="Arial" w:cs="Arial"/>
          <w:color w:val="000000"/>
          <w:sz w:val="22"/>
          <w:szCs w:val="22"/>
        </w:rPr>
        <w:t xml:space="preserve">and </w:t>
      </w:r>
      <w:r w:rsidR="00FB2314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="000C66EE" w:rsidRPr="009E1932">
        <w:rPr>
          <w:rFonts w:ascii="Arial" w:hAnsi="Arial" w:cs="Arial"/>
          <w:color w:val="000000"/>
          <w:sz w:val="22"/>
          <w:szCs w:val="22"/>
        </w:rPr>
        <w:t>intestine.</w:t>
      </w:r>
      <w:r w:rsidR="000C66EE">
        <w:rPr>
          <w:rFonts w:ascii="Arial" w:hAnsi="Arial" w:cs="Arial"/>
          <w:color w:val="000000"/>
          <w:sz w:val="22"/>
          <w:szCs w:val="22"/>
        </w:rPr>
        <w:t xml:space="preserve"> Aorta IV</w:t>
      </w:r>
      <w:r w:rsidR="000C66EE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FB2314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4D91" w:rsidRDefault="00FC4D91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C4D91" w:rsidRDefault="00FC4D91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B2314" w:rsidRPr="003163C1" w:rsidRDefault="00FB2314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C66EE" w:rsidRPr="007C074C" w:rsidRDefault="000C66EE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0C66EE" w:rsidRDefault="000C66EE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0C66EE" w:rsidRDefault="000C66EE" w:rsidP="005F272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C66EE" w:rsidRPr="000C66EE" w:rsidRDefault="000C66EE" w:rsidP="005F272A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0C66EE">
        <w:rPr>
          <w:rFonts w:ascii="Arial" w:hAnsi="Arial" w:cs="Arial"/>
          <w:b/>
          <w:color w:val="000000"/>
          <w:sz w:val="22"/>
          <w:szCs w:val="22"/>
        </w:rPr>
        <w:t>Visualised lumbar spine shows marginal anterior osteophytes in</w:t>
      </w:r>
      <w:r w:rsidR="00FB2314">
        <w:rPr>
          <w:rFonts w:ascii="Arial" w:hAnsi="Arial" w:cs="Arial"/>
          <w:b/>
          <w:color w:val="000000"/>
          <w:sz w:val="22"/>
          <w:szCs w:val="22"/>
        </w:rPr>
        <w:t xml:space="preserve"> lumbar vertebra.</w:t>
      </w:r>
    </w:p>
    <w:p w:rsidR="000C66EE" w:rsidRPr="007C074C" w:rsidRDefault="000C66EE" w:rsidP="005F272A">
      <w:pPr>
        <w:autoSpaceDE w:val="0"/>
        <w:autoSpaceDN w:val="0"/>
        <w:adjustRightInd w:val="0"/>
        <w:rPr>
          <w:rFonts w:ascii="Arial" w:hAnsi="Arial" w:cs="Arial"/>
          <w:sz w:val="18"/>
          <w:szCs w:val="22"/>
          <w:u w:val="single"/>
        </w:rPr>
      </w:pPr>
    </w:p>
    <w:p w:rsidR="00FB2314" w:rsidRPr="00FB2314" w:rsidRDefault="000C66EE" w:rsidP="00FB231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proofErr w:type="spellStart"/>
      <w:r w:rsidR="00FB2314" w:rsidRPr="00FB231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B2314" w:rsidRPr="00FB2314">
        <w:rPr>
          <w:rFonts w:ascii="Arial" w:hAnsi="Arial" w:cs="Arial"/>
          <w:b/>
          <w:i/>
          <w:iCs/>
          <w:sz w:val="22"/>
          <w:szCs w:val="22"/>
        </w:rPr>
        <w:t>) Hepatomegaly with fatty infiltration &amp; e</w:t>
      </w:r>
      <w:r w:rsidR="00FB2314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xophytic </w:t>
      </w:r>
      <w:r w:rsidR="00FC4D91">
        <w:rPr>
          <w:rFonts w:ascii="Arial" w:hAnsi="Arial" w:cs="Arial"/>
          <w:b/>
          <w:i/>
          <w:color w:val="000000"/>
          <w:sz w:val="22"/>
          <w:szCs w:val="22"/>
        </w:rPr>
        <w:t xml:space="preserve">peripherally enhancing </w:t>
      </w:r>
      <w:r w:rsidR="00FB2314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cystic lesion </w:t>
      </w:r>
      <w:r w:rsidR="00FC4D91">
        <w:rPr>
          <w:rFonts w:ascii="Arial" w:hAnsi="Arial" w:cs="Arial"/>
          <w:b/>
          <w:i/>
          <w:color w:val="000000"/>
          <w:sz w:val="22"/>
          <w:szCs w:val="22"/>
        </w:rPr>
        <w:t>consisting fluid with variable attenuation &amp; thin internal septa</w:t>
      </w:r>
      <w:r w:rsidR="00FB2314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 in right lobe of liver arising from segment V –</w:t>
      </w:r>
      <w:r w:rsidR="005E0339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FB2314" w:rsidRPr="00FB2314">
        <w:rPr>
          <w:rFonts w:ascii="Arial" w:hAnsi="Arial" w:cs="Arial"/>
          <w:b/>
          <w:i/>
          <w:color w:val="000000"/>
          <w:sz w:val="22"/>
          <w:szCs w:val="22"/>
        </w:rPr>
        <w:t>Hydatid cyst.</w:t>
      </w:r>
    </w:p>
    <w:p w:rsidR="00FB2314" w:rsidRPr="00FB2314" w:rsidRDefault="00FB2314" w:rsidP="00FB231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B2314">
        <w:rPr>
          <w:rFonts w:ascii="Arial" w:hAnsi="Arial" w:cs="Arial"/>
          <w:b/>
          <w:i/>
          <w:iCs/>
          <w:sz w:val="22"/>
          <w:szCs w:val="22"/>
        </w:rPr>
        <w:t>ii) I</w:t>
      </w:r>
      <w:r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lldefined nonenhancing hypodense lesion in </w:t>
      </w:r>
      <w:r w:rsidR="0056415F">
        <w:rPr>
          <w:rFonts w:ascii="Arial" w:hAnsi="Arial" w:cs="Arial"/>
          <w:b/>
          <w:i/>
          <w:color w:val="000000"/>
          <w:sz w:val="22"/>
          <w:szCs w:val="22"/>
        </w:rPr>
        <w:t>liver</w:t>
      </w:r>
      <w:r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 involving segment IV </w:t>
      </w:r>
      <w:r w:rsidR="00FC4D91">
        <w:rPr>
          <w:rFonts w:ascii="Arial" w:hAnsi="Arial" w:cs="Arial"/>
          <w:b/>
          <w:i/>
          <w:color w:val="000000"/>
          <w:sz w:val="22"/>
          <w:szCs w:val="22"/>
        </w:rPr>
        <w:t xml:space="preserve">&amp; VIII </w:t>
      </w:r>
      <w:r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with no surrounding mass effect – 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>H</w:t>
      </w:r>
      <w:r w:rsidRPr="00FB2314">
        <w:rPr>
          <w:rFonts w:ascii="Arial" w:hAnsi="Arial" w:cs="Arial"/>
          <w:b/>
          <w:i/>
          <w:color w:val="000000"/>
          <w:sz w:val="22"/>
          <w:szCs w:val="22"/>
        </w:rPr>
        <w:t>epatic infarct.</w:t>
      </w:r>
    </w:p>
    <w:p w:rsidR="000C66EE" w:rsidRPr="00FB2314" w:rsidRDefault="00FB2314" w:rsidP="00FB2314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B2314">
        <w:rPr>
          <w:rFonts w:ascii="Arial" w:hAnsi="Arial" w:cs="Arial"/>
          <w:b/>
          <w:i/>
          <w:iCs/>
          <w:sz w:val="22"/>
          <w:szCs w:val="22"/>
        </w:rPr>
        <w:t xml:space="preserve">iii) </w:t>
      </w:r>
      <w:r w:rsidR="000C66EE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circumferential enhancing </w:t>
      </w:r>
      <w:r w:rsidR="00677257">
        <w:rPr>
          <w:rFonts w:ascii="Arial" w:hAnsi="Arial" w:cs="Arial"/>
          <w:b/>
          <w:i/>
          <w:color w:val="000000"/>
          <w:sz w:val="22"/>
          <w:szCs w:val="22"/>
        </w:rPr>
        <w:t xml:space="preserve">wall thickening of ascending colon &amp; </w:t>
      </w:r>
      <w:r w:rsidR="000C66EE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 caecum involving ileo-ceacal region with maintained mural stratification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FB2314">
        <w:rPr>
          <w:rFonts w:ascii="Arial" w:hAnsi="Arial" w:cs="Arial"/>
          <w:b/>
          <w:i/>
          <w:color w:val="000000"/>
          <w:sz w:val="22"/>
          <w:szCs w:val="22"/>
        </w:rPr>
        <w:t>&amp; and submucosal fat infiltration</w:t>
      </w:r>
      <w:r w:rsidR="000C66EE" w:rsidRPr="00FB2314">
        <w:rPr>
          <w:rFonts w:ascii="Arial" w:hAnsi="Arial" w:cs="Arial"/>
          <w:b/>
          <w:i/>
          <w:color w:val="000000"/>
          <w:sz w:val="22"/>
          <w:szCs w:val="22"/>
        </w:rPr>
        <w:t xml:space="preserve"> – Colitis (</w:t>
      </w:r>
      <w:r w:rsidR="005E0339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0C66EE" w:rsidRPr="00FB2314">
        <w:rPr>
          <w:rFonts w:ascii="Arial" w:hAnsi="Arial" w:cs="Arial"/>
          <w:b/>
          <w:i/>
          <w:color w:val="000000"/>
          <w:sz w:val="22"/>
          <w:szCs w:val="22"/>
        </w:rPr>
        <w:t>Ulcerative colitis).</w:t>
      </w:r>
    </w:p>
    <w:p w:rsidR="000C66EE" w:rsidRDefault="000C66EE" w:rsidP="000C66EE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B7390" w:rsidRDefault="00EB7390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</w:r>
      <w:r w:rsidR="00FB2314">
        <w:rPr>
          <w:rFonts w:ascii="Arial" w:hAnsi="Arial" w:cs="Arial"/>
          <w:i/>
          <w:iCs/>
          <w:sz w:val="22"/>
          <w:szCs w:val="22"/>
        </w:rPr>
        <w:tab/>
        <w:t xml:space="preserve">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44A5"/>
    <w:rsid w:val="00085BC8"/>
    <w:rsid w:val="000A2225"/>
    <w:rsid w:val="000C005C"/>
    <w:rsid w:val="000C224A"/>
    <w:rsid w:val="000C66EE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1CE3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012E"/>
    <w:rsid w:val="003D4258"/>
    <w:rsid w:val="003D6C8E"/>
    <w:rsid w:val="003E5AAF"/>
    <w:rsid w:val="0040648C"/>
    <w:rsid w:val="00411F94"/>
    <w:rsid w:val="004319C4"/>
    <w:rsid w:val="00440A60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0B89"/>
    <w:rsid w:val="004C524D"/>
    <w:rsid w:val="004D1CB9"/>
    <w:rsid w:val="004E42EA"/>
    <w:rsid w:val="00507669"/>
    <w:rsid w:val="0054632C"/>
    <w:rsid w:val="0056415F"/>
    <w:rsid w:val="00573488"/>
    <w:rsid w:val="00583BF1"/>
    <w:rsid w:val="00584A85"/>
    <w:rsid w:val="005A7D91"/>
    <w:rsid w:val="005B0645"/>
    <w:rsid w:val="005B53FE"/>
    <w:rsid w:val="005C3285"/>
    <w:rsid w:val="005D0FFA"/>
    <w:rsid w:val="005E0339"/>
    <w:rsid w:val="005F272A"/>
    <w:rsid w:val="005F2AEC"/>
    <w:rsid w:val="00603215"/>
    <w:rsid w:val="00604489"/>
    <w:rsid w:val="0060781B"/>
    <w:rsid w:val="00621D08"/>
    <w:rsid w:val="00625367"/>
    <w:rsid w:val="00635C0C"/>
    <w:rsid w:val="006618B8"/>
    <w:rsid w:val="006702BD"/>
    <w:rsid w:val="00677257"/>
    <w:rsid w:val="00677AB0"/>
    <w:rsid w:val="0068564B"/>
    <w:rsid w:val="00693FAE"/>
    <w:rsid w:val="006A3E53"/>
    <w:rsid w:val="006C4B6B"/>
    <w:rsid w:val="006D06F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96865"/>
    <w:rsid w:val="009E4345"/>
    <w:rsid w:val="009E4E45"/>
    <w:rsid w:val="00A0075F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87E75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48F4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3DD1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163F0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2314"/>
    <w:rsid w:val="00FB3DB9"/>
    <w:rsid w:val="00FC0876"/>
    <w:rsid w:val="00FC44FC"/>
    <w:rsid w:val="00FC4D91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2024-07-10T05:21:00Z</cp:lastPrinted>
  <dcterms:created xsi:type="dcterms:W3CDTF">2024-07-10T05:20:00Z</dcterms:created>
  <dcterms:modified xsi:type="dcterms:W3CDTF">2024-07-10T05:21:00Z</dcterms:modified>
</cp:coreProperties>
</file>