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616E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SWEETY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616E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616E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LIFE CARE HOSPITAL,GODDA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616E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07.08.2023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BB56AC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E6635C">
        <w:rPr>
          <w:rFonts w:ascii="Arial" w:hAnsi="Arial" w:cs="Arial"/>
          <w:color w:val="000000"/>
          <w:sz w:val="22"/>
          <w:szCs w:val="22"/>
        </w:rPr>
        <w:t>Liver is enlarged and measures ~18cm.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No area of abnormal attenuation or enhancement is seen in the liver.</w:t>
      </w:r>
    </w:p>
    <w:p w:rsidR="004E42EA" w:rsidRPr="00CF2874" w:rsidRDefault="004E42EA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CF2874" w:rsidRDefault="004E42EA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73488" w:rsidRPr="009E1932" w:rsidRDefault="004E42EA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  <w:r w:rsidR="00573488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seen. It has homogeneous density. No focal lesion or abnormal attenuation is seen.</w:t>
      </w:r>
    </w:p>
    <w:p w:rsidR="004E42EA" w:rsidRPr="00CF2874" w:rsidRDefault="004E42EA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036E2" w:rsidRPr="009E1932" w:rsidRDefault="004E42EA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</w:t>
      </w:r>
      <w:r w:rsidR="002075E7" w:rsidRPr="00CF2874">
        <w:rPr>
          <w:rFonts w:ascii="Arial" w:hAnsi="Arial" w:cs="Arial"/>
          <w:color w:val="000000"/>
          <w:sz w:val="22"/>
          <w:szCs w:val="22"/>
        </w:rPr>
        <w:t xml:space="preserve">kidneys </w:t>
      </w:r>
      <w:r w:rsidR="002075E7">
        <w:rPr>
          <w:rFonts w:ascii="Arial" w:hAnsi="Arial" w:cs="Arial"/>
          <w:color w:val="000000"/>
          <w:sz w:val="22"/>
          <w:szCs w:val="22"/>
        </w:rPr>
        <w:t>(</w:t>
      </w:r>
      <w:r w:rsidR="0038544F">
        <w:rPr>
          <w:rFonts w:ascii="Arial" w:hAnsi="Arial" w:cs="Arial"/>
          <w:color w:val="000000"/>
          <w:sz w:val="22"/>
          <w:szCs w:val="22"/>
        </w:rPr>
        <w:t xml:space="preserve">right measures ~9.9X5.4cm and left one 10.5X4.5cm)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0665A" w:rsidRPr="009E1932" w:rsidRDefault="0054632C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 w:rsidR="00F0665A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4632C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Default="00FF1B78" w:rsidP="0068432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45361B">
        <w:rPr>
          <w:rFonts w:ascii="Arial" w:hAnsi="Arial" w:cs="Arial"/>
          <w:i/>
          <w:sz w:val="22"/>
          <w:szCs w:val="22"/>
          <w:u w:val="single"/>
        </w:rPr>
        <w:t>UTERUS &amp; OVARIES:</w:t>
      </w:r>
      <w:r w:rsidRPr="0045361B">
        <w:rPr>
          <w:rFonts w:ascii="Arial" w:hAnsi="Arial" w:cs="Arial"/>
          <w:sz w:val="22"/>
          <w:szCs w:val="22"/>
        </w:rPr>
        <w:t xml:space="preserve"> </w:t>
      </w:r>
      <w:r w:rsidR="0038544F">
        <w:rPr>
          <w:rFonts w:ascii="Arial" w:hAnsi="Arial" w:cs="Arial"/>
          <w:sz w:val="22"/>
          <w:szCs w:val="22"/>
        </w:rPr>
        <w:t>Bulky</w:t>
      </w:r>
      <w:r w:rsidRPr="0045361B">
        <w:rPr>
          <w:rFonts w:ascii="Arial" w:hAnsi="Arial" w:cs="Arial"/>
          <w:sz w:val="22"/>
          <w:szCs w:val="22"/>
        </w:rPr>
        <w:t xml:space="preserve"> uterus is seen (~</w:t>
      </w:r>
      <w:r w:rsidR="0038544F">
        <w:rPr>
          <w:rFonts w:ascii="Arial" w:hAnsi="Arial" w:cs="Arial"/>
          <w:sz w:val="22"/>
          <w:szCs w:val="22"/>
        </w:rPr>
        <w:t>13.5X6.5X6.4</w:t>
      </w:r>
      <w:r w:rsidR="00F240FC">
        <w:rPr>
          <w:rFonts w:ascii="Arial" w:hAnsi="Arial" w:cs="Arial"/>
          <w:sz w:val="22"/>
          <w:szCs w:val="22"/>
        </w:rPr>
        <w:t>cm). L</w:t>
      </w:r>
      <w:r w:rsidRPr="0045361B">
        <w:rPr>
          <w:rFonts w:ascii="Arial" w:hAnsi="Arial" w:cs="Arial"/>
          <w:sz w:val="22"/>
          <w:szCs w:val="22"/>
        </w:rPr>
        <w:t>arge iso-</w:t>
      </w:r>
      <w:r w:rsidR="00D044F2" w:rsidRPr="0045361B">
        <w:rPr>
          <w:rFonts w:ascii="Arial" w:hAnsi="Arial" w:cs="Arial"/>
          <w:sz w:val="22"/>
          <w:szCs w:val="22"/>
        </w:rPr>
        <w:t xml:space="preserve">hypodense </w:t>
      </w:r>
      <w:r w:rsidR="00D044F2">
        <w:rPr>
          <w:rFonts w:ascii="Arial" w:hAnsi="Arial" w:cs="Arial"/>
          <w:sz w:val="22"/>
          <w:szCs w:val="22"/>
        </w:rPr>
        <w:t xml:space="preserve">predominantly solid </w:t>
      </w:r>
      <w:r w:rsidRPr="002075E7">
        <w:rPr>
          <w:rFonts w:ascii="Arial" w:hAnsi="Arial" w:cs="Arial"/>
          <w:sz w:val="22"/>
          <w:szCs w:val="22"/>
        </w:rPr>
        <w:t xml:space="preserve">abdomino-pelvic </w:t>
      </w:r>
      <w:r w:rsidR="001C0561">
        <w:rPr>
          <w:rFonts w:ascii="Arial" w:hAnsi="Arial" w:cs="Arial"/>
          <w:sz w:val="22"/>
          <w:szCs w:val="22"/>
        </w:rPr>
        <w:t xml:space="preserve">mass lesion </w:t>
      </w:r>
      <w:r w:rsidR="00F240FC">
        <w:rPr>
          <w:rFonts w:ascii="Arial" w:hAnsi="Arial" w:cs="Arial"/>
          <w:sz w:val="22"/>
          <w:szCs w:val="22"/>
        </w:rPr>
        <w:t xml:space="preserve">of size </w:t>
      </w:r>
      <w:r w:rsidR="0038544F" w:rsidRPr="002075E7">
        <w:rPr>
          <w:rFonts w:ascii="Arial" w:hAnsi="Arial" w:cs="Arial"/>
          <w:sz w:val="22"/>
          <w:szCs w:val="22"/>
        </w:rPr>
        <w:t>~11.3</w:t>
      </w:r>
      <w:r w:rsidRPr="002075E7">
        <w:rPr>
          <w:rFonts w:ascii="Arial" w:hAnsi="Arial" w:cs="Arial"/>
          <w:sz w:val="22"/>
          <w:szCs w:val="22"/>
        </w:rPr>
        <w:t xml:space="preserve"> (</w:t>
      </w:r>
      <w:r w:rsidR="0038544F" w:rsidRPr="002075E7">
        <w:rPr>
          <w:rFonts w:ascii="Arial" w:hAnsi="Arial" w:cs="Arial"/>
          <w:sz w:val="22"/>
          <w:szCs w:val="22"/>
        </w:rPr>
        <w:t>AP) X 8.6(T) X 11.5</w:t>
      </w:r>
      <w:r w:rsidRPr="002075E7">
        <w:rPr>
          <w:rFonts w:ascii="Arial" w:hAnsi="Arial" w:cs="Arial"/>
          <w:sz w:val="22"/>
          <w:szCs w:val="22"/>
        </w:rPr>
        <w:t>(CC) cm</w:t>
      </w:r>
      <w:r w:rsidR="00D044F2">
        <w:rPr>
          <w:rFonts w:ascii="Arial" w:hAnsi="Arial" w:cs="Arial"/>
          <w:sz w:val="22"/>
          <w:szCs w:val="22"/>
        </w:rPr>
        <w:t xml:space="preserve"> with central and peripheral cystic</w:t>
      </w:r>
      <w:r w:rsidR="001C0561">
        <w:rPr>
          <w:rFonts w:ascii="Arial" w:hAnsi="Arial" w:cs="Arial"/>
          <w:sz w:val="22"/>
          <w:szCs w:val="22"/>
        </w:rPr>
        <w:t xml:space="preserve"> / necrotic areas</w:t>
      </w:r>
      <w:r w:rsidR="00BB56AC">
        <w:rPr>
          <w:rFonts w:ascii="Arial" w:hAnsi="Arial" w:cs="Arial"/>
          <w:sz w:val="22"/>
          <w:szCs w:val="22"/>
        </w:rPr>
        <w:t xml:space="preserve"> </w:t>
      </w:r>
      <w:r w:rsidR="00BB56AC" w:rsidRPr="002075E7">
        <w:rPr>
          <w:rFonts w:ascii="Arial" w:hAnsi="Arial" w:cs="Arial"/>
          <w:sz w:val="22"/>
          <w:szCs w:val="22"/>
        </w:rPr>
        <w:t>is</w:t>
      </w:r>
      <w:r w:rsidR="00F240FC">
        <w:rPr>
          <w:rFonts w:ascii="Arial" w:hAnsi="Arial" w:cs="Arial"/>
          <w:sz w:val="22"/>
          <w:szCs w:val="22"/>
        </w:rPr>
        <w:t xml:space="preserve"> noted in the </w:t>
      </w:r>
      <w:r w:rsidRPr="002075E7">
        <w:rPr>
          <w:rFonts w:ascii="Arial" w:hAnsi="Arial" w:cs="Arial"/>
          <w:sz w:val="22"/>
          <w:szCs w:val="22"/>
        </w:rPr>
        <w:t>right adnexa &amp;</w:t>
      </w:r>
      <w:r w:rsidR="00F240FC">
        <w:rPr>
          <w:rFonts w:ascii="Arial" w:hAnsi="Arial" w:cs="Arial"/>
          <w:sz w:val="22"/>
          <w:szCs w:val="22"/>
        </w:rPr>
        <w:t xml:space="preserve"> </w:t>
      </w:r>
      <w:r w:rsidRPr="002075E7">
        <w:rPr>
          <w:rFonts w:ascii="Arial" w:hAnsi="Arial" w:cs="Arial"/>
          <w:sz w:val="22"/>
          <w:szCs w:val="22"/>
        </w:rPr>
        <w:t xml:space="preserve">superiorly reaching above umbilicus. </w:t>
      </w:r>
      <w:r w:rsidR="00F240FC">
        <w:rPr>
          <w:rFonts w:ascii="Arial" w:hAnsi="Arial" w:cs="Arial"/>
          <w:sz w:val="22"/>
          <w:szCs w:val="22"/>
        </w:rPr>
        <w:t>Laterally the lesion is abutting and indenting caecum and m</w:t>
      </w:r>
      <w:r w:rsidR="002075E7">
        <w:rPr>
          <w:rFonts w:ascii="Arial" w:hAnsi="Arial" w:cs="Arial"/>
          <w:sz w:val="22"/>
          <w:szCs w:val="22"/>
        </w:rPr>
        <w:t xml:space="preserve">edially the lesion is </w:t>
      </w:r>
      <w:r w:rsidR="00F240FC">
        <w:rPr>
          <w:rFonts w:ascii="Arial" w:hAnsi="Arial" w:cs="Arial"/>
          <w:sz w:val="22"/>
          <w:szCs w:val="22"/>
        </w:rPr>
        <w:t>abutting ile</w:t>
      </w:r>
      <w:r w:rsidR="002075E7">
        <w:rPr>
          <w:rFonts w:ascii="Arial" w:hAnsi="Arial" w:cs="Arial"/>
          <w:sz w:val="22"/>
          <w:szCs w:val="22"/>
        </w:rPr>
        <w:t xml:space="preserve">um </w:t>
      </w:r>
      <w:r w:rsidR="00BB56AC">
        <w:rPr>
          <w:rFonts w:ascii="Arial" w:hAnsi="Arial" w:cs="Arial"/>
          <w:sz w:val="22"/>
          <w:szCs w:val="22"/>
        </w:rPr>
        <w:t>and</w:t>
      </w:r>
      <w:r w:rsidR="00BB56AC" w:rsidRPr="002075E7">
        <w:rPr>
          <w:rFonts w:ascii="Arial" w:hAnsi="Arial" w:cs="Arial"/>
          <w:sz w:val="22"/>
          <w:szCs w:val="22"/>
        </w:rPr>
        <w:t xml:space="preserve"> fundus and</w:t>
      </w:r>
      <w:r w:rsidR="00BB56AC">
        <w:rPr>
          <w:rFonts w:ascii="Arial" w:hAnsi="Arial" w:cs="Arial"/>
          <w:i/>
          <w:sz w:val="22"/>
          <w:szCs w:val="22"/>
        </w:rPr>
        <w:t xml:space="preserve"> </w:t>
      </w:r>
      <w:r w:rsidR="00BB56AC" w:rsidRPr="002075E7">
        <w:rPr>
          <w:rFonts w:ascii="Arial" w:hAnsi="Arial" w:cs="Arial"/>
          <w:sz w:val="22"/>
          <w:szCs w:val="22"/>
        </w:rPr>
        <w:t>posterior</w:t>
      </w:r>
      <w:r w:rsidR="00BB56AC">
        <w:rPr>
          <w:rFonts w:ascii="Arial" w:hAnsi="Arial" w:cs="Arial"/>
          <w:sz w:val="22"/>
          <w:szCs w:val="22"/>
        </w:rPr>
        <w:t xml:space="preserve"> wall</w:t>
      </w:r>
      <w:r w:rsidR="00BB56AC" w:rsidRPr="002075E7">
        <w:rPr>
          <w:rFonts w:ascii="Arial" w:hAnsi="Arial" w:cs="Arial"/>
          <w:sz w:val="22"/>
          <w:szCs w:val="22"/>
        </w:rPr>
        <w:t xml:space="preserve"> of uterus </w:t>
      </w:r>
      <w:r w:rsidR="002075E7">
        <w:rPr>
          <w:rFonts w:ascii="Arial" w:hAnsi="Arial" w:cs="Arial"/>
          <w:sz w:val="22"/>
          <w:szCs w:val="22"/>
        </w:rPr>
        <w:t>with loss of intervening fat plane</w:t>
      </w:r>
      <w:r w:rsidR="00F240FC">
        <w:rPr>
          <w:rFonts w:ascii="Arial" w:hAnsi="Arial" w:cs="Arial"/>
          <w:sz w:val="22"/>
          <w:szCs w:val="22"/>
        </w:rPr>
        <w:t>s</w:t>
      </w:r>
      <w:r w:rsidR="004D1E78">
        <w:rPr>
          <w:rFonts w:ascii="Arial" w:hAnsi="Arial" w:cs="Arial"/>
          <w:sz w:val="22"/>
          <w:szCs w:val="22"/>
        </w:rPr>
        <w:t xml:space="preserve"> (? Infiltration)</w:t>
      </w:r>
      <w:r w:rsidR="002075E7">
        <w:rPr>
          <w:rFonts w:ascii="Arial" w:hAnsi="Arial" w:cs="Arial"/>
          <w:sz w:val="22"/>
          <w:szCs w:val="22"/>
        </w:rPr>
        <w:t xml:space="preserve">. </w:t>
      </w:r>
      <w:r w:rsidR="00F240FC">
        <w:rPr>
          <w:rFonts w:ascii="Arial" w:hAnsi="Arial" w:cs="Arial"/>
          <w:sz w:val="22"/>
          <w:szCs w:val="22"/>
        </w:rPr>
        <w:t>Posteriorly t</w:t>
      </w:r>
      <w:r w:rsidRPr="002075E7">
        <w:rPr>
          <w:rFonts w:ascii="Arial" w:hAnsi="Arial" w:cs="Arial"/>
          <w:sz w:val="22"/>
          <w:szCs w:val="22"/>
        </w:rPr>
        <w:t xml:space="preserve">he lesion is </w:t>
      </w:r>
      <w:r w:rsidR="00F240FC">
        <w:rPr>
          <w:rFonts w:ascii="Arial" w:hAnsi="Arial" w:cs="Arial"/>
          <w:sz w:val="22"/>
          <w:szCs w:val="22"/>
        </w:rPr>
        <w:t xml:space="preserve">abutting right psoas muscle, medially sigmoid colon and </w:t>
      </w:r>
      <w:r w:rsidR="00BB56AC">
        <w:rPr>
          <w:rFonts w:ascii="Arial" w:hAnsi="Arial" w:cs="Arial"/>
          <w:sz w:val="22"/>
          <w:szCs w:val="22"/>
        </w:rPr>
        <w:t>laterally abdominal wall muscle</w:t>
      </w:r>
      <w:r w:rsidR="00F240FC">
        <w:rPr>
          <w:rFonts w:ascii="Arial" w:hAnsi="Arial" w:cs="Arial"/>
          <w:sz w:val="22"/>
          <w:szCs w:val="22"/>
        </w:rPr>
        <w:t xml:space="preserve"> with maintained intervening fat plane</w:t>
      </w:r>
      <w:r w:rsidRPr="0045361B">
        <w:rPr>
          <w:rFonts w:ascii="Arial" w:hAnsi="Arial" w:cs="Arial"/>
          <w:sz w:val="22"/>
          <w:szCs w:val="22"/>
        </w:rPr>
        <w:t xml:space="preserve">. </w:t>
      </w:r>
      <w:r w:rsidR="00F240FC">
        <w:rPr>
          <w:rFonts w:ascii="Arial" w:hAnsi="Arial" w:cs="Arial"/>
          <w:sz w:val="22"/>
          <w:szCs w:val="22"/>
        </w:rPr>
        <w:t>The lesion is encasing</w:t>
      </w:r>
      <w:r w:rsidR="00BB56AC">
        <w:rPr>
          <w:rFonts w:ascii="Arial" w:hAnsi="Arial" w:cs="Arial"/>
          <w:sz w:val="22"/>
          <w:szCs w:val="22"/>
        </w:rPr>
        <w:t xml:space="preserve"> distal</w:t>
      </w:r>
      <w:r w:rsidR="00F240FC">
        <w:rPr>
          <w:rFonts w:ascii="Arial" w:hAnsi="Arial" w:cs="Arial"/>
          <w:sz w:val="22"/>
          <w:szCs w:val="22"/>
        </w:rPr>
        <w:t xml:space="preserve"> right ovarian vein. </w:t>
      </w:r>
      <w:r w:rsidRPr="0045361B">
        <w:rPr>
          <w:rFonts w:ascii="Arial" w:hAnsi="Arial" w:cs="Arial"/>
          <w:sz w:val="22"/>
          <w:szCs w:val="22"/>
        </w:rPr>
        <w:t xml:space="preserve">On post contrast study heterogenous enhancement noted.  </w:t>
      </w:r>
      <w:r w:rsidR="00AA7CFE">
        <w:rPr>
          <w:rFonts w:ascii="Arial" w:hAnsi="Arial" w:cs="Arial"/>
          <w:sz w:val="22"/>
          <w:szCs w:val="22"/>
        </w:rPr>
        <w:t xml:space="preserve">No calcification is note within the lesion. </w:t>
      </w:r>
      <w:r w:rsidRPr="0045361B">
        <w:rPr>
          <w:rFonts w:ascii="Arial" w:hAnsi="Arial" w:cs="Arial"/>
          <w:sz w:val="22"/>
          <w:szCs w:val="22"/>
        </w:rPr>
        <w:t>No abnormali</w:t>
      </w:r>
      <w:r w:rsidR="00BB56AC">
        <w:rPr>
          <w:rFonts w:ascii="Arial" w:hAnsi="Arial" w:cs="Arial"/>
          <w:sz w:val="22"/>
          <w:szCs w:val="22"/>
        </w:rPr>
        <w:t xml:space="preserve">ty is seen in the </w:t>
      </w:r>
      <w:r w:rsidR="00AA7CFE">
        <w:rPr>
          <w:rFonts w:ascii="Arial" w:hAnsi="Arial" w:cs="Arial"/>
          <w:sz w:val="22"/>
          <w:szCs w:val="22"/>
        </w:rPr>
        <w:t xml:space="preserve">endometrium. </w:t>
      </w:r>
      <w:r w:rsidRPr="0045361B">
        <w:rPr>
          <w:rFonts w:ascii="Arial" w:hAnsi="Arial" w:cs="Arial"/>
          <w:color w:val="000000"/>
          <w:sz w:val="22"/>
          <w:szCs w:val="22"/>
        </w:rPr>
        <w:t xml:space="preserve">Vagina appears normal in morphology and attenuation.  </w:t>
      </w:r>
      <w:r>
        <w:rPr>
          <w:rFonts w:ascii="Arial" w:hAnsi="Arial" w:cs="Arial"/>
          <w:color w:val="000000"/>
          <w:sz w:val="22"/>
          <w:szCs w:val="22"/>
        </w:rPr>
        <w:t>Left ovary measures ~</w:t>
      </w:r>
      <w:r w:rsidR="0038544F">
        <w:rPr>
          <w:rFonts w:ascii="Arial" w:hAnsi="Arial" w:cs="Arial"/>
          <w:color w:val="000000"/>
          <w:sz w:val="22"/>
          <w:szCs w:val="22"/>
        </w:rPr>
        <w:t>3.4X3</w:t>
      </w:r>
      <w:r>
        <w:rPr>
          <w:rFonts w:ascii="Arial" w:hAnsi="Arial" w:cs="Arial"/>
          <w:color w:val="000000"/>
          <w:sz w:val="22"/>
          <w:szCs w:val="22"/>
        </w:rPr>
        <w:t>cm and right</w:t>
      </w:r>
      <w:r w:rsidRPr="0045361B">
        <w:rPr>
          <w:rFonts w:ascii="Arial" w:hAnsi="Arial" w:cs="Arial"/>
          <w:color w:val="000000"/>
          <w:sz w:val="22"/>
          <w:szCs w:val="22"/>
        </w:rPr>
        <w:t xml:space="preserve"> ovary is not visualised separately</w:t>
      </w:r>
      <w:r w:rsidR="004D1E78">
        <w:rPr>
          <w:rFonts w:ascii="Arial" w:hAnsi="Arial" w:cs="Arial"/>
          <w:color w:val="000000"/>
          <w:sz w:val="22"/>
          <w:szCs w:val="22"/>
        </w:rPr>
        <w:t>.</w:t>
      </w:r>
    </w:p>
    <w:p w:rsidR="00FF1B78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Default="00FF1B78" w:rsidP="00FF1B78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FF1B78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FF1B78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Pr="0045361B" w:rsidRDefault="00FF1B78" w:rsidP="00FF1B7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F1B78" w:rsidRPr="0045361B" w:rsidRDefault="00FF1B78" w:rsidP="00FF1B7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6635C" w:rsidRPr="003163C1" w:rsidRDefault="00E6635C" w:rsidP="00BB56A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GASTROINTESTINAL SYSTEMS</w:t>
      </w:r>
      <w:r w:rsidRPr="003163C1">
        <w:rPr>
          <w:rFonts w:ascii="Arial" w:hAnsi="Arial" w:cs="Arial"/>
          <w:color w:val="000000"/>
          <w:sz w:val="22"/>
          <w:szCs w:val="22"/>
        </w:rPr>
        <w:t>: No abnormality is seen in the stomach and intestine.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BB56AC">
        <w:rPr>
          <w:rFonts w:ascii="Arial" w:hAnsi="Arial" w:cs="Arial"/>
          <w:b/>
          <w:sz w:val="22"/>
          <w:szCs w:val="22"/>
        </w:rPr>
        <w:t>Stretching of the linea alba with abnormal widening of gap between two medial sides of rectus abdominis muscle noted.</w:t>
      </w:r>
      <w:r w:rsidR="00BB56AC">
        <w:rPr>
          <w:rFonts w:ascii="Arial" w:hAnsi="Arial" w:cs="Arial"/>
          <w:color w:val="000000"/>
          <w:sz w:val="22"/>
          <w:szCs w:val="22"/>
        </w:rPr>
        <w:t xml:space="preserve"> Aorta</w:t>
      </w:r>
      <w:r>
        <w:rPr>
          <w:rFonts w:ascii="Arial" w:hAnsi="Arial" w:cs="Arial"/>
          <w:color w:val="000000"/>
          <w:sz w:val="22"/>
          <w:szCs w:val="22"/>
        </w:rPr>
        <w:t xml:space="preserve"> IV</w:t>
      </w:r>
      <w:r w:rsidRPr="003163C1">
        <w:rPr>
          <w:rFonts w:ascii="Arial" w:hAnsi="Arial" w:cs="Arial"/>
          <w:color w:val="000000"/>
          <w:sz w:val="22"/>
          <w:szCs w:val="22"/>
        </w:rPr>
        <w:t>C, coeliac, SMA and SMV are normal.</w:t>
      </w:r>
    </w:p>
    <w:p w:rsidR="00E6635C" w:rsidRDefault="00E6635C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26277" w:rsidRDefault="00FF1B78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Mild </w:t>
      </w:r>
      <w:r w:rsidRPr="0045361B">
        <w:rPr>
          <w:rFonts w:ascii="Arial" w:hAnsi="Arial" w:cs="Arial"/>
          <w:color w:val="000000"/>
          <w:sz w:val="22"/>
          <w:szCs w:val="22"/>
        </w:rPr>
        <w:t xml:space="preserve">free fluid </w:t>
      </w:r>
      <w:r w:rsidR="00E6635C">
        <w:rPr>
          <w:rFonts w:ascii="Arial" w:hAnsi="Arial" w:cs="Arial"/>
          <w:color w:val="000000"/>
          <w:sz w:val="22"/>
          <w:szCs w:val="22"/>
        </w:rPr>
        <w:t xml:space="preserve">is seen </w:t>
      </w:r>
      <w:r w:rsidRPr="0045361B">
        <w:rPr>
          <w:rFonts w:ascii="Arial" w:hAnsi="Arial" w:cs="Arial"/>
          <w:color w:val="000000"/>
          <w:sz w:val="22"/>
          <w:szCs w:val="22"/>
        </w:rPr>
        <w:t xml:space="preserve">in abdomen and pelvis. </w:t>
      </w:r>
      <w:r w:rsidR="0038544F">
        <w:rPr>
          <w:rFonts w:ascii="Arial" w:hAnsi="Arial" w:cs="Arial"/>
          <w:color w:val="000000"/>
          <w:sz w:val="22"/>
          <w:szCs w:val="22"/>
        </w:rPr>
        <w:t xml:space="preserve">Multiple </w:t>
      </w:r>
      <w:r w:rsidR="00BB56AC" w:rsidRPr="0045361B">
        <w:rPr>
          <w:rFonts w:ascii="Arial" w:hAnsi="Arial" w:cs="Arial"/>
          <w:color w:val="000000"/>
          <w:sz w:val="22"/>
          <w:szCs w:val="22"/>
        </w:rPr>
        <w:t xml:space="preserve">enlarged </w:t>
      </w:r>
      <w:r w:rsidR="00BB56AC">
        <w:rPr>
          <w:rFonts w:ascii="Arial" w:hAnsi="Arial" w:cs="Arial"/>
          <w:color w:val="000000"/>
          <w:sz w:val="22"/>
          <w:szCs w:val="22"/>
        </w:rPr>
        <w:t>hypodense</w:t>
      </w:r>
      <w:r w:rsidR="007C4DEF">
        <w:rPr>
          <w:rFonts w:ascii="Arial" w:hAnsi="Arial" w:cs="Arial"/>
          <w:color w:val="000000"/>
          <w:sz w:val="22"/>
          <w:szCs w:val="22"/>
        </w:rPr>
        <w:t xml:space="preserve"> </w:t>
      </w:r>
      <w:r w:rsidR="0038544F">
        <w:rPr>
          <w:rFonts w:ascii="Arial" w:hAnsi="Arial" w:cs="Arial"/>
          <w:color w:val="000000"/>
          <w:sz w:val="22"/>
          <w:szCs w:val="22"/>
        </w:rPr>
        <w:t>retroperitoneal</w:t>
      </w:r>
      <w:r w:rsidR="007C4DEF">
        <w:rPr>
          <w:rFonts w:ascii="Arial" w:hAnsi="Arial" w:cs="Arial"/>
          <w:color w:val="000000"/>
          <w:sz w:val="22"/>
          <w:szCs w:val="22"/>
        </w:rPr>
        <w:t xml:space="preserve"> (pre and paraaortic</w:t>
      </w:r>
      <w:r w:rsidR="001C0561">
        <w:rPr>
          <w:rFonts w:ascii="Arial" w:hAnsi="Arial" w:cs="Arial"/>
          <w:color w:val="000000"/>
          <w:sz w:val="22"/>
          <w:szCs w:val="22"/>
        </w:rPr>
        <w:t xml:space="preserve"> encasing great vessels</w:t>
      </w:r>
      <w:r w:rsidR="007C4DEF">
        <w:rPr>
          <w:rFonts w:ascii="Arial" w:hAnsi="Arial" w:cs="Arial"/>
          <w:color w:val="000000"/>
          <w:sz w:val="22"/>
          <w:szCs w:val="22"/>
        </w:rPr>
        <w:t>)</w:t>
      </w:r>
      <w:r w:rsidR="0038544F">
        <w:rPr>
          <w:rFonts w:ascii="Arial" w:hAnsi="Arial" w:cs="Arial"/>
          <w:color w:val="000000"/>
          <w:sz w:val="22"/>
          <w:szCs w:val="22"/>
        </w:rPr>
        <w:t xml:space="preserve">, </w:t>
      </w:r>
      <w:r w:rsidR="001C0561">
        <w:rPr>
          <w:rFonts w:ascii="Arial" w:hAnsi="Arial" w:cs="Arial"/>
          <w:color w:val="000000"/>
          <w:sz w:val="22"/>
          <w:szCs w:val="22"/>
        </w:rPr>
        <w:t xml:space="preserve">bilateral </w:t>
      </w:r>
      <w:r w:rsidR="00AA7CFE">
        <w:rPr>
          <w:rFonts w:ascii="Arial" w:hAnsi="Arial" w:cs="Arial"/>
          <w:color w:val="000000"/>
          <w:sz w:val="22"/>
          <w:szCs w:val="22"/>
        </w:rPr>
        <w:t>iliac and</w:t>
      </w:r>
      <w:r w:rsidR="0038544F">
        <w:rPr>
          <w:rFonts w:ascii="Arial" w:hAnsi="Arial" w:cs="Arial"/>
          <w:color w:val="000000"/>
          <w:sz w:val="22"/>
          <w:szCs w:val="22"/>
        </w:rPr>
        <w:t xml:space="preserve"> inguinal </w:t>
      </w:r>
      <w:r w:rsidR="007C4DEF">
        <w:rPr>
          <w:rFonts w:ascii="Arial" w:hAnsi="Arial" w:cs="Arial"/>
          <w:color w:val="000000"/>
          <w:sz w:val="22"/>
          <w:szCs w:val="22"/>
        </w:rPr>
        <w:t>l</w:t>
      </w:r>
      <w:r w:rsidR="007C4DEF" w:rsidRPr="0045361B">
        <w:rPr>
          <w:rFonts w:ascii="Arial" w:hAnsi="Arial" w:cs="Arial"/>
          <w:color w:val="000000"/>
          <w:sz w:val="22"/>
          <w:szCs w:val="22"/>
        </w:rPr>
        <w:t xml:space="preserve">ymph nodes </w:t>
      </w:r>
      <w:r w:rsidR="007C4DEF">
        <w:rPr>
          <w:rFonts w:ascii="Arial" w:hAnsi="Arial" w:cs="Arial"/>
          <w:color w:val="000000"/>
          <w:sz w:val="22"/>
          <w:szCs w:val="22"/>
        </w:rPr>
        <w:t>(largest ~27.7X19.2mm</w:t>
      </w:r>
      <w:r w:rsidR="003A1667">
        <w:rPr>
          <w:rFonts w:ascii="Arial" w:hAnsi="Arial" w:cs="Arial"/>
          <w:color w:val="000000"/>
          <w:sz w:val="22"/>
          <w:szCs w:val="22"/>
        </w:rPr>
        <w:t>).</w:t>
      </w:r>
    </w:p>
    <w:p w:rsidR="007C4DEF" w:rsidRDefault="007C4DEF" w:rsidP="00FF1B7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F1B78" w:rsidRDefault="00FF1B78" w:rsidP="00FF1B78">
      <w:pPr>
        <w:autoSpaceDE w:val="0"/>
        <w:autoSpaceDN w:val="0"/>
        <w:adjustRightInd w:val="0"/>
        <w:ind w:left="1440" w:hanging="1440"/>
        <w:rPr>
          <w:rFonts w:ascii="Arial" w:hAnsi="Arial" w:cs="Arial"/>
          <w:color w:val="000000"/>
          <w:sz w:val="22"/>
          <w:szCs w:val="22"/>
        </w:rPr>
      </w:pPr>
      <w:r w:rsidRPr="0045361B">
        <w:rPr>
          <w:rFonts w:ascii="Arial" w:hAnsi="Arial" w:cs="Arial"/>
          <w:bCs/>
          <w:iCs/>
          <w:color w:val="000000"/>
          <w:sz w:val="22"/>
          <w:szCs w:val="22"/>
        </w:rPr>
        <w:t>Visualised section of chest shows</w:t>
      </w:r>
      <w:r w:rsidRPr="0045361B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</w:t>
      </w:r>
      <w:r w:rsidRPr="0045361B">
        <w:rPr>
          <w:rFonts w:ascii="Arial" w:hAnsi="Arial" w:cs="Arial"/>
          <w:color w:val="000000"/>
          <w:sz w:val="22"/>
          <w:szCs w:val="22"/>
        </w:rPr>
        <w:t xml:space="preserve">right moderate pleural with basal atelectasis </w:t>
      </w:r>
      <w:r>
        <w:rPr>
          <w:rFonts w:ascii="Arial" w:hAnsi="Arial" w:cs="Arial"/>
          <w:color w:val="000000"/>
          <w:sz w:val="22"/>
          <w:szCs w:val="22"/>
        </w:rPr>
        <w:t xml:space="preserve">and cardiomegaly with mild </w:t>
      </w:r>
    </w:p>
    <w:p w:rsidR="00FF1B78" w:rsidRPr="0045361B" w:rsidRDefault="00BB56AC" w:rsidP="00FF1B78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pericardial</w:t>
      </w:r>
      <w:r w:rsidR="00FF1B78">
        <w:rPr>
          <w:rFonts w:ascii="Arial" w:hAnsi="Arial" w:cs="Arial"/>
          <w:color w:val="000000"/>
          <w:sz w:val="22"/>
          <w:szCs w:val="22"/>
        </w:rPr>
        <w:t xml:space="preserve"> effusion</w:t>
      </w:r>
      <w:r w:rsidR="004D1E78">
        <w:rPr>
          <w:rFonts w:ascii="Arial" w:hAnsi="Arial" w:cs="Arial"/>
          <w:color w:val="000000"/>
          <w:sz w:val="22"/>
          <w:szCs w:val="22"/>
        </w:rPr>
        <w:t>.</w:t>
      </w:r>
    </w:p>
    <w:p w:rsidR="00FF1B78" w:rsidRDefault="00FF1B78" w:rsidP="00FF1B78">
      <w:pPr>
        <w:rPr>
          <w:rFonts w:ascii="Arial" w:hAnsi="Arial" w:cs="Arial"/>
          <w:sz w:val="22"/>
          <w:szCs w:val="22"/>
        </w:rPr>
      </w:pPr>
    </w:p>
    <w:p w:rsidR="00FF1B78" w:rsidRPr="00BB56AC" w:rsidRDefault="00FF1B78" w:rsidP="00BB56A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BB56AC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BB56AC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BB56AC">
        <w:rPr>
          <w:rFonts w:ascii="Arial" w:hAnsi="Arial" w:cs="Arial"/>
          <w:b/>
          <w:i/>
          <w:iCs/>
          <w:sz w:val="22"/>
          <w:szCs w:val="22"/>
        </w:rPr>
        <w:t>)</w:t>
      </w:r>
      <w:r w:rsidR="00D044F2" w:rsidRPr="00BB56AC">
        <w:rPr>
          <w:rFonts w:ascii="Arial" w:hAnsi="Arial" w:cs="Arial"/>
          <w:b/>
          <w:i/>
          <w:sz w:val="22"/>
          <w:szCs w:val="22"/>
        </w:rPr>
        <w:t xml:space="preserve"> Large iso-hypodense predominantly solid abdomino-pelvic mass lesion with central and peripheral cystic</w:t>
      </w:r>
      <w:r w:rsidR="001C0561">
        <w:rPr>
          <w:rFonts w:ascii="Arial" w:hAnsi="Arial" w:cs="Arial"/>
          <w:b/>
          <w:i/>
          <w:sz w:val="22"/>
          <w:szCs w:val="22"/>
        </w:rPr>
        <w:t xml:space="preserve"> / necrotic </w:t>
      </w:r>
      <w:r w:rsidR="00D044F2" w:rsidRPr="00BB56AC">
        <w:rPr>
          <w:rFonts w:ascii="Arial" w:hAnsi="Arial" w:cs="Arial"/>
          <w:b/>
          <w:i/>
          <w:sz w:val="22"/>
          <w:szCs w:val="22"/>
        </w:rPr>
        <w:t xml:space="preserve">areas in right adnexa </w:t>
      </w:r>
      <w:r w:rsidR="001C0561" w:rsidRPr="00BB56AC">
        <w:rPr>
          <w:rFonts w:ascii="Arial" w:hAnsi="Arial" w:cs="Arial"/>
          <w:b/>
          <w:i/>
          <w:sz w:val="22"/>
          <w:szCs w:val="22"/>
        </w:rPr>
        <w:t xml:space="preserve">encasing distal part of right ovarian vein </w:t>
      </w:r>
      <w:r w:rsidR="00D044F2" w:rsidRPr="00BB56AC">
        <w:rPr>
          <w:rFonts w:ascii="Arial" w:hAnsi="Arial" w:cs="Arial"/>
          <w:b/>
          <w:i/>
          <w:sz w:val="22"/>
          <w:szCs w:val="22"/>
        </w:rPr>
        <w:t>showing heterogenous enhancement supe</w:t>
      </w:r>
      <w:r w:rsidR="00BB56AC">
        <w:rPr>
          <w:rFonts w:ascii="Arial" w:hAnsi="Arial" w:cs="Arial"/>
          <w:b/>
          <w:i/>
          <w:sz w:val="22"/>
          <w:szCs w:val="22"/>
        </w:rPr>
        <w:t>riorly reaching above umbilicus &amp; right ovary is not visualised separately.</w:t>
      </w:r>
      <w:r w:rsidR="00D044F2" w:rsidRPr="00BB56AC">
        <w:rPr>
          <w:rFonts w:ascii="Arial" w:hAnsi="Arial" w:cs="Arial"/>
          <w:b/>
          <w:i/>
          <w:sz w:val="22"/>
          <w:szCs w:val="22"/>
        </w:rPr>
        <w:t xml:space="preserve"> Laterally the lesion is abutting and indenting caecum and medially ile</w:t>
      </w:r>
      <w:r w:rsidR="00BB56AC">
        <w:rPr>
          <w:rFonts w:ascii="Arial" w:hAnsi="Arial" w:cs="Arial"/>
          <w:b/>
          <w:i/>
          <w:sz w:val="22"/>
          <w:szCs w:val="22"/>
        </w:rPr>
        <w:t xml:space="preserve">um, </w:t>
      </w:r>
      <w:r w:rsidR="00D044F2" w:rsidRPr="00BB56AC">
        <w:rPr>
          <w:rFonts w:ascii="Arial" w:hAnsi="Arial" w:cs="Arial"/>
          <w:b/>
          <w:i/>
          <w:sz w:val="22"/>
          <w:szCs w:val="22"/>
        </w:rPr>
        <w:t>fundus and posterior of uterus with loss of intervening fat planes (Infiltration)</w:t>
      </w:r>
      <w:r w:rsidR="00BB56AC" w:rsidRPr="00BB56AC">
        <w:rPr>
          <w:rFonts w:ascii="Arial" w:hAnsi="Arial" w:cs="Arial"/>
          <w:b/>
          <w:i/>
          <w:sz w:val="22"/>
          <w:szCs w:val="22"/>
        </w:rPr>
        <w:t>. P</w:t>
      </w:r>
      <w:r w:rsidR="00D044F2" w:rsidRPr="00BB56AC">
        <w:rPr>
          <w:rFonts w:ascii="Arial" w:hAnsi="Arial" w:cs="Arial"/>
          <w:b/>
          <w:i/>
          <w:sz w:val="22"/>
          <w:szCs w:val="22"/>
        </w:rPr>
        <w:t xml:space="preserve">osteriorly lesion is abutting right psoas muscle, medially sigmoid colon and laterally abdominal wall muscles with maintained intervening fat </w:t>
      </w:r>
      <w:r w:rsidR="00C94E62" w:rsidRPr="00BB56AC">
        <w:rPr>
          <w:rFonts w:ascii="Arial" w:hAnsi="Arial" w:cs="Arial"/>
          <w:b/>
          <w:i/>
          <w:sz w:val="22"/>
          <w:szCs w:val="22"/>
        </w:rPr>
        <w:t>plane – Likely</w:t>
      </w:r>
      <w:r w:rsidRPr="00BB56AC">
        <w:rPr>
          <w:rFonts w:ascii="Arial" w:hAnsi="Arial" w:cs="Arial"/>
          <w:b/>
          <w:i/>
          <w:sz w:val="22"/>
          <w:szCs w:val="22"/>
        </w:rPr>
        <w:t xml:space="preserve"> </w:t>
      </w:r>
      <w:r w:rsidR="00D044F2" w:rsidRPr="00BB56AC">
        <w:rPr>
          <w:rFonts w:ascii="Arial" w:hAnsi="Arial" w:cs="Arial"/>
          <w:b/>
          <w:i/>
          <w:sz w:val="22"/>
          <w:szCs w:val="22"/>
        </w:rPr>
        <w:t>Malignant r</w:t>
      </w:r>
      <w:r w:rsidRPr="00BB56AC">
        <w:rPr>
          <w:rFonts w:ascii="Arial" w:hAnsi="Arial" w:cs="Arial"/>
          <w:b/>
          <w:i/>
          <w:sz w:val="22"/>
          <w:szCs w:val="22"/>
        </w:rPr>
        <w:t>ight ovarian</w:t>
      </w:r>
      <w:r w:rsidR="00BB56AC" w:rsidRPr="00BB56AC">
        <w:rPr>
          <w:rFonts w:ascii="Arial" w:hAnsi="Arial" w:cs="Arial"/>
          <w:b/>
          <w:i/>
          <w:sz w:val="22"/>
          <w:szCs w:val="22"/>
        </w:rPr>
        <w:t xml:space="preserve"> mass</w:t>
      </w:r>
      <w:r w:rsidRPr="00BB56AC">
        <w:rPr>
          <w:rFonts w:ascii="Arial" w:hAnsi="Arial" w:cs="Arial"/>
          <w:b/>
          <w:i/>
          <w:sz w:val="22"/>
          <w:szCs w:val="22"/>
        </w:rPr>
        <w:t xml:space="preserve"> </w:t>
      </w:r>
      <w:r w:rsidR="00950B1D">
        <w:rPr>
          <w:rFonts w:ascii="Arial" w:hAnsi="Arial" w:cs="Arial"/>
          <w:b/>
          <w:i/>
          <w:sz w:val="22"/>
          <w:szCs w:val="22"/>
        </w:rPr>
        <w:t>(? Germ cell</w:t>
      </w:r>
      <w:r w:rsidR="00C94E62">
        <w:rPr>
          <w:rFonts w:ascii="Arial" w:hAnsi="Arial" w:cs="Arial"/>
          <w:b/>
          <w:i/>
          <w:sz w:val="22"/>
          <w:szCs w:val="22"/>
        </w:rPr>
        <w:t xml:space="preserve"> yolk sac tumor)</w:t>
      </w:r>
      <w:r w:rsidR="00950B1D">
        <w:rPr>
          <w:rFonts w:ascii="Arial" w:hAnsi="Arial" w:cs="Arial"/>
          <w:b/>
          <w:i/>
          <w:sz w:val="22"/>
          <w:szCs w:val="22"/>
        </w:rPr>
        <w:t xml:space="preserve"> - </w:t>
      </w:r>
      <w:r w:rsidRPr="00BB56AC">
        <w:rPr>
          <w:rFonts w:ascii="Arial" w:hAnsi="Arial" w:cs="Arial"/>
          <w:b/>
          <w:i/>
          <w:sz w:val="22"/>
          <w:szCs w:val="22"/>
        </w:rPr>
        <w:t>Suggested</w:t>
      </w:r>
      <w:r w:rsidR="00950B1D">
        <w:rPr>
          <w:rFonts w:ascii="Arial" w:hAnsi="Arial" w:cs="Arial"/>
          <w:b/>
          <w:i/>
          <w:sz w:val="22"/>
          <w:szCs w:val="22"/>
        </w:rPr>
        <w:t xml:space="preserve"> histopathological correlation.</w:t>
      </w:r>
    </w:p>
    <w:p w:rsidR="00BB56AC" w:rsidRPr="00BB56AC" w:rsidRDefault="00BB56AC" w:rsidP="00BB56A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BB56A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="00FF1B78" w:rsidRPr="00BB56A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Pr="00BB56A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Mild ascites.</w:t>
      </w:r>
    </w:p>
    <w:p w:rsidR="00BB56AC" w:rsidRPr="00BB56AC" w:rsidRDefault="00BB56AC" w:rsidP="00BB56A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BB56A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iii) </w:t>
      </w:r>
      <w:r w:rsidRPr="00BB56AC">
        <w:rPr>
          <w:rFonts w:ascii="Arial" w:hAnsi="Arial" w:cs="Arial"/>
          <w:b/>
          <w:i/>
          <w:color w:val="000000"/>
          <w:sz w:val="22"/>
          <w:szCs w:val="22"/>
        </w:rPr>
        <w:t xml:space="preserve">Multiple enlarged hypodense retroperitoneal (pre and paraaortic), </w:t>
      </w:r>
      <w:r w:rsidR="001C0561">
        <w:rPr>
          <w:rFonts w:ascii="Arial" w:hAnsi="Arial" w:cs="Arial"/>
          <w:b/>
          <w:i/>
          <w:color w:val="000000"/>
          <w:sz w:val="22"/>
          <w:szCs w:val="22"/>
        </w:rPr>
        <w:t xml:space="preserve">bilateral </w:t>
      </w:r>
      <w:r w:rsidRPr="00BB56AC">
        <w:rPr>
          <w:rFonts w:ascii="Arial" w:hAnsi="Arial" w:cs="Arial"/>
          <w:b/>
          <w:i/>
          <w:color w:val="000000"/>
          <w:sz w:val="22"/>
          <w:szCs w:val="22"/>
        </w:rPr>
        <w:t>iliac and inguinal l</w:t>
      </w:r>
      <w:r>
        <w:rPr>
          <w:rFonts w:ascii="Arial" w:hAnsi="Arial" w:cs="Arial"/>
          <w:b/>
          <w:i/>
          <w:color w:val="000000"/>
          <w:sz w:val="22"/>
          <w:szCs w:val="22"/>
        </w:rPr>
        <w:t>ymph nodes.</w:t>
      </w:r>
    </w:p>
    <w:p w:rsidR="00E6635C" w:rsidRPr="00BB56AC" w:rsidRDefault="00BB56AC" w:rsidP="00BB56AC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BB56A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iv) </w:t>
      </w:r>
      <w:r w:rsidR="00E6635C" w:rsidRPr="00BB56A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Hepatomegaly.</w:t>
      </w:r>
    </w:p>
    <w:p w:rsidR="00BB56AC" w:rsidRPr="00BB56AC" w:rsidRDefault="00726277" w:rsidP="00BB56A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BB56A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="00BB56AC" w:rsidRPr="00BB56A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v</w:t>
      </w:r>
      <w:r w:rsidR="00FF1B78" w:rsidRPr="00BB56A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) </w:t>
      </w:r>
      <w:r w:rsidR="00BB56AC" w:rsidRPr="00BB56A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Bulky uterus.</w:t>
      </w:r>
    </w:p>
    <w:p w:rsidR="00726277" w:rsidRPr="00BB56AC" w:rsidRDefault="00BB56AC" w:rsidP="00BB56AC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BB56A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vi) </w:t>
      </w:r>
      <w:r w:rsidR="00726277" w:rsidRPr="00BB56AC">
        <w:rPr>
          <w:rFonts w:ascii="Arial" w:hAnsi="Arial" w:cs="Arial"/>
          <w:b/>
          <w:i/>
          <w:iCs/>
          <w:sz w:val="22"/>
          <w:szCs w:val="22"/>
        </w:rPr>
        <w:t>Diastasis recti.</w:t>
      </w:r>
    </w:p>
    <w:p w:rsidR="00FF1B78" w:rsidRPr="00BB56AC" w:rsidRDefault="00BB56AC" w:rsidP="00BB56AC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BB56A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vii</w:t>
      </w:r>
      <w:r w:rsidR="00FF1B78" w:rsidRPr="00BB56A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) Visualised section of chest shows </w:t>
      </w:r>
      <w:r w:rsidR="00FF1B78" w:rsidRPr="00BB56AC">
        <w:rPr>
          <w:rFonts w:ascii="Arial" w:hAnsi="Arial" w:cs="Arial"/>
          <w:b/>
          <w:i/>
          <w:color w:val="000000"/>
          <w:sz w:val="22"/>
          <w:szCs w:val="22"/>
        </w:rPr>
        <w:t xml:space="preserve">right </w:t>
      </w:r>
      <w:r w:rsidR="00D044F2" w:rsidRPr="00BB56AC">
        <w:rPr>
          <w:rFonts w:ascii="Arial" w:hAnsi="Arial" w:cs="Arial"/>
          <w:b/>
          <w:i/>
          <w:color w:val="000000"/>
          <w:sz w:val="22"/>
          <w:szCs w:val="22"/>
        </w:rPr>
        <w:t>mild</w:t>
      </w:r>
      <w:r w:rsidR="00FF1B78" w:rsidRPr="00BB56AC">
        <w:rPr>
          <w:rFonts w:ascii="Arial" w:hAnsi="Arial" w:cs="Arial"/>
          <w:b/>
          <w:i/>
          <w:color w:val="000000"/>
          <w:sz w:val="22"/>
          <w:szCs w:val="22"/>
        </w:rPr>
        <w:t xml:space="preserve"> pleural with basal atelectasis</w:t>
      </w:r>
      <w:r w:rsidR="00D044F2" w:rsidRPr="00BB56AC">
        <w:rPr>
          <w:rFonts w:ascii="Arial" w:hAnsi="Arial" w:cs="Arial"/>
          <w:b/>
          <w:i/>
          <w:color w:val="000000"/>
          <w:sz w:val="22"/>
          <w:szCs w:val="22"/>
        </w:rPr>
        <w:t xml:space="preserve"> &amp; cardiomegaly with mild pericardial effusion.</w:t>
      </w:r>
    </w:p>
    <w:p w:rsidR="004E42EA" w:rsidRPr="00BB56AC" w:rsidRDefault="004E42EA" w:rsidP="00BB56AC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iCs/>
          <w:sz w:val="22"/>
          <w:szCs w:val="22"/>
        </w:rPr>
      </w:pPr>
    </w:p>
    <w:p w:rsidR="00FF1B78" w:rsidRPr="00A82D8E" w:rsidRDefault="00FF1B78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BB56AC">
        <w:rPr>
          <w:rFonts w:ascii="Arial" w:hAnsi="Arial" w:cs="Arial"/>
          <w:i/>
          <w:iCs/>
          <w:sz w:val="22"/>
          <w:szCs w:val="22"/>
        </w:rPr>
        <w:tab/>
      </w:r>
      <w:r w:rsidR="00BB56AC">
        <w:rPr>
          <w:rFonts w:ascii="Arial" w:hAnsi="Arial" w:cs="Arial"/>
          <w:i/>
          <w:iCs/>
          <w:sz w:val="22"/>
          <w:szCs w:val="22"/>
        </w:rPr>
        <w:tab/>
      </w:r>
      <w:r w:rsidR="00BB56AC">
        <w:rPr>
          <w:rFonts w:ascii="Arial" w:hAnsi="Arial" w:cs="Arial"/>
          <w:i/>
          <w:iCs/>
          <w:sz w:val="22"/>
          <w:szCs w:val="22"/>
        </w:rPr>
        <w:tab/>
      </w:r>
      <w:r w:rsidR="00BB56AC">
        <w:rPr>
          <w:rFonts w:ascii="Arial" w:hAnsi="Arial" w:cs="Arial"/>
          <w:i/>
          <w:iCs/>
          <w:sz w:val="22"/>
          <w:szCs w:val="22"/>
        </w:rPr>
        <w:tab/>
      </w:r>
      <w:r w:rsidR="00BB56AC">
        <w:rPr>
          <w:rFonts w:ascii="Arial" w:hAnsi="Arial" w:cs="Arial"/>
          <w:i/>
          <w:iCs/>
          <w:sz w:val="22"/>
          <w:szCs w:val="22"/>
        </w:rPr>
        <w:tab/>
      </w:r>
      <w:r w:rsidR="00BB56AC">
        <w:rPr>
          <w:rFonts w:ascii="Arial" w:hAnsi="Arial" w:cs="Arial"/>
          <w:i/>
          <w:iCs/>
          <w:sz w:val="22"/>
          <w:szCs w:val="22"/>
        </w:rPr>
        <w:tab/>
      </w:r>
      <w:r w:rsidR="00BB56AC">
        <w:rPr>
          <w:rFonts w:ascii="Arial" w:hAnsi="Arial" w:cs="Arial"/>
          <w:i/>
          <w:iCs/>
          <w:sz w:val="22"/>
          <w:szCs w:val="22"/>
        </w:rPr>
        <w:tab/>
      </w:r>
      <w:r w:rsidR="00BB56AC">
        <w:rPr>
          <w:rFonts w:ascii="Arial" w:hAnsi="Arial" w:cs="Arial"/>
          <w:i/>
          <w:iCs/>
          <w:sz w:val="22"/>
          <w:szCs w:val="22"/>
        </w:rPr>
        <w:tab/>
      </w:r>
      <w:r w:rsidR="00BB56AC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1E19"/>
    <w:rsid w:val="000A2225"/>
    <w:rsid w:val="000C005C"/>
    <w:rsid w:val="000C6A67"/>
    <w:rsid w:val="000D4222"/>
    <w:rsid w:val="000E5E98"/>
    <w:rsid w:val="000F0DC0"/>
    <w:rsid w:val="001113C0"/>
    <w:rsid w:val="00111BCC"/>
    <w:rsid w:val="00112CB5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C0561"/>
    <w:rsid w:val="001D54F2"/>
    <w:rsid w:val="001E537C"/>
    <w:rsid w:val="001F3581"/>
    <w:rsid w:val="002075E7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353E"/>
    <w:rsid w:val="0037177E"/>
    <w:rsid w:val="00376691"/>
    <w:rsid w:val="00377589"/>
    <w:rsid w:val="0038544F"/>
    <w:rsid w:val="0038775D"/>
    <w:rsid w:val="003A1667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D1E78"/>
    <w:rsid w:val="004E42EA"/>
    <w:rsid w:val="00507669"/>
    <w:rsid w:val="0054632C"/>
    <w:rsid w:val="00573488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1D08"/>
    <w:rsid w:val="00625367"/>
    <w:rsid w:val="00635C0C"/>
    <w:rsid w:val="006702BD"/>
    <w:rsid w:val="00677AB0"/>
    <w:rsid w:val="00684328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26277"/>
    <w:rsid w:val="007357FF"/>
    <w:rsid w:val="007616E3"/>
    <w:rsid w:val="00771C84"/>
    <w:rsid w:val="007822FF"/>
    <w:rsid w:val="007961C0"/>
    <w:rsid w:val="007B59CD"/>
    <w:rsid w:val="007B6379"/>
    <w:rsid w:val="007C4DEF"/>
    <w:rsid w:val="007C5611"/>
    <w:rsid w:val="007D3687"/>
    <w:rsid w:val="007E7097"/>
    <w:rsid w:val="0084781B"/>
    <w:rsid w:val="008578D9"/>
    <w:rsid w:val="00870344"/>
    <w:rsid w:val="00882861"/>
    <w:rsid w:val="008D5AF1"/>
    <w:rsid w:val="008D6F16"/>
    <w:rsid w:val="008F4FA4"/>
    <w:rsid w:val="008F7A0C"/>
    <w:rsid w:val="00924951"/>
    <w:rsid w:val="009276B7"/>
    <w:rsid w:val="00950B1D"/>
    <w:rsid w:val="0095240E"/>
    <w:rsid w:val="00966BF3"/>
    <w:rsid w:val="00974015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A7CFE"/>
    <w:rsid w:val="00AF7958"/>
    <w:rsid w:val="00B066C1"/>
    <w:rsid w:val="00B1409D"/>
    <w:rsid w:val="00B2060A"/>
    <w:rsid w:val="00B25461"/>
    <w:rsid w:val="00B46AB1"/>
    <w:rsid w:val="00B51BC7"/>
    <w:rsid w:val="00B751C1"/>
    <w:rsid w:val="00B84983"/>
    <w:rsid w:val="00BA469E"/>
    <w:rsid w:val="00BB56AC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94E62"/>
    <w:rsid w:val="00CA7D4A"/>
    <w:rsid w:val="00CC0B14"/>
    <w:rsid w:val="00CD73B5"/>
    <w:rsid w:val="00CF2874"/>
    <w:rsid w:val="00CF3E64"/>
    <w:rsid w:val="00D044F2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06249"/>
    <w:rsid w:val="00E23243"/>
    <w:rsid w:val="00E255E0"/>
    <w:rsid w:val="00E30F3E"/>
    <w:rsid w:val="00E40AB0"/>
    <w:rsid w:val="00E415CD"/>
    <w:rsid w:val="00E455C2"/>
    <w:rsid w:val="00E47B37"/>
    <w:rsid w:val="00E636F7"/>
    <w:rsid w:val="00E6635C"/>
    <w:rsid w:val="00E6748A"/>
    <w:rsid w:val="00E74301"/>
    <w:rsid w:val="00E76617"/>
    <w:rsid w:val="00E77915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0665A"/>
    <w:rsid w:val="00F11F89"/>
    <w:rsid w:val="00F240FC"/>
    <w:rsid w:val="00F32F13"/>
    <w:rsid w:val="00F3318E"/>
    <w:rsid w:val="00F41BF3"/>
    <w:rsid w:val="00F4609C"/>
    <w:rsid w:val="00F571A8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1B78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5FB73B-3087-4675-9777-AA701DB60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6</cp:revision>
  <cp:lastPrinted>2023-08-08T13:24:00Z</cp:lastPrinted>
  <dcterms:created xsi:type="dcterms:W3CDTF">2023-08-08T13:22:00Z</dcterms:created>
  <dcterms:modified xsi:type="dcterms:W3CDTF">2023-08-08T13:27:00Z</dcterms:modified>
</cp:coreProperties>
</file>