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772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772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72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772C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C747BE">
        <w:rPr>
          <w:rFonts w:ascii="Arial" w:hAnsi="Arial" w:cs="Arial"/>
          <w:b/>
          <w:color w:val="000000"/>
          <w:u w:val="single"/>
        </w:rPr>
        <w:t>LOWER ABDOMEN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A16E84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 xml:space="preserve">CT </w:t>
      </w:r>
      <w:r w:rsidR="00C747BE">
        <w:rPr>
          <w:rFonts w:ascii="Arial" w:hAnsi="Arial" w:cs="Arial"/>
          <w:sz w:val="22"/>
          <w:szCs w:val="22"/>
        </w:rPr>
        <w:t xml:space="preserve">Lower abdomen </w:t>
      </w:r>
      <w:r w:rsidRPr="00591625">
        <w:rPr>
          <w:rFonts w:ascii="Arial" w:hAnsi="Arial" w:cs="Arial"/>
          <w:sz w:val="22"/>
          <w:szCs w:val="22"/>
        </w:rPr>
        <w:t>done by taking 5x5 mm axial section with coronal, sagittal reconstructions.</w:t>
      </w:r>
    </w:p>
    <w:p w:rsidR="003C2857" w:rsidRPr="00591625" w:rsidRDefault="003C2857" w:rsidP="00A16E84">
      <w:pPr>
        <w:rPr>
          <w:rFonts w:ascii="Arial" w:hAnsi="Arial" w:cs="Arial"/>
          <w:b/>
          <w:i/>
          <w:iCs/>
          <w:sz w:val="22"/>
          <w:szCs w:val="22"/>
        </w:rPr>
      </w:pPr>
    </w:p>
    <w:p w:rsidR="00914438" w:rsidRPr="009E1932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914438" w:rsidRPr="009E1932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Both the kidneys</w:t>
      </w:r>
      <w:r>
        <w:rPr>
          <w:rFonts w:ascii="Arial" w:hAnsi="Arial" w:cs="Arial"/>
          <w:color w:val="000000"/>
          <w:sz w:val="22"/>
          <w:szCs w:val="22"/>
        </w:rPr>
        <w:t xml:space="preserve"> (right measures ~9.1X4cm and left one 8.9X4.1cm)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show normal position</w:t>
      </w:r>
      <w:r w:rsidR="004D5A7B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, outline, and parenchymal thickness. The </w:t>
      </w:r>
      <w:r w:rsidR="004D5A7B">
        <w:rPr>
          <w:rFonts w:ascii="Arial" w:hAnsi="Arial" w:cs="Arial"/>
          <w:color w:val="000000"/>
          <w:sz w:val="22"/>
          <w:szCs w:val="22"/>
        </w:rPr>
        <w:t xml:space="preserve">pelvicalycine system is normal in left side. </w:t>
      </w:r>
      <w:r w:rsidR="004D5A7B" w:rsidRPr="009E1932">
        <w:rPr>
          <w:rFonts w:ascii="Arial" w:hAnsi="Arial" w:cs="Arial"/>
          <w:color w:val="000000"/>
          <w:sz w:val="22"/>
          <w:szCs w:val="22"/>
        </w:rPr>
        <w:t xml:space="preserve">The pelvicalycine system </w:t>
      </w:r>
      <w:r w:rsidR="004D5A7B">
        <w:rPr>
          <w:rFonts w:ascii="Arial" w:hAnsi="Arial" w:cs="Arial"/>
          <w:color w:val="000000"/>
          <w:sz w:val="22"/>
          <w:szCs w:val="22"/>
        </w:rPr>
        <w:t>is moderately dilated in right side.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914438" w:rsidRPr="009E1932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14438" w:rsidRPr="00C747BE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="004D5A7B" w:rsidRPr="00C747BE">
        <w:rPr>
          <w:rFonts w:ascii="Arial" w:hAnsi="Arial" w:cs="Arial"/>
          <w:iCs/>
          <w:color w:val="000000"/>
          <w:sz w:val="22"/>
          <w:szCs w:val="22"/>
        </w:rPr>
        <w:t>Right ureter is mildly dilated. Left u</w:t>
      </w:r>
      <w:r w:rsidR="004D5A7B" w:rsidRPr="00C747BE">
        <w:rPr>
          <w:rFonts w:ascii="Arial" w:hAnsi="Arial" w:cs="Arial"/>
          <w:color w:val="000000"/>
          <w:sz w:val="22"/>
          <w:szCs w:val="22"/>
        </w:rPr>
        <w:t>reter is</w:t>
      </w:r>
      <w:r w:rsidRPr="00C747BE">
        <w:rPr>
          <w:rFonts w:ascii="Arial" w:hAnsi="Arial" w:cs="Arial"/>
          <w:color w:val="000000"/>
          <w:sz w:val="22"/>
          <w:szCs w:val="22"/>
        </w:rPr>
        <w:t xml:space="preserve"> not dilated. No abnormal</w:t>
      </w:r>
      <w:r w:rsidR="00C747BE" w:rsidRPr="00C747BE">
        <w:rPr>
          <w:rFonts w:ascii="Arial" w:hAnsi="Arial" w:cs="Arial"/>
          <w:color w:val="000000"/>
          <w:sz w:val="22"/>
          <w:szCs w:val="22"/>
        </w:rPr>
        <w:t xml:space="preserve"> intraluminal</w:t>
      </w:r>
      <w:r w:rsidRPr="00C747BE">
        <w:rPr>
          <w:rFonts w:ascii="Arial" w:hAnsi="Arial" w:cs="Arial"/>
          <w:color w:val="000000"/>
          <w:sz w:val="22"/>
          <w:szCs w:val="22"/>
        </w:rPr>
        <w:t xml:space="preserve"> attenuation is noted.</w:t>
      </w:r>
    </w:p>
    <w:p w:rsidR="00914438" w:rsidRPr="009E1932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14438" w:rsidRPr="009E1932" w:rsidRDefault="00914438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A16E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</w:t>
      </w:r>
      <w:r w:rsidR="00362F93">
        <w:rPr>
          <w:rFonts w:ascii="Arial" w:hAnsi="Arial" w:cs="Arial"/>
          <w:sz w:val="22"/>
          <w:szCs w:val="22"/>
        </w:rPr>
        <w:t>Bulky</w:t>
      </w:r>
      <w:r w:rsidRPr="00C634C0">
        <w:rPr>
          <w:rFonts w:ascii="Arial" w:hAnsi="Arial" w:cs="Arial"/>
          <w:sz w:val="22"/>
          <w:szCs w:val="22"/>
        </w:rPr>
        <w:t xml:space="preserve">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362F93">
        <w:rPr>
          <w:rFonts w:ascii="Arial" w:hAnsi="Arial" w:cs="Arial"/>
          <w:sz w:val="22"/>
          <w:szCs w:val="22"/>
        </w:rPr>
        <w:t>11.2X7.4X7.7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 xml:space="preserve">. </w:t>
      </w:r>
      <w:r w:rsidR="004D5A7B">
        <w:rPr>
          <w:rFonts w:ascii="Arial" w:hAnsi="Arial" w:cs="Arial"/>
          <w:sz w:val="22"/>
          <w:szCs w:val="22"/>
        </w:rPr>
        <w:t>Four iso-</w:t>
      </w:r>
      <w:r w:rsidR="00362F93">
        <w:rPr>
          <w:rFonts w:ascii="Arial" w:hAnsi="Arial" w:cs="Arial"/>
          <w:sz w:val="22"/>
          <w:szCs w:val="22"/>
        </w:rPr>
        <w:t>hypodense intramural and subserosal lesions (largest ~5.7X5.1X5.3cm</w:t>
      </w:r>
      <w:r w:rsidR="004D5A7B">
        <w:rPr>
          <w:rFonts w:ascii="Arial" w:hAnsi="Arial" w:cs="Arial"/>
          <w:sz w:val="22"/>
          <w:szCs w:val="22"/>
        </w:rPr>
        <w:t xml:space="preserve"> subserosal arising from the fundus</w:t>
      </w:r>
      <w:r w:rsidR="00362F93">
        <w:rPr>
          <w:rFonts w:ascii="Arial" w:hAnsi="Arial" w:cs="Arial"/>
          <w:sz w:val="22"/>
          <w:szCs w:val="22"/>
        </w:rPr>
        <w:t xml:space="preserve">) </w:t>
      </w:r>
      <w:r w:rsidR="00C9666A">
        <w:rPr>
          <w:rFonts w:ascii="Arial" w:hAnsi="Arial" w:cs="Arial"/>
          <w:sz w:val="22"/>
          <w:szCs w:val="22"/>
        </w:rPr>
        <w:t xml:space="preserve">distorting the smooth uterine contour </w:t>
      </w:r>
      <w:r w:rsidR="00362F93">
        <w:rPr>
          <w:rFonts w:ascii="Arial" w:hAnsi="Arial" w:cs="Arial"/>
          <w:sz w:val="22"/>
          <w:szCs w:val="22"/>
        </w:rPr>
        <w:t>are noted</w:t>
      </w:r>
      <w:r w:rsidR="00C747BE">
        <w:rPr>
          <w:rFonts w:ascii="Arial" w:hAnsi="Arial" w:cs="Arial"/>
          <w:sz w:val="22"/>
          <w:szCs w:val="22"/>
        </w:rPr>
        <w:t xml:space="preserve"> in</w:t>
      </w:r>
      <w:r w:rsidR="00362F93">
        <w:rPr>
          <w:rFonts w:ascii="Arial" w:hAnsi="Arial" w:cs="Arial"/>
          <w:sz w:val="22"/>
          <w:szCs w:val="22"/>
        </w:rPr>
        <w:t xml:space="preserve"> anterio</w:t>
      </w:r>
      <w:r w:rsidR="00C9666A">
        <w:rPr>
          <w:rFonts w:ascii="Arial" w:hAnsi="Arial" w:cs="Arial"/>
          <w:sz w:val="22"/>
          <w:szCs w:val="22"/>
        </w:rPr>
        <w:t xml:space="preserve">r and posterior wall of uterus and </w:t>
      </w:r>
      <w:r w:rsidR="004D5A7B">
        <w:rPr>
          <w:rFonts w:ascii="Arial" w:hAnsi="Arial" w:cs="Arial"/>
          <w:sz w:val="22"/>
          <w:szCs w:val="22"/>
        </w:rPr>
        <w:t>two</w:t>
      </w:r>
      <w:r w:rsidR="00362F93">
        <w:rPr>
          <w:rFonts w:ascii="Arial" w:hAnsi="Arial" w:cs="Arial"/>
          <w:sz w:val="22"/>
          <w:szCs w:val="22"/>
        </w:rPr>
        <w:t xml:space="preserve"> of them </w:t>
      </w:r>
      <w:r w:rsidR="00C9666A">
        <w:rPr>
          <w:rFonts w:ascii="Arial" w:hAnsi="Arial" w:cs="Arial"/>
          <w:sz w:val="22"/>
          <w:szCs w:val="22"/>
        </w:rPr>
        <w:t xml:space="preserve">showing </w:t>
      </w:r>
      <w:r w:rsidR="00362F93">
        <w:rPr>
          <w:rFonts w:ascii="Arial" w:hAnsi="Arial" w:cs="Arial"/>
          <w:sz w:val="22"/>
          <w:szCs w:val="22"/>
        </w:rPr>
        <w:t xml:space="preserve">peripheral </w:t>
      </w:r>
      <w:r w:rsidR="00C9666A">
        <w:rPr>
          <w:rFonts w:ascii="Arial" w:hAnsi="Arial" w:cs="Arial"/>
          <w:sz w:val="22"/>
          <w:szCs w:val="22"/>
        </w:rPr>
        <w:t xml:space="preserve">calcification. On post contrast study heterogenous </w:t>
      </w:r>
      <w:r w:rsidR="00C747BE">
        <w:rPr>
          <w:rFonts w:ascii="Arial" w:hAnsi="Arial" w:cs="Arial"/>
          <w:sz w:val="22"/>
          <w:szCs w:val="22"/>
        </w:rPr>
        <w:t xml:space="preserve">enhancement </w:t>
      </w:r>
      <w:r w:rsidR="00C9666A">
        <w:rPr>
          <w:rFonts w:ascii="Arial" w:hAnsi="Arial" w:cs="Arial"/>
          <w:sz w:val="22"/>
          <w:szCs w:val="22"/>
        </w:rPr>
        <w:t xml:space="preserve">with central cystic / necrotic areas in some of the lesions noted. </w:t>
      </w:r>
      <w:r w:rsidR="004D5A7B">
        <w:rPr>
          <w:rFonts w:ascii="Arial" w:hAnsi="Arial" w:cs="Arial"/>
          <w:sz w:val="22"/>
          <w:szCs w:val="22"/>
        </w:rPr>
        <w:t xml:space="preserve"> </w:t>
      </w:r>
      <w:r w:rsidR="004D5A7B" w:rsidRPr="00C634C0">
        <w:rPr>
          <w:rFonts w:ascii="Arial" w:hAnsi="Arial" w:cs="Arial"/>
          <w:sz w:val="22"/>
          <w:szCs w:val="22"/>
        </w:rPr>
        <w:t>No abnormality is seen in the endometrium (~5mm)</w:t>
      </w:r>
      <w:r w:rsidR="004D5A7B">
        <w:rPr>
          <w:rFonts w:ascii="Arial" w:hAnsi="Arial" w:cs="Arial"/>
          <w:color w:val="000000"/>
          <w:sz w:val="22"/>
          <w:szCs w:val="22"/>
        </w:rPr>
        <w:t>.</w:t>
      </w:r>
      <w:r w:rsidR="00C9666A">
        <w:rPr>
          <w:rFonts w:ascii="Arial" w:hAnsi="Arial" w:cs="Arial"/>
          <w:color w:val="000000"/>
          <w:sz w:val="22"/>
          <w:szCs w:val="22"/>
        </w:rPr>
        <w:t xml:space="preserve"> Mild fluid is seen in the endometrial cavity. </w:t>
      </w:r>
      <w:r w:rsidR="004D5A7B">
        <w:rPr>
          <w:rFonts w:ascii="Arial" w:hAnsi="Arial" w:cs="Arial"/>
          <w:color w:val="000000"/>
          <w:sz w:val="22"/>
          <w:szCs w:val="22"/>
        </w:rPr>
        <w:t xml:space="preserve"> </w:t>
      </w:r>
      <w:r w:rsidR="004D5A7B" w:rsidRPr="00C634C0">
        <w:rPr>
          <w:rFonts w:ascii="Arial" w:hAnsi="Arial" w:cs="Arial"/>
          <w:color w:val="000000"/>
          <w:sz w:val="22"/>
          <w:szCs w:val="22"/>
        </w:rPr>
        <w:t>Vagina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 appears normal in morphology and attenuation.  </w:t>
      </w:r>
    </w:p>
    <w:p w:rsidR="003C2857" w:rsidRPr="00C634C0" w:rsidRDefault="003C2857" w:rsidP="00A16E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9666A" w:rsidRPr="00C9666A" w:rsidRDefault="003C2857" w:rsidP="00A16E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C9666A">
        <w:rPr>
          <w:rFonts w:ascii="Arial" w:hAnsi="Arial" w:cs="Arial"/>
          <w:sz w:val="22"/>
          <w:szCs w:val="22"/>
        </w:rPr>
        <w:t xml:space="preserve">Right measures ~2.4X2.1 and left one ~2.7X2cm. </w:t>
      </w:r>
      <w:r w:rsidRPr="00C634C0">
        <w:rPr>
          <w:rFonts w:ascii="Arial" w:hAnsi="Arial" w:cs="Arial"/>
          <w:sz w:val="22"/>
          <w:szCs w:val="22"/>
        </w:rPr>
        <w:t xml:space="preserve">Normal attenuation is seen. </w:t>
      </w:r>
      <w:r w:rsidR="00C9666A" w:rsidRPr="00C9666A">
        <w:rPr>
          <w:rFonts w:ascii="Arial" w:hAnsi="Arial" w:cs="Arial"/>
          <w:sz w:val="22"/>
          <w:szCs w:val="22"/>
        </w:rPr>
        <w:t>A dominate follicle of size ~20X17mm is noted in the left ovary.</w:t>
      </w:r>
    </w:p>
    <w:p w:rsidR="003C2857" w:rsidRPr="00C634C0" w:rsidRDefault="00F95320" w:rsidP="00A16E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 </w:t>
      </w:r>
      <w:r w:rsidR="003C2857" w:rsidRPr="00C634C0">
        <w:rPr>
          <w:rFonts w:ascii="Arial" w:hAnsi="Arial" w:cs="Arial"/>
          <w:sz w:val="22"/>
          <w:szCs w:val="22"/>
        </w:rPr>
        <w:t>Cul-de-sac is clear.</w:t>
      </w:r>
      <w:r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A16E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95320" w:rsidRPr="00C634C0" w:rsidRDefault="00F95320" w:rsidP="00A16E8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Default="00F95320" w:rsidP="00A16E84">
      <w:pPr>
        <w:rPr>
          <w:rFonts w:ascii="Arial" w:hAnsi="Arial" w:cs="Arial"/>
          <w:sz w:val="22"/>
          <w:szCs w:val="22"/>
        </w:rPr>
      </w:pPr>
    </w:p>
    <w:p w:rsidR="00914438" w:rsidRPr="00914438" w:rsidRDefault="00914438" w:rsidP="00A16E84">
      <w:pPr>
        <w:rPr>
          <w:rFonts w:ascii="Arial" w:hAnsi="Arial" w:cs="Arial"/>
          <w:b/>
          <w:sz w:val="22"/>
          <w:szCs w:val="22"/>
        </w:rPr>
      </w:pPr>
      <w:r w:rsidRPr="00914438">
        <w:rPr>
          <w:rFonts w:ascii="Arial" w:hAnsi="Arial" w:cs="Arial"/>
          <w:b/>
          <w:sz w:val="22"/>
          <w:szCs w:val="22"/>
        </w:rPr>
        <w:t xml:space="preserve">Spondylotic changes noted as marginal </w:t>
      </w:r>
      <w:r w:rsidR="00C747BE">
        <w:rPr>
          <w:rFonts w:ascii="Arial" w:hAnsi="Arial" w:cs="Arial"/>
          <w:b/>
          <w:sz w:val="22"/>
          <w:szCs w:val="22"/>
        </w:rPr>
        <w:t xml:space="preserve">anterior </w:t>
      </w:r>
      <w:r w:rsidRPr="00914438">
        <w:rPr>
          <w:rFonts w:ascii="Arial" w:hAnsi="Arial" w:cs="Arial"/>
          <w:b/>
          <w:sz w:val="22"/>
          <w:szCs w:val="22"/>
        </w:rPr>
        <w:t>osteophytes in lumbar spine.</w:t>
      </w:r>
    </w:p>
    <w:p w:rsidR="00914438" w:rsidRPr="00C634C0" w:rsidRDefault="00914438" w:rsidP="00A16E84">
      <w:pPr>
        <w:rPr>
          <w:rFonts w:ascii="Arial" w:hAnsi="Arial" w:cs="Arial"/>
          <w:sz w:val="22"/>
          <w:szCs w:val="22"/>
        </w:rPr>
      </w:pPr>
    </w:p>
    <w:p w:rsidR="004D5A7B" w:rsidRPr="00C747BE" w:rsidRDefault="00A82D8E" w:rsidP="004D5A7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C747B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C747BE" w:rsidRPr="00C747B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747BE" w:rsidRPr="00C747BE">
        <w:rPr>
          <w:rFonts w:ascii="Arial" w:hAnsi="Arial" w:cs="Arial"/>
          <w:b/>
          <w:i/>
          <w:iCs/>
          <w:sz w:val="22"/>
          <w:szCs w:val="22"/>
        </w:rPr>
        <w:t>) B</w:t>
      </w:r>
      <w:r w:rsidR="00914438" w:rsidRPr="00C747BE">
        <w:rPr>
          <w:rFonts w:ascii="Arial" w:hAnsi="Arial" w:cs="Arial"/>
          <w:b/>
          <w:i/>
          <w:iCs/>
          <w:sz w:val="22"/>
          <w:szCs w:val="22"/>
        </w:rPr>
        <w:t xml:space="preserve">ulky uterus </w:t>
      </w:r>
      <w:r w:rsidR="00C9666A" w:rsidRPr="00C747BE">
        <w:rPr>
          <w:rFonts w:ascii="Arial" w:hAnsi="Arial" w:cs="Arial"/>
          <w:b/>
          <w:i/>
          <w:iCs/>
          <w:sz w:val="22"/>
          <w:szCs w:val="22"/>
        </w:rPr>
        <w:t xml:space="preserve">with </w:t>
      </w:r>
      <w:r w:rsidR="00C9666A">
        <w:rPr>
          <w:rFonts w:ascii="Arial" w:hAnsi="Arial" w:cs="Arial"/>
          <w:b/>
          <w:i/>
          <w:iCs/>
          <w:sz w:val="22"/>
          <w:szCs w:val="22"/>
        </w:rPr>
        <w:t xml:space="preserve">mild fluid in endometrial cavity with </w:t>
      </w:r>
      <w:r w:rsidR="00C747BE" w:rsidRPr="00C747BE">
        <w:rPr>
          <w:rFonts w:ascii="Arial" w:hAnsi="Arial" w:cs="Arial"/>
          <w:b/>
          <w:i/>
          <w:iCs/>
          <w:sz w:val="22"/>
          <w:szCs w:val="22"/>
        </w:rPr>
        <w:t>intramural</w:t>
      </w:r>
      <w:r w:rsidR="004D5A7B" w:rsidRPr="00C747BE">
        <w:rPr>
          <w:rFonts w:ascii="Arial" w:hAnsi="Arial" w:cs="Arial"/>
          <w:b/>
          <w:i/>
          <w:iCs/>
          <w:sz w:val="22"/>
          <w:szCs w:val="22"/>
        </w:rPr>
        <w:t xml:space="preserve"> &amp; subserosal fibroids with calcific degeneration</w:t>
      </w:r>
      <w:r w:rsidR="00C747BE" w:rsidRPr="00C747BE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C747BE" w:rsidRPr="00C747BE" w:rsidRDefault="00C747BE" w:rsidP="004D5A7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C747B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Right mild to moderately </w:t>
      </w:r>
      <w:r w:rsidR="004529A1" w:rsidRPr="00C747B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hydro</w:t>
      </w:r>
      <w:r w:rsidR="004529A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ureter</w:t>
      </w:r>
      <w:r w:rsidR="004529A1" w:rsidRPr="00C747B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onephrosis</w:t>
      </w:r>
      <w:r w:rsidRPr="00C747B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(</w:t>
      </w:r>
      <w:r w:rsidRPr="00C747BE">
        <w:rPr>
          <w:rFonts w:ascii="Arial" w:hAnsi="Arial" w:cs="Arial"/>
          <w:b/>
          <w:i/>
          <w:iCs/>
          <w:sz w:val="22"/>
          <w:szCs w:val="22"/>
        </w:rPr>
        <w:t>Likely mass effect from uterine lesions).</w:t>
      </w:r>
    </w:p>
    <w:p w:rsidR="00914438" w:rsidRPr="00C747BE" w:rsidRDefault="00914438" w:rsidP="004D5A7B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C747BE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4E42EA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C747BE" w:rsidRPr="00A82D8E" w:rsidRDefault="00C747BE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5C78"/>
    <w:rsid w:val="001113C0"/>
    <w:rsid w:val="0016423B"/>
    <w:rsid w:val="0016733E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62F93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319C4"/>
    <w:rsid w:val="00441054"/>
    <w:rsid w:val="004432DC"/>
    <w:rsid w:val="004529A1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D5A7B"/>
    <w:rsid w:val="004E42EA"/>
    <w:rsid w:val="00507669"/>
    <w:rsid w:val="00532390"/>
    <w:rsid w:val="00583BF1"/>
    <w:rsid w:val="00595AC0"/>
    <w:rsid w:val="00595FD1"/>
    <w:rsid w:val="005A7D91"/>
    <w:rsid w:val="005B0645"/>
    <w:rsid w:val="005B53FE"/>
    <w:rsid w:val="005C3285"/>
    <w:rsid w:val="005D23A0"/>
    <w:rsid w:val="005F2AEC"/>
    <w:rsid w:val="005F6BEE"/>
    <w:rsid w:val="00603215"/>
    <w:rsid w:val="00604489"/>
    <w:rsid w:val="0060781B"/>
    <w:rsid w:val="00625367"/>
    <w:rsid w:val="00635C0C"/>
    <w:rsid w:val="00636418"/>
    <w:rsid w:val="006772CB"/>
    <w:rsid w:val="00677AB0"/>
    <w:rsid w:val="0068260E"/>
    <w:rsid w:val="0068564B"/>
    <w:rsid w:val="00691380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781B"/>
    <w:rsid w:val="00870344"/>
    <w:rsid w:val="00882861"/>
    <w:rsid w:val="008D5AF1"/>
    <w:rsid w:val="008D6F16"/>
    <w:rsid w:val="008F4FA4"/>
    <w:rsid w:val="008F7A0C"/>
    <w:rsid w:val="00913536"/>
    <w:rsid w:val="00914438"/>
    <w:rsid w:val="00916189"/>
    <w:rsid w:val="00924951"/>
    <w:rsid w:val="009276B7"/>
    <w:rsid w:val="00941AF1"/>
    <w:rsid w:val="00974015"/>
    <w:rsid w:val="009F7D62"/>
    <w:rsid w:val="00A06B47"/>
    <w:rsid w:val="00A15487"/>
    <w:rsid w:val="00A16E84"/>
    <w:rsid w:val="00A23011"/>
    <w:rsid w:val="00A34E09"/>
    <w:rsid w:val="00A36AA7"/>
    <w:rsid w:val="00A433C1"/>
    <w:rsid w:val="00A44D8F"/>
    <w:rsid w:val="00A82D8E"/>
    <w:rsid w:val="00AF7958"/>
    <w:rsid w:val="00B04005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BF4345"/>
    <w:rsid w:val="00C269F0"/>
    <w:rsid w:val="00C46A50"/>
    <w:rsid w:val="00C63476"/>
    <w:rsid w:val="00C634C0"/>
    <w:rsid w:val="00C70FBD"/>
    <w:rsid w:val="00C747BE"/>
    <w:rsid w:val="00C84BA9"/>
    <w:rsid w:val="00C9406F"/>
    <w:rsid w:val="00C947D6"/>
    <w:rsid w:val="00C9666A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61A8"/>
    <w:rsid w:val="00DA3A53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2022-04-21T13:24:00Z</cp:lastPrinted>
  <dcterms:created xsi:type="dcterms:W3CDTF">2022-04-21T13:33:00Z</dcterms:created>
  <dcterms:modified xsi:type="dcterms:W3CDTF">2022-04-21T13:33:00Z</dcterms:modified>
</cp:coreProperties>
</file>