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A94736" w:rsidRDefault="00A94736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954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KAUSHALYA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954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954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7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A94736" w:rsidRDefault="00324997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color w:val="000000"/>
          <w:sz w:val="22"/>
          <w:szCs w:val="22"/>
        </w:rPr>
        <w:t>5</w:t>
      </w:r>
      <w:r w:rsidR="00142159" w:rsidRPr="00A94736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8B3CA3" w:rsidRPr="00A94736">
        <w:rPr>
          <w:rFonts w:ascii="Arial" w:hAnsi="Arial" w:cs="Arial"/>
          <w:color w:val="000000"/>
          <w:sz w:val="22"/>
          <w:szCs w:val="22"/>
        </w:rPr>
        <w:t>scan</w:t>
      </w:r>
      <w:r w:rsidR="00142159" w:rsidRPr="00A94736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A94736" w:rsidRDefault="00142159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A94736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 xml:space="preserve"> (~12cm)</w:t>
      </w:r>
      <w:r w:rsidRPr="00A94736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A94736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A94736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A94736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A94736">
        <w:rPr>
          <w:rFonts w:ascii="Arial" w:hAnsi="Arial" w:cs="Arial"/>
          <w:color w:val="000000"/>
          <w:sz w:val="22"/>
          <w:szCs w:val="22"/>
        </w:rPr>
        <w:t xml:space="preserve">: 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 xml:space="preserve">Mildly dilated (~9.8mm) mid and distal part of common bile duct is noted. </w:t>
      </w:r>
      <w:r w:rsidR="00573488" w:rsidRPr="00A94736">
        <w:rPr>
          <w:rFonts w:ascii="Arial" w:hAnsi="Arial" w:cs="Arial"/>
          <w:color w:val="000000"/>
          <w:sz w:val="22"/>
          <w:szCs w:val="22"/>
        </w:rPr>
        <w:t>No abnormal attenuation is noted.</w:t>
      </w: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A94736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A94736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 xml:space="preserve"> (~7cm)</w:t>
      </w:r>
      <w:r w:rsidRPr="00A94736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A94736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A94736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A94736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A94736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 xml:space="preserve">(right measures ~8.8X4.6cm and left one ~10X3.9cm) </w:t>
      </w:r>
      <w:r w:rsidRPr="00A94736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A94736">
        <w:rPr>
          <w:rFonts w:ascii="Arial" w:hAnsi="Arial" w:cs="Arial"/>
          <w:color w:val="000000"/>
          <w:sz w:val="22"/>
          <w:szCs w:val="22"/>
        </w:rPr>
        <w:t>, shape</w:t>
      </w:r>
      <w:r w:rsidRPr="00A94736">
        <w:rPr>
          <w:rFonts w:ascii="Arial" w:hAnsi="Arial" w:cs="Arial"/>
          <w:color w:val="000000"/>
          <w:sz w:val="22"/>
          <w:szCs w:val="22"/>
        </w:rPr>
        <w:t>, outline, and parenchymal thickness.</w:t>
      </w:r>
      <w:proofErr w:type="gramEnd"/>
      <w:r w:rsidRPr="00A94736">
        <w:rPr>
          <w:rFonts w:ascii="Arial" w:hAnsi="Arial" w:cs="Arial"/>
          <w:color w:val="000000"/>
          <w:sz w:val="22"/>
          <w:szCs w:val="22"/>
        </w:rPr>
        <w:t xml:space="preserve"> The pelvicalycine system is normal.</w:t>
      </w:r>
      <w:r w:rsidR="00F036E2" w:rsidRPr="00A94736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A94736" w:rsidRDefault="0054632C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A94736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 w:rsidRPr="00A94736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A94736" w:rsidRDefault="0054632C" w:rsidP="00A94736">
      <w:pPr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A94736">
        <w:rPr>
          <w:rFonts w:ascii="Arial" w:hAnsi="Arial" w:cs="Arial"/>
          <w:color w:val="000000"/>
          <w:sz w:val="22"/>
          <w:szCs w:val="22"/>
        </w:rPr>
        <w:t>Normal shape and size of the bladder is seen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>. Irregular</w:t>
      </w:r>
      <w:r w:rsidR="00041299" w:rsidRPr="00A94736">
        <w:rPr>
          <w:rFonts w:ascii="Arial" w:hAnsi="Arial" w:cs="Arial"/>
          <w:color w:val="000000"/>
          <w:sz w:val="22"/>
          <w:szCs w:val="22"/>
        </w:rPr>
        <w:t xml:space="preserve"> outlined heterogeneously enhancing soft tissue density lesion of size ~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>6.4 (</w:t>
      </w:r>
      <w:r w:rsidR="00041299" w:rsidRPr="00A94736">
        <w:rPr>
          <w:rFonts w:ascii="Arial" w:hAnsi="Arial" w:cs="Arial"/>
          <w:color w:val="000000"/>
          <w:sz w:val="22"/>
          <w:szCs w:val="22"/>
        </w:rPr>
        <w:t>T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>) X4.6 (</w:t>
      </w:r>
      <w:r w:rsidR="00041299" w:rsidRPr="00A94736">
        <w:rPr>
          <w:rFonts w:ascii="Arial" w:hAnsi="Arial" w:cs="Arial"/>
          <w:color w:val="000000"/>
          <w:sz w:val="22"/>
          <w:szCs w:val="22"/>
        </w:rPr>
        <w:t>AP)X6.4(CC) cm with internal cystic / necrotic areas are noted along anterior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 xml:space="preserve"> and left lateral </w:t>
      </w:r>
      <w:r w:rsidR="00041299" w:rsidRPr="00A94736">
        <w:rPr>
          <w:rFonts w:ascii="Arial" w:hAnsi="Arial" w:cs="Arial"/>
          <w:color w:val="000000"/>
          <w:sz w:val="22"/>
          <w:szCs w:val="22"/>
        </w:rPr>
        <w:t xml:space="preserve"> wall of urinary bladder.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 xml:space="preserve"> Increased in perivesical fat density is noted along wall of urinary bladder. 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>Heterogeneously</w:t>
      </w:r>
      <w:r w:rsidR="002C721C" w:rsidRPr="00A94736">
        <w:rPr>
          <w:rFonts w:ascii="Arial" w:hAnsi="Arial" w:cs="Arial"/>
          <w:color w:val="000000"/>
          <w:sz w:val="22"/>
          <w:szCs w:val="22"/>
        </w:rPr>
        <w:t xml:space="preserve"> enhancing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 xml:space="preserve"> </w:t>
      </w:r>
      <w:r w:rsidR="002C721C" w:rsidRPr="00A94736">
        <w:rPr>
          <w:rFonts w:ascii="Arial" w:hAnsi="Arial" w:cs="Arial"/>
          <w:color w:val="000000"/>
          <w:sz w:val="22"/>
          <w:szCs w:val="22"/>
        </w:rPr>
        <w:t xml:space="preserve">polypoidal 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>soft tissue density lesion of size ~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>1.2 (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>T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>) X1.4 (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>AP</w:t>
      </w:r>
      <w:r w:rsidR="0012660A" w:rsidRPr="00A94736">
        <w:rPr>
          <w:rFonts w:ascii="Arial" w:hAnsi="Arial" w:cs="Arial"/>
          <w:color w:val="000000"/>
          <w:sz w:val="22"/>
          <w:szCs w:val="22"/>
        </w:rPr>
        <w:t>) X2.1 (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 xml:space="preserve">CC) cm is noted </w:t>
      </w:r>
      <w:r w:rsidR="002C721C" w:rsidRPr="00A94736">
        <w:rPr>
          <w:rFonts w:ascii="Arial" w:hAnsi="Arial" w:cs="Arial"/>
          <w:color w:val="000000"/>
          <w:sz w:val="22"/>
          <w:szCs w:val="22"/>
        </w:rPr>
        <w:t>arising from the base of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 xml:space="preserve"> urinary bladder.</w:t>
      </w:r>
    </w:p>
    <w:p w:rsidR="004E42EA" w:rsidRPr="00A94736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A94736" w:rsidRDefault="00ED2388" w:rsidP="00A9473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94736">
        <w:rPr>
          <w:rFonts w:ascii="Arial" w:hAnsi="Arial" w:cs="Arial"/>
          <w:i/>
          <w:sz w:val="22"/>
          <w:szCs w:val="22"/>
          <w:u w:val="single"/>
        </w:rPr>
        <w:t>UTERUS</w:t>
      </w:r>
      <w:r w:rsidRPr="00A94736">
        <w:rPr>
          <w:rFonts w:ascii="Arial" w:hAnsi="Arial" w:cs="Arial"/>
          <w:i/>
          <w:sz w:val="22"/>
          <w:szCs w:val="22"/>
        </w:rPr>
        <w:t>:</w:t>
      </w:r>
      <w:r w:rsidRPr="00A94736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A94736" w:rsidRPr="00A94736">
        <w:rPr>
          <w:rFonts w:ascii="Arial" w:hAnsi="Arial" w:cs="Arial"/>
          <w:sz w:val="22"/>
          <w:szCs w:val="22"/>
        </w:rPr>
        <w:t xml:space="preserve"> (5.7X4.2X2.8cm)</w:t>
      </w:r>
      <w:r w:rsidRPr="00A94736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A94736" w:rsidRDefault="00ED2388" w:rsidP="00A9473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A94736" w:rsidRDefault="00ED2388" w:rsidP="00A9473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94736">
        <w:rPr>
          <w:rFonts w:ascii="Arial" w:hAnsi="Arial" w:cs="Arial"/>
          <w:i/>
          <w:sz w:val="22"/>
          <w:szCs w:val="22"/>
          <w:u w:val="single"/>
        </w:rPr>
        <w:t>OVARIES</w:t>
      </w:r>
      <w:r w:rsidRPr="00A94736">
        <w:rPr>
          <w:rFonts w:ascii="Arial" w:hAnsi="Arial" w:cs="Arial"/>
          <w:i/>
          <w:sz w:val="22"/>
          <w:szCs w:val="22"/>
        </w:rPr>
        <w:t>:</w:t>
      </w:r>
      <w:r w:rsidRPr="00A94736">
        <w:rPr>
          <w:rFonts w:ascii="Arial" w:hAnsi="Arial" w:cs="Arial"/>
          <w:sz w:val="22"/>
          <w:szCs w:val="22"/>
        </w:rPr>
        <w:t xml:space="preserve"> Normal shape and size of ovaries are seen. Normal </w:t>
      </w:r>
      <w:r w:rsidR="00584A85" w:rsidRPr="00A94736">
        <w:rPr>
          <w:rFonts w:ascii="Arial" w:hAnsi="Arial" w:cs="Arial"/>
          <w:sz w:val="22"/>
          <w:szCs w:val="22"/>
        </w:rPr>
        <w:t>attenuation</w:t>
      </w:r>
      <w:r w:rsidRPr="00A94736">
        <w:rPr>
          <w:rFonts w:ascii="Arial" w:hAnsi="Arial" w:cs="Arial"/>
          <w:sz w:val="22"/>
          <w:szCs w:val="22"/>
        </w:rPr>
        <w:t xml:space="preserve"> is seen. No space occupying lesion is seen in the ovaries.Cul-de-sac is clear.</w:t>
      </w:r>
    </w:p>
    <w:p w:rsidR="00337539" w:rsidRPr="00A94736" w:rsidRDefault="00337539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Default="004E42EA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A9473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A94736">
        <w:rPr>
          <w:rFonts w:ascii="Arial" w:hAnsi="Arial" w:cs="Arial"/>
          <w:color w:val="000000"/>
          <w:sz w:val="22"/>
          <w:szCs w:val="22"/>
        </w:rPr>
        <w:t>:</w:t>
      </w:r>
      <w:r w:rsidRPr="00A94736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F571A8" w:rsidRPr="00A94736">
        <w:rPr>
          <w:rFonts w:ascii="Arial" w:hAnsi="Arial" w:cs="Arial"/>
          <w:color w:val="000000"/>
          <w:sz w:val="22"/>
          <w:szCs w:val="22"/>
        </w:rPr>
        <w:t xml:space="preserve"> </w:t>
      </w:r>
      <w:r w:rsidR="000A1C69" w:rsidRPr="00A94736">
        <w:rPr>
          <w:rFonts w:ascii="Arial" w:hAnsi="Arial" w:cs="Arial"/>
          <w:color w:val="000000"/>
          <w:sz w:val="22"/>
          <w:szCs w:val="22"/>
        </w:rPr>
        <w:t>Aorta IV</w:t>
      </w:r>
      <w:r w:rsidR="003163C1" w:rsidRPr="00A94736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94736" w:rsidRDefault="00A94736" w:rsidP="00A94736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94736" w:rsidRPr="00A94736" w:rsidRDefault="00A94736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A94736" w:rsidRDefault="003163C1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A94736" w:rsidRDefault="003163C1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A94736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0A1C69" w:rsidRPr="00A94736" w:rsidRDefault="000A1C69" w:rsidP="00A94736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F105D" w:rsidRPr="00A94736" w:rsidRDefault="002C721C" w:rsidP="00A9473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A94736">
        <w:rPr>
          <w:rFonts w:ascii="Arial" w:hAnsi="Arial" w:cs="Arial"/>
          <w:b/>
          <w:color w:val="000000"/>
          <w:sz w:val="22"/>
          <w:szCs w:val="22"/>
        </w:rPr>
        <w:t xml:space="preserve">Thoraco lumbar spine shows biconvex Grade I collapse of T12 vertebra, </w:t>
      </w:r>
      <w:r w:rsidRPr="00A94736">
        <w:rPr>
          <w:rFonts w:ascii="Arial" w:hAnsi="Arial" w:cs="Arial"/>
          <w:b/>
          <w:sz w:val="22"/>
          <w:szCs w:val="22"/>
        </w:rPr>
        <w:t>Schmorl’s nodes in T12,</w:t>
      </w:r>
      <w:r w:rsidR="000A1C69" w:rsidRPr="00A94736">
        <w:rPr>
          <w:rFonts w:ascii="Arial" w:hAnsi="Arial" w:cs="Arial"/>
          <w:b/>
          <w:color w:val="000000"/>
          <w:sz w:val="22"/>
          <w:szCs w:val="22"/>
        </w:rPr>
        <w:t xml:space="preserve"> anterior osteophytes in </w:t>
      </w:r>
      <w:r w:rsidRPr="00A94736">
        <w:rPr>
          <w:rFonts w:ascii="Arial" w:hAnsi="Arial" w:cs="Arial"/>
          <w:b/>
          <w:color w:val="000000"/>
          <w:sz w:val="22"/>
          <w:szCs w:val="22"/>
        </w:rPr>
        <w:t xml:space="preserve">thoraco lumbar spine &amp; </w:t>
      </w:r>
      <w:r w:rsidRPr="00A94736">
        <w:rPr>
          <w:rFonts w:ascii="Arial" w:hAnsi="Arial" w:cs="Arial"/>
          <w:b/>
          <w:sz w:val="22"/>
          <w:szCs w:val="22"/>
        </w:rPr>
        <w:t>reduced L5-S1 disc</w:t>
      </w:r>
      <w:r w:rsidR="008B3CA3" w:rsidRPr="00A94736">
        <w:rPr>
          <w:rFonts w:ascii="Arial" w:hAnsi="Arial" w:cs="Arial"/>
          <w:b/>
          <w:sz w:val="22"/>
          <w:szCs w:val="22"/>
        </w:rPr>
        <w:t>al</w:t>
      </w:r>
      <w:r w:rsidRPr="00A94736">
        <w:rPr>
          <w:rFonts w:ascii="Arial" w:hAnsi="Arial" w:cs="Arial"/>
          <w:b/>
          <w:sz w:val="22"/>
          <w:szCs w:val="22"/>
        </w:rPr>
        <w:t xml:space="preserve"> space</w:t>
      </w:r>
      <w:r w:rsidR="008B3CA3" w:rsidRPr="00A94736">
        <w:rPr>
          <w:rFonts w:ascii="Arial" w:hAnsi="Arial" w:cs="Arial"/>
          <w:b/>
          <w:sz w:val="22"/>
          <w:szCs w:val="22"/>
        </w:rPr>
        <w:t xml:space="preserve"> with intradiscal gas</w:t>
      </w:r>
    </w:p>
    <w:p w:rsidR="009F3714" w:rsidRDefault="009F3714" w:rsidP="008B3CA3">
      <w:pPr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</w:pPr>
    </w:p>
    <w:p w:rsidR="008B3CA3" w:rsidRPr="00A94736" w:rsidRDefault="00A82D8E" w:rsidP="008B3CA3">
      <w:pPr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A9473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A94736" w:rsidRPr="00A94736">
        <w:rPr>
          <w:rFonts w:ascii="Arial" w:hAnsi="Arial" w:cs="Arial"/>
          <w:i/>
          <w:color w:val="000000"/>
          <w:sz w:val="22"/>
          <w:szCs w:val="22"/>
        </w:rPr>
        <w:t>i</w:t>
      </w:r>
      <w:proofErr w:type="spellEnd"/>
      <w:r w:rsidR="00A94736" w:rsidRPr="00A94736">
        <w:rPr>
          <w:rFonts w:ascii="Arial" w:hAnsi="Arial" w:cs="Arial"/>
          <w:i/>
          <w:color w:val="000000"/>
          <w:sz w:val="22"/>
          <w:szCs w:val="22"/>
        </w:rPr>
        <w:t>) I</w:t>
      </w:r>
      <w:r w:rsidR="008B3CA3" w:rsidRPr="00A94736">
        <w:rPr>
          <w:rFonts w:ascii="Arial" w:hAnsi="Arial" w:cs="Arial"/>
          <w:i/>
          <w:color w:val="000000"/>
          <w:sz w:val="22"/>
          <w:szCs w:val="22"/>
        </w:rPr>
        <w:t xml:space="preserve">rregular outlined heterogeneously enhancing soft tissue density lesion with internal cystic / necrotic areas along anterior </w:t>
      </w:r>
      <w:r w:rsidR="0012660A" w:rsidRPr="00A94736">
        <w:rPr>
          <w:rFonts w:ascii="Arial" w:hAnsi="Arial" w:cs="Arial"/>
          <w:i/>
          <w:color w:val="000000"/>
          <w:sz w:val="22"/>
          <w:szCs w:val="22"/>
        </w:rPr>
        <w:t xml:space="preserve">&amp; left lateral </w:t>
      </w:r>
      <w:r w:rsidR="008B3CA3" w:rsidRPr="00A94736">
        <w:rPr>
          <w:rFonts w:ascii="Arial" w:hAnsi="Arial" w:cs="Arial"/>
          <w:i/>
          <w:color w:val="000000"/>
          <w:sz w:val="22"/>
          <w:szCs w:val="22"/>
        </w:rPr>
        <w:t>wall of urinary bladder with</w:t>
      </w:r>
      <w:r w:rsidR="0012660A" w:rsidRPr="00A94736">
        <w:rPr>
          <w:rFonts w:ascii="Arial" w:hAnsi="Arial" w:cs="Arial"/>
          <w:i/>
          <w:color w:val="000000"/>
          <w:sz w:val="22"/>
          <w:szCs w:val="22"/>
        </w:rPr>
        <w:t xml:space="preserve"> increased in perivesical fat density along wall of urinary bladder</w:t>
      </w:r>
      <w:r w:rsidR="00A94736" w:rsidRPr="00A94736">
        <w:rPr>
          <w:rFonts w:ascii="Arial" w:hAnsi="Arial" w:cs="Arial"/>
          <w:i/>
          <w:color w:val="000000"/>
          <w:sz w:val="22"/>
          <w:szCs w:val="22"/>
        </w:rPr>
        <w:t xml:space="preserve"> &amp; </w:t>
      </w:r>
      <w:r w:rsidR="008B3CA3" w:rsidRPr="00A94736">
        <w:rPr>
          <w:rFonts w:ascii="Arial" w:hAnsi="Arial" w:cs="Arial"/>
          <w:i/>
          <w:color w:val="000000"/>
          <w:sz w:val="22"/>
          <w:szCs w:val="22"/>
        </w:rPr>
        <w:t>another heterogeneously enhancing polypoidal soft tissue density lesion arising from the base of urinary bladder</w:t>
      </w:r>
      <w:r w:rsidR="008B3CA3" w:rsidRPr="00A94736">
        <w:rPr>
          <w:rFonts w:ascii="Arial" w:hAnsi="Arial" w:cs="Arial"/>
          <w:b/>
          <w:i/>
          <w:color w:val="000000"/>
          <w:sz w:val="22"/>
          <w:szCs w:val="22"/>
        </w:rPr>
        <w:t xml:space="preserve"> – Urinary bladder malignancy </w:t>
      </w:r>
      <w:r w:rsidR="0012660A" w:rsidRPr="00A94736">
        <w:rPr>
          <w:rFonts w:ascii="Arial" w:hAnsi="Arial" w:cs="Arial"/>
          <w:b/>
          <w:i/>
          <w:color w:val="000000"/>
          <w:sz w:val="22"/>
          <w:szCs w:val="22"/>
        </w:rPr>
        <w:t>(</w:t>
      </w:r>
      <w:r w:rsidR="00A94736" w:rsidRPr="00A94736">
        <w:rPr>
          <w:rFonts w:ascii="Arial" w:hAnsi="Arial" w:cs="Arial"/>
          <w:b/>
          <w:i/>
          <w:color w:val="000000"/>
          <w:sz w:val="22"/>
          <w:szCs w:val="22"/>
        </w:rPr>
        <w:t>? Transitional</w:t>
      </w:r>
      <w:r w:rsidR="0012660A" w:rsidRPr="00A94736">
        <w:rPr>
          <w:rFonts w:ascii="Arial" w:hAnsi="Arial" w:cs="Arial"/>
          <w:b/>
          <w:i/>
          <w:color w:val="000000"/>
          <w:sz w:val="22"/>
          <w:szCs w:val="22"/>
        </w:rPr>
        <w:t xml:space="preserve"> cell carcinoma, T3, N0,</w:t>
      </w:r>
      <w:r w:rsidR="001F655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12660A" w:rsidRPr="00A94736">
        <w:rPr>
          <w:rFonts w:ascii="Arial" w:hAnsi="Arial" w:cs="Arial"/>
          <w:b/>
          <w:i/>
          <w:color w:val="000000"/>
          <w:sz w:val="22"/>
          <w:szCs w:val="22"/>
        </w:rPr>
        <w:t>M0 -</w:t>
      </w:r>
      <w:r w:rsidR="008B3CA3" w:rsidRPr="00A94736">
        <w:rPr>
          <w:rFonts w:ascii="Arial" w:hAnsi="Arial" w:cs="Arial"/>
          <w:b/>
          <w:i/>
          <w:color w:val="000000"/>
          <w:sz w:val="22"/>
          <w:szCs w:val="22"/>
        </w:rPr>
        <w:t>Suggested histopathological correlation</w:t>
      </w:r>
      <w:r w:rsidR="0012660A" w:rsidRPr="00A94736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12660A" w:rsidRPr="00A94736" w:rsidRDefault="0012660A" w:rsidP="008B3CA3">
      <w:pPr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9473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ii) Mildly dilated mid and distal CBD</w:t>
      </w:r>
      <w:r w:rsidRPr="00A94736">
        <w:rPr>
          <w:rFonts w:ascii="Arial" w:hAnsi="Arial" w:cs="Arial"/>
          <w:b/>
          <w:i/>
          <w:color w:val="000000"/>
          <w:sz w:val="22"/>
          <w:szCs w:val="22"/>
        </w:rPr>
        <w:t xml:space="preserve"> (No calculus / lesion demonstrated on CT).</w:t>
      </w:r>
    </w:p>
    <w:p w:rsidR="008B3CA3" w:rsidRPr="008B3CA3" w:rsidRDefault="008B3CA3" w:rsidP="008B3CA3">
      <w:pPr>
        <w:rPr>
          <w:rFonts w:ascii="Arial" w:hAnsi="Arial" w:cs="Arial"/>
          <w:b/>
          <w:i/>
          <w:color w:val="000000"/>
          <w:sz w:val="22"/>
          <w:szCs w:val="22"/>
        </w:rPr>
      </w:pPr>
      <w:r w:rsidRPr="008B3CA3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8B3CA3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 </w:t>
      </w:r>
    </w:p>
    <w:p w:rsidR="00046668" w:rsidRPr="00CD44F6" w:rsidRDefault="00046668" w:rsidP="008B3CA3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A94736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1299"/>
    <w:rsid w:val="00046668"/>
    <w:rsid w:val="00085BC8"/>
    <w:rsid w:val="000A1C69"/>
    <w:rsid w:val="000A2225"/>
    <w:rsid w:val="000C005C"/>
    <w:rsid w:val="000C6A67"/>
    <w:rsid w:val="000D0D58"/>
    <w:rsid w:val="000D4222"/>
    <w:rsid w:val="000E5E98"/>
    <w:rsid w:val="000F0DC0"/>
    <w:rsid w:val="001113C0"/>
    <w:rsid w:val="00111BCC"/>
    <w:rsid w:val="0012660A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1F6558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C721C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3F105D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B5558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B3CA3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810BA"/>
    <w:rsid w:val="00982521"/>
    <w:rsid w:val="009E4345"/>
    <w:rsid w:val="009E4E45"/>
    <w:rsid w:val="009F3714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94736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B5951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9546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9623A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2022-09-25T13:57:00Z</cp:lastPrinted>
  <dcterms:created xsi:type="dcterms:W3CDTF">2022-09-25T14:00:00Z</dcterms:created>
  <dcterms:modified xsi:type="dcterms:W3CDTF">2022-09-25T14:00:00Z</dcterms:modified>
</cp:coreProperties>
</file>