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631A37">
      <w:pPr>
        <w:tabs>
          <w:tab w:val="left" w:pos="2595"/>
        </w:tabs>
        <w:rPr>
          <w:b/>
          <w:sz w:val="36"/>
          <w:szCs w:val="20"/>
          <w:u w:val="single"/>
          <w:lang w:val="fr-FR"/>
        </w:rPr>
      </w:pPr>
    </w:p>
    <w:p w:rsidR="00631A37" w:rsidRPr="00631A37" w:rsidRDefault="00631A37" w:rsidP="00631A37">
      <w:pPr>
        <w:tabs>
          <w:tab w:val="left" w:pos="2595"/>
        </w:tabs>
        <w:rPr>
          <w:b/>
          <w:sz w:val="36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8001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ASHIA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8001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83E7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KR.JHA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8001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14.06.2020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0A5300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B81A0B" w:rsidRDefault="00B81A0B" w:rsidP="00B81A0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B81A0B" w:rsidRDefault="00B81A0B" w:rsidP="00B81A0B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Default="00CA0739" w:rsidP="00B81A0B">
      <w:pPr>
        <w:autoSpaceDE w:val="0"/>
        <w:autoSpaceDN w:val="0"/>
        <w:adjustRightInd w:val="0"/>
        <w:rPr>
          <w:rFonts w:ascii="Arial" w:hAnsi="Arial" w:cs="Arial"/>
          <w:b/>
          <w:color w:val="000000"/>
          <w:u w:val="single"/>
        </w:rPr>
      </w:pPr>
      <w:r w:rsidRPr="004A3799">
        <w:rPr>
          <w:rFonts w:ascii="Arial" w:hAnsi="Arial" w:cs="Arial"/>
          <w:b/>
          <w:color w:val="000000"/>
          <w:u w:val="single"/>
        </w:rPr>
        <w:t xml:space="preserve">PLAIN </w:t>
      </w:r>
      <w:r w:rsidR="0080613D">
        <w:rPr>
          <w:rFonts w:ascii="Arial" w:hAnsi="Arial" w:cs="Arial"/>
          <w:b/>
          <w:color w:val="000000"/>
          <w:u w:val="single"/>
        </w:rPr>
        <w:t>&amp; CE</w:t>
      </w:r>
      <w:r w:rsidR="004A3799" w:rsidRPr="004A3799">
        <w:rPr>
          <w:rFonts w:ascii="Arial" w:hAnsi="Arial" w:cs="Arial"/>
          <w:b/>
          <w:color w:val="000000"/>
          <w:u w:val="single"/>
        </w:rPr>
        <w:t xml:space="preserve">CT </w:t>
      </w:r>
      <w:r w:rsidR="004E42EA" w:rsidRPr="004A3799">
        <w:rPr>
          <w:rFonts w:ascii="Arial" w:hAnsi="Arial" w:cs="Arial"/>
          <w:b/>
          <w:color w:val="000000"/>
          <w:u w:val="single"/>
        </w:rPr>
        <w:t xml:space="preserve">SCAN OF </w:t>
      </w:r>
      <w:r w:rsidR="00C80016">
        <w:rPr>
          <w:rFonts w:ascii="Arial" w:hAnsi="Arial" w:cs="Arial"/>
          <w:b/>
          <w:color w:val="000000"/>
          <w:u w:val="single"/>
        </w:rPr>
        <w:t>LEFT</w:t>
      </w:r>
      <w:r w:rsidR="00DB587A">
        <w:rPr>
          <w:rFonts w:ascii="Arial" w:hAnsi="Arial" w:cs="Arial"/>
          <w:b/>
          <w:color w:val="000000"/>
          <w:u w:val="single"/>
        </w:rPr>
        <w:t xml:space="preserve"> ARM AND </w:t>
      </w:r>
      <w:r w:rsidR="00C80016">
        <w:rPr>
          <w:rFonts w:ascii="Arial" w:hAnsi="Arial" w:cs="Arial"/>
          <w:b/>
          <w:color w:val="000000"/>
          <w:u w:val="single"/>
        </w:rPr>
        <w:t>FOREARM</w:t>
      </w:r>
      <w:r w:rsidR="00DB587A">
        <w:rPr>
          <w:rFonts w:ascii="Arial" w:hAnsi="Arial" w:cs="Arial"/>
          <w:b/>
          <w:color w:val="000000"/>
          <w:u w:val="single"/>
        </w:rPr>
        <w:t xml:space="preserve"> (FOCUS ON CLINICAL SWELLING)</w:t>
      </w:r>
    </w:p>
    <w:p w:rsidR="00312705" w:rsidRPr="004A3799" w:rsidRDefault="00312705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u w:val="single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0A5300" w:rsidRPr="00206F8D" w:rsidRDefault="0011351F" w:rsidP="000A53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</w:t>
      </w:r>
      <w:r w:rsidR="00C80016">
        <w:rPr>
          <w:rFonts w:ascii="Arial" w:hAnsi="Arial" w:cs="Arial"/>
          <w:sz w:val="22"/>
          <w:szCs w:val="22"/>
        </w:rPr>
        <w:t xml:space="preserve">CT of left </w:t>
      </w:r>
      <w:r w:rsidR="00DB587A">
        <w:rPr>
          <w:rFonts w:ascii="Arial" w:hAnsi="Arial" w:cs="Arial"/>
          <w:sz w:val="22"/>
          <w:szCs w:val="22"/>
        </w:rPr>
        <w:t xml:space="preserve">arm and </w:t>
      </w:r>
      <w:r w:rsidR="00C80016">
        <w:rPr>
          <w:rFonts w:ascii="Arial" w:hAnsi="Arial" w:cs="Arial"/>
          <w:sz w:val="22"/>
          <w:szCs w:val="22"/>
        </w:rPr>
        <w:t>forearm</w:t>
      </w:r>
      <w:r w:rsidR="00FA6500" w:rsidRPr="00206F8D">
        <w:rPr>
          <w:rFonts w:ascii="Arial" w:hAnsi="Arial" w:cs="Arial"/>
          <w:sz w:val="22"/>
          <w:szCs w:val="22"/>
        </w:rPr>
        <w:t xml:space="preserve"> </w:t>
      </w:r>
      <w:r w:rsidR="00DB73AD">
        <w:rPr>
          <w:rFonts w:ascii="Arial" w:hAnsi="Arial" w:cs="Arial"/>
          <w:sz w:val="22"/>
          <w:szCs w:val="22"/>
        </w:rPr>
        <w:t>done by taking 5</w:t>
      </w:r>
      <w:r w:rsidR="00397FA0">
        <w:rPr>
          <w:rFonts w:ascii="Arial" w:hAnsi="Arial" w:cs="Arial"/>
          <w:sz w:val="22"/>
          <w:szCs w:val="22"/>
        </w:rPr>
        <w:t>X5</w:t>
      </w:r>
      <w:r w:rsidR="000A5300" w:rsidRPr="00206F8D">
        <w:rPr>
          <w:rFonts w:ascii="Arial" w:hAnsi="Arial" w:cs="Arial"/>
          <w:sz w:val="22"/>
          <w:szCs w:val="22"/>
        </w:rPr>
        <w:t>mm axial sections with</w:t>
      </w:r>
      <w:r w:rsidR="000D1186">
        <w:rPr>
          <w:rFonts w:ascii="Arial" w:hAnsi="Arial" w:cs="Arial"/>
          <w:sz w:val="22"/>
          <w:szCs w:val="22"/>
        </w:rPr>
        <w:t xml:space="preserve"> coronal and </w:t>
      </w:r>
      <w:r w:rsidR="00C31E59">
        <w:rPr>
          <w:rFonts w:ascii="Arial" w:hAnsi="Arial" w:cs="Arial"/>
          <w:sz w:val="22"/>
          <w:szCs w:val="22"/>
        </w:rPr>
        <w:t xml:space="preserve">sagittal </w:t>
      </w:r>
      <w:r w:rsidR="000A5300" w:rsidRPr="00206F8D">
        <w:rPr>
          <w:rFonts w:ascii="Arial" w:hAnsi="Arial" w:cs="Arial"/>
          <w:sz w:val="22"/>
          <w:szCs w:val="22"/>
        </w:rPr>
        <w:t>reconstructions.</w:t>
      </w:r>
    </w:p>
    <w:p w:rsidR="000A5300" w:rsidRPr="00206F8D" w:rsidRDefault="000A5300" w:rsidP="000A5300">
      <w:pPr>
        <w:rPr>
          <w:rFonts w:ascii="Arial" w:hAnsi="Arial" w:cs="Arial"/>
          <w:sz w:val="22"/>
          <w:szCs w:val="22"/>
        </w:rPr>
      </w:pPr>
    </w:p>
    <w:p w:rsidR="00BB5367" w:rsidRPr="00206F8D" w:rsidRDefault="00BB5367" w:rsidP="00BB5367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776118" w:rsidRDefault="00776118" w:rsidP="00BB536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Thin walled</w:t>
      </w:r>
      <w:r w:rsidR="00631A37">
        <w:rPr>
          <w:rFonts w:ascii="Arial" w:hAnsi="Arial" w:cs="Arial"/>
          <w:sz w:val="22"/>
          <w:szCs w:val="22"/>
        </w:rPr>
        <w:t xml:space="preserve"> multiloculated</w:t>
      </w:r>
      <w:r>
        <w:rPr>
          <w:rFonts w:ascii="Arial" w:hAnsi="Arial" w:cs="Arial"/>
          <w:sz w:val="22"/>
          <w:szCs w:val="22"/>
        </w:rPr>
        <w:t xml:space="preserve"> cystic lesion measuring ~</w:t>
      </w:r>
      <w:r w:rsidR="00F856CA">
        <w:rPr>
          <w:rFonts w:ascii="Arial" w:hAnsi="Arial" w:cs="Arial"/>
          <w:sz w:val="22"/>
          <w:szCs w:val="22"/>
        </w:rPr>
        <w:t>3.3 (T</w:t>
      </w:r>
      <w:r>
        <w:rPr>
          <w:rFonts w:ascii="Arial" w:hAnsi="Arial" w:cs="Arial"/>
          <w:sz w:val="22"/>
          <w:szCs w:val="22"/>
        </w:rPr>
        <w:t xml:space="preserve">) X 2.1 (AP) </w:t>
      </w:r>
      <w:r w:rsidR="00F856CA">
        <w:rPr>
          <w:rFonts w:ascii="Arial" w:hAnsi="Arial" w:cs="Arial"/>
          <w:sz w:val="22"/>
          <w:szCs w:val="22"/>
        </w:rPr>
        <w:t>X5.4 (</w:t>
      </w:r>
      <w:r>
        <w:rPr>
          <w:rFonts w:ascii="Arial" w:hAnsi="Arial" w:cs="Arial"/>
          <w:sz w:val="22"/>
          <w:szCs w:val="22"/>
        </w:rPr>
        <w:t xml:space="preserve">CC) cm is noted in antero-lateral aspect of left forearm </w:t>
      </w:r>
      <w:r w:rsidR="00DD3825">
        <w:rPr>
          <w:rFonts w:ascii="Arial" w:hAnsi="Arial" w:cs="Arial"/>
          <w:sz w:val="22"/>
          <w:szCs w:val="22"/>
        </w:rPr>
        <w:t xml:space="preserve">between subcutaneous fat </w:t>
      </w:r>
      <w:r w:rsidR="00631A37">
        <w:rPr>
          <w:rFonts w:ascii="Arial" w:hAnsi="Arial" w:cs="Arial"/>
          <w:sz w:val="22"/>
          <w:szCs w:val="22"/>
        </w:rPr>
        <w:t>insinuating into</w:t>
      </w:r>
      <w:r w:rsidR="00DD3825">
        <w:rPr>
          <w:rFonts w:ascii="Arial" w:hAnsi="Arial" w:cs="Arial"/>
          <w:sz w:val="22"/>
          <w:szCs w:val="22"/>
        </w:rPr>
        <w:t xml:space="preserve"> fascial plane of pronator teres muscle with few small </w:t>
      </w:r>
      <w:r w:rsidR="00631A37">
        <w:rPr>
          <w:rFonts w:ascii="Arial" w:hAnsi="Arial" w:cs="Arial"/>
          <w:sz w:val="22"/>
          <w:szCs w:val="22"/>
        </w:rPr>
        <w:t>adjacent c</w:t>
      </w:r>
      <w:r w:rsidR="00DD3825">
        <w:rPr>
          <w:rFonts w:ascii="Arial" w:hAnsi="Arial" w:cs="Arial"/>
          <w:sz w:val="22"/>
          <w:szCs w:val="22"/>
        </w:rPr>
        <w:t xml:space="preserve">ystic </w:t>
      </w:r>
      <w:r w:rsidR="00631A37">
        <w:rPr>
          <w:rFonts w:ascii="Arial" w:hAnsi="Arial" w:cs="Arial"/>
          <w:sz w:val="22"/>
          <w:szCs w:val="22"/>
        </w:rPr>
        <w:t>lesions.</w:t>
      </w:r>
    </w:p>
    <w:p w:rsidR="00DD3825" w:rsidRDefault="00DD3825" w:rsidP="00BB536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76118" w:rsidRDefault="00776118" w:rsidP="00BB536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Another thin walled </w:t>
      </w:r>
      <w:r w:rsidR="00631A37">
        <w:rPr>
          <w:rFonts w:ascii="Arial" w:hAnsi="Arial" w:cs="Arial"/>
          <w:sz w:val="22"/>
          <w:szCs w:val="22"/>
        </w:rPr>
        <w:t xml:space="preserve">multiloculated </w:t>
      </w:r>
      <w:r>
        <w:rPr>
          <w:rFonts w:ascii="Arial" w:hAnsi="Arial" w:cs="Arial"/>
          <w:sz w:val="22"/>
          <w:szCs w:val="22"/>
        </w:rPr>
        <w:t>cystic lesion</w:t>
      </w:r>
      <w:r w:rsidR="00631A37">
        <w:rPr>
          <w:rFonts w:ascii="Arial" w:hAnsi="Arial" w:cs="Arial"/>
          <w:sz w:val="22"/>
          <w:szCs w:val="22"/>
        </w:rPr>
        <w:t xml:space="preserve"> ~1.9 (T) X 1.4 (AP) X2.8 (CC) cm</w:t>
      </w:r>
      <w:r>
        <w:rPr>
          <w:rFonts w:ascii="Arial" w:hAnsi="Arial" w:cs="Arial"/>
          <w:sz w:val="22"/>
          <w:szCs w:val="22"/>
        </w:rPr>
        <w:t xml:space="preserve"> is noted in lateral aspect of</w:t>
      </w:r>
      <w:r w:rsidR="00F064E0">
        <w:rPr>
          <w:rFonts w:ascii="Arial" w:hAnsi="Arial" w:cs="Arial"/>
          <w:sz w:val="22"/>
          <w:szCs w:val="22"/>
        </w:rPr>
        <w:t xml:space="preserve"> arm</w:t>
      </w:r>
      <w:r>
        <w:rPr>
          <w:rFonts w:ascii="Arial" w:hAnsi="Arial" w:cs="Arial"/>
          <w:sz w:val="22"/>
          <w:szCs w:val="22"/>
        </w:rPr>
        <w:t xml:space="preserve"> </w:t>
      </w:r>
      <w:r w:rsidR="00F064E0">
        <w:rPr>
          <w:rFonts w:ascii="Arial" w:hAnsi="Arial" w:cs="Arial"/>
          <w:sz w:val="22"/>
          <w:szCs w:val="22"/>
        </w:rPr>
        <w:t xml:space="preserve">between subcutaneous fat and </w:t>
      </w:r>
      <w:r w:rsidR="00631A37">
        <w:rPr>
          <w:rFonts w:ascii="Arial" w:hAnsi="Arial" w:cs="Arial"/>
          <w:sz w:val="22"/>
          <w:szCs w:val="22"/>
        </w:rPr>
        <w:t xml:space="preserve">insinuating into </w:t>
      </w:r>
      <w:r w:rsidR="00F064E0">
        <w:rPr>
          <w:rFonts w:ascii="Arial" w:hAnsi="Arial" w:cs="Arial"/>
          <w:sz w:val="22"/>
          <w:szCs w:val="22"/>
        </w:rPr>
        <w:t>fascial plane of</w:t>
      </w:r>
      <w:r>
        <w:rPr>
          <w:rFonts w:ascii="Arial" w:hAnsi="Arial" w:cs="Arial"/>
          <w:sz w:val="22"/>
          <w:szCs w:val="22"/>
        </w:rPr>
        <w:t xml:space="preserve"> lateral head of triceps muscle.</w:t>
      </w:r>
    </w:p>
    <w:p w:rsidR="00FB39FC" w:rsidRDefault="00FB39FC" w:rsidP="00BB536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B39FC" w:rsidRDefault="00FB39FC" w:rsidP="00BB536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Rest of the </w:t>
      </w:r>
      <w:r w:rsidR="000D1186">
        <w:rPr>
          <w:rFonts w:ascii="Arial" w:hAnsi="Arial" w:cs="Arial"/>
          <w:sz w:val="22"/>
          <w:szCs w:val="22"/>
        </w:rPr>
        <w:t>visualised muscle</w:t>
      </w:r>
      <w:r>
        <w:rPr>
          <w:rFonts w:ascii="Arial" w:hAnsi="Arial" w:cs="Arial"/>
          <w:sz w:val="22"/>
          <w:szCs w:val="22"/>
        </w:rPr>
        <w:t xml:space="preserve"> in arm appears normal in morphology and attenuation.</w:t>
      </w:r>
    </w:p>
    <w:p w:rsidR="004A3799" w:rsidRPr="00206F8D" w:rsidRDefault="004A3799" w:rsidP="004A379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3920AB" w:rsidRDefault="0049209D" w:rsidP="003920A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Visualized h</w:t>
      </w:r>
      <w:r w:rsidR="003920AB">
        <w:rPr>
          <w:rFonts w:ascii="Arial" w:hAnsi="Arial" w:cs="Arial"/>
          <w:sz w:val="22"/>
          <w:szCs w:val="22"/>
        </w:rPr>
        <w:t>umerus</w:t>
      </w:r>
      <w:r>
        <w:rPr>
          <w:rFonts w:ascii="Arial" w:hAnsi="Arial" w:cs="Arial"/>
          <w:sz w:val="22"/>
          <w:szCs w:val="22"/>
        </w:rPr>
        <w:t>, radius and ulna</w:t>
      </w:r>
      <w:r w:rsidR="003920AB">
        <w:rPr>
          <w:rFonts w:ascii="Arial" w:hAnsi="Arial" w:cs="Arial"/>
          <w:sz w:val="22"/>
          <w:szCs w:val="22"/>
        </w:rPr>
        <w:t xml:space="preserve"> </w:t>
      </w:r>
      <w:proofErr w:type="gramStart"/>
      <w:r w:rsidR="003920AB">
        <w:rPr>
          <w:rFonts w:ascii="Arial" w:hAnsi="Arial" w:cs="Arial"/>
          <w:sz w:val="22"/>
          <w:szCs w:val="22"/>
        </w:rPr>
        <w:t>appears</w:t>
      </w:r>
      <w:proofErr w:type="gramEnd"/>
      <w:r w:rsidR="003920AB">
        <w:rPr>
          <w:rFonts w:ascii="Arial" w:hAnsi="Arial" w:cs="Arial"/>
          <w:sz w:val="22"/>
          <w:szCs w:val="22"/>
        </w:rPr>
        <w:t xml:space="preserve"> normal.</w:t>
      </w:r>
    </w:p>
    <w:p w:rsidR="003920AB" w:rsidRDefault="003920AB" w:rsidP="003920A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31E59" w:rsidRDefault="00C31E59" w:rsidP="00DB73A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Joint space is maintained. No joint effusion seen.</w:t>
      </w:r>
    </w:p>
    <w:p w:rsidR="003920AB" w:rsidRDefault="003920AB" w:rsidP="00DB73A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920AB" w:rsidRDefault="003920AB" w:rsidP="00DB73A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Neurovascular bundle appears normal.</w:t>
      </w:r>
    </w:p>
    <w:p w:rsidR="00C31E59" w:rsidRDefault="00C31E59" w:rsidP="00DB73A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12705" w:rsidRDefault="00312705" w:rsidP="0031270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Ligaments and tendon around elbow joint appears normal.</w:t>
      </w:r>
      <w:r w:rsidRPr="00312705">
        <w:rPr>
          <w:rFonts w:ascii="Arial" w:hAnsi="Arial" w:cs="Arial"/>
          <w:sz w:val="22"/>
          <w:szCs w:val="22"/>
        </w:rPr>
        <w:t xml:space="preserve"> </w:t>
      </w:r>
    </w:p>
    <w:p w:rsidR="00C31E59" w:rsidRDefault="00C31E59" w:rsidP="00DB73A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31E59" w:rsidRPr="002F1ACD" w:rsidRDefault="00C31E59" w:rsidP="00C31E59">
      <w:pPr>
        <w:rPr>
          <w:rFonts w:ascii="Arial" w:hAnsi="Arial" w:cs="Arial"/>
          <w:sz w:val="22"/>
          <w:szCs w:val="22"/>
        </w:rPr>
      </w:pPr>
    </w:p>
    <w:p w:rsidR="000A5300" w:rsidRDefault="004A3799" w:rsidP="00631A37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A15015">
        <w:rPr>
          <w:rFonts w:ascii="Arial" w:hAnsi="Arial" w:cs="Arial"/>
          <w:b/>
          <w:u w:val="single"/>
        </w:rPr>
        <w:t>REMARK</w:t>
      </w:r>
      <w:r>
        <w:rPr>
          <w:rFonts w:ascii="Arial" w:hAnsi="Arial" w:cs="Arial"/>
        </w:rPr>
        <w:t xml:space="preserve">: </w:t>
      </w:r>
      <w:r w:rsidR="00DB73AD">
        <w:rPr>
          <w:rFonts w:ascii="Arial" w:hAnsi="Arial" w:cs="Arial"/>
        </w:rPr>
        <w:tab/>
      </w:r>
      <w:r w:rsidR="00631A37" w:rsidRPr="00631A37">
        <w:rPr>
          <w:rFonts w:ascii="Arial" w:hAnsi="Arial" w:cs="Arial"/>
          <w:b/>
          <w:i/>
          <w:sz w:val="22"/>
          <w:szCs w:val="22"/>
        </w:rPr>
        <w:t>Macroscopic l</w:t>
      </w:r>
      <w:r w:rsidR="00166C2A" w:rsidRPr="00631A37">
        <w:rPr>
          <w:rFonts w:ascii="Arial" w:hAnsi="Arial" w:cs="Arial"/>
          <w:b/>
          <w:i/>
          <w:sz w:val="22"/>
          <w:szCs w:val="22"/>
        </w:rPr>
        <w:t>ymphangioma</w:t>
      </w:r>
      <w:r w:rsidR="00631A37" w:rsidRPr="00631A37">
        <w:rPr>
          <w:rFonts w:ascii="Arial" w:hAnsi="Arial" w:cs="Arial"/>
          <w:b/>
          <w:i/>
          <w:sz w:val="22"/>
          <w:szCs w:val="22"/>
        </w:rPr>
        <w:t xml:space="preserve"> in lateral aspect of arm and antero-lateral aspect of forearm (Detailed as described above) - </w:t>
      </w:r>
      <w:r w:rsidR="00FB39FC" w:rsidRPr="00631A37">
        <w:rPr>
          <w:rFonts w:ascii="Arial" w:hAnsi="Arial" w:cs="Arial"/>
          <w:b/>
          <w:i/>
          <w:sz w:val="22"/>
          <w:szCs w:val="22"/>
        </w:rPr>
        <w:t xml:space="preserve">Suggested </w:t>
      </w:r>
      <w:r w:rsidR="00A15015" w:rsidRPr="00631A37">
        <w:rPr>
          <w:rFonts w:ascii="Arial" w:hAnsi="Arial" w:cs="Arial"/>
          <w:b/>
          <w:i/>
          <w:sz w:val="22"/>
          <w:szCs w:val="22"/>
        </w:rPr>
        <w:t>further investigation &amp; c</w:t>
      </w:r>
      <w:r w:rsidR="00FB39FC" w:rsidRPr="00631A37">
        <w:rPr>
          <w:rFonts w:ascii="Arial" w:hAnsi="Arial" w:cs="Arial"/>
          <w:b/>
          <w:i/>
          <w:sz w:val="22"/>
          <w:szCs w:val="22"/>
        </w:rPr>
        <w:t>yto /</w:t>
      </w:r>
      <w:r w:rsidR="00631A37" w:rsidRPr="00631A37">
        <w:rPr>
          <w:rFonts w:ascii="Arial" w:hAnsi="Arial" w:cs="Arial"/>
          <w:b/>
          <w:i/>
          <w:sz w:val="22"/>
          <w:szCs w:val="22"/>
        </w:rPr>
        <w:t xml:space="preserve"> histopathological correlation.</w:t>
      </w:r>
    </w:p>
    <w:p w:rsidR="00AE34D4" w:rsidRDefault="00AE34D4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0A5300" w:rsidRPr="00A82D8E" w:rsidRDefault="000A5300" w:rsidP="000A5300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15015">
        <w:rPr>
          <w:rFonts w:ascii="Arial" w:hAnsi="Arial" w:cs="Arial"/>
          <w:i/>
          <w:iCs/>
          <w:sz w:val="22"/>
          <w:szCs w:val="22"/>
        </w:rPr>
        <w:tab/>
      </w:r>
      <w:r w:rsidR="00A15015">
        <w:rPr>
          <w:rFonts w:ascii="Arial" w:hAnsi="Arial" w:cs="Arial"/>
          <w:i/>
          <w:iCs/>
          <w:sz w:val="22"/>
          <w:szCs w:val="22"/>
        </w:rPr>
        <w:tab/>
      </w:r>
      <w:r w:rsidR="00A15015">
        <w:rPr>
          <w:rFonts w:ascii="Arial" w:hAnsi="Arial" w:cs="Arial"/>
          <w:i/>
          <w:iCs/>
          <w:sz w:val="22"/>
          <w:szCs w:val="22"/>
        </w:rPr>
        <w:tab/>
      </w:r>
      <w:r w:rsidR="00A15015">
        <w:rPr>
          <w:rFonts w:ascii="Arial" w:hAnsi="Arial" w:cs="Arial"/>
          <w:i/>
          <w:iCs/>
          <w:sz w:val="22"/>
          <w:szCs w:val="22"/>
        </w:rPr>
        <w:tab/>
      </w:r>
      <w:r w:rsidR="00A15015">
        <w:rPr>
          <w:rFonts w:ascii="Arial" w:hAnsi="Arial" w:cs="Arial"/>
          <w:i/>
          <w:iCs/>
          <w:sz w:val="22"/>
          <w:szCs w:val="22"/>
        </w:rPr>
        <w:tab/>
      </w:r>
      <w:r w:rsidR="00A15015">
        <w:rPr>
          <w:rFonts w:ascii="Arial" w:hAnsi="Arial" w:cs="Arial"/>
          <w:i/>
          <w:iCs/>
          <w:sz w:val="22"/>
          <w:szCs w:val="22"/>
        </w:rPr>
        <w:tab/>
      </w:r>
      <w:r w:rsidR="00A15015">
        <w:rPr>
          <w:rFonts w:ascii="Arial" w:hAnsi="Arial" w:cs="Arial"/>
          <w:i/>
          <w:iCs/>
          <w:sz w:val="22"/>
          <w:szCs w:val="22"/>
        </w:rPr>
        <w:tab/>
      </w:r>
      <w:r w:rsidR="00A15015">
        <w:rPr>
          <w:rFonts w:ascii="Arial" w:hAnsi="Arial" w:cs="Arial"/>
          <w:i/>
          <w:iCs/>
          <w:sz w:val="22"/>
          <w:szCs w:val="22"/>
        </w:rPr>
        <w:tab/>
      </w:r>
      <w:r w:rsidR="00A15015">
        <w:rPr>
          <w:rFonts w:ascii="Arial" w:hAnsi="Arial" w:cs="Arial"/>
          <w:i/>
          <w:iCs/>
          <w:sz w:val="22"/>
          <w:szCs w:val="22"/>
        </w:rPr>
        <w:tab/>
        <w:t xml:space="preserve">     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312705" w:rsidRPr="006A3E53" w:rsidRDefault="00792CE7" w:rsidP="00312705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312705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312705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312705" w:rsidRPr="006A3E53" w:rsidRDefault="00312705" w:rsidP="00312705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C31E59" w:rsidRDefault="00194FBF" w:rsidP="00C31E59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</w:p>
    <w:sectPr w:rsidR="00194FBF" w:rsidRPr="00C31E59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85BC8"/>
    <w:rsid w:val="00086E18"/>
    <w:rsid w:val="000A2225"/>
    <w:rsid w:val="000A5300"/>
    <w:rsid w:val="000C005C"/>
    <w:rsid w:val="000C0AEA"/>
    <w:rsid w:val="000C6A67"/>
    <w:rsid w:val="000D1186"/>
    <w:rsid w:val="000D4222"/>
    <w:rsid w:val="000E5E98"/>
    <w:rsid w:val="000F0DC0"/>
    <w:rsid w:val="001113C0"/>
    <w:rsid w:val="0011351F"/>
    <w:rsid w:val="00117D72"/>
    <w:rsid w:val="001207BA"/>
    <w:rsid w:val="0016423B"/>
    <w:rsid w:val="00166C2A"/>
    <w:rsid w:val="0016733E"/>
    <w:rsid w:val="00183E70"/>
    <w:rsid w:val="001910CD"/>
    <w:rsid w:val="00194FBF"/>
    <w:rsid w:val="001977B6"/>
    <w:rsid w:val="001B0216"/>
    <w:rsid w:val="001B064C"/>
    <w:rsid w:val="001B1B57"/>
    <w:rsid w:val="001D54F2"/>
    <w:rsid w:val="001E537C"/>
    <w:rsid w:val="00206F8D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04CD5"/>
    <w:rsid w:val="00312705"/>
    <w:rsid w:val="00315626"/>
    <w:rsid w:val="00337539"/>
    <w:rsid w:val="00340752"/>
    <w:rsid w:val="00342B62"/>
    <w:rsid w:val="0034353E"/>
    <w:rsid w:val="00360D32"/>
    <w:rsid w:val="0037177E"/>
    <w:rsid w:val="00372A9C"/>
    <w:rsid w:val="00376691"/>
    <w:rsid w:val="00377589"/>
    <w:rsid w:val="0038775D"/>
    <w:rsid w:val="003920AB"/>
    <w:rsid w:val="00397FA0"/>
    <w:rsid w:val="003A24B7"/>
    <w:rsid w:val="003B173E"/>
    <w:rsid w:val="003B17BF"/>
    <w:rsid w:val="003C2E97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0675"/>
    <w:rsid w:val="0047678E"/>
    <w:rsid w:val="0048058C"/>
    <w:rsid w:val="0049209D"/>
    <w:rsid w:val="004920E0"/>
    <w:rsid w:val="00496C67"/>
    <w:rsid w:val="004A3799"/>
    <w:rsid w:val="004A4AC6"/>
    <w:rsid w:val="004A583A"/>
    <w:rsid w:val="004B7857"/>
    <w:rsid w:val="004C524D"/>
    <w:rsid w:val="004E42EA"/>
    <w:rsid w:val="00507669"/>
    <w:rsid w:val="00522EC8"/>
    <w:rsid w:val="00570029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1A37"/>
    <w:rsid w:val="00635C0C"/>
    <w:rsid w:val="0064298B"/>
    <w:rsid w:val="006574DD"/>
    <w:rsid w:val="00677AB0"/>
    <w:rsid w:val="0068260E"/>
    <w:rsid w:val="0068564B"/>
    <w:rsid w:val="00693FAE"/>
    <w:rsid w:val="006A3E53"/>
    <w:rsid w:val="006C4B6B"/>
    <w:rsid w:val="006D181F"/>
    <w:rsid w:val="006D7498"/>
    <w:rsid w:val="006E6DE9"/>
    <w:rsid w:val="006E740E"/>
    <w:rsid w:val="006F1A18"/>
    <w:rsid w:val="0070275E"/>
    <w:rsid w:val="00711E99"/>
    <w:rsid w:val="00713F39"/>
    <w:rsid w:val="007357FF"/>
    <w:rsid w:val="00736AFE"/>
    <w:rsid w:val="00776118"/>
    <w:rsid w:val="007822FF"/>
    <w:rsid w:val="00792CE7"/>
    <w:rsid w:val="007B4C52"/>
    <w:rsid w:val="007B59CD"/>
    <w:rsid w:val="007B6379"/>
    <w:rsid w:val="007C5611"/>
    <w:rsid w:val="007D3687"/>
    <w:rsid w:val="00804596"/>
    <w:rsid w:val="00804D55"/>
    <w:rsid w:val="0080613D"/>
    <w:rsid w:val="0084781B"/>
    <w:rsid w:val="00870344"/>
    <w:rsid w:val="00882861"/>
    <w:rsid w:val="008B6E61"/>
    <w:rsid w:val="008D5AF1"/>
    <w:rsid w:val="008D6F16"/>
    <w:rsid w:val="008F4FA4"/>
    <w:rsid w:val="008F7A0C"/>
    <w:rsid w:val="00924951"/>
    <w:rsid w:val="009276B7"/>
    <w:rsid w:val="00974015"/>
    <w:rsid w:val="00981A65"/>
    <w:rsid w:val="009C0B8B"/>
    <w:rsid w:val="009E068D"/>
    <w:rsid w:val="00A06B47"/>
    <w:rsid w:val="00A15015"/>
    <w:rsid w:val="00A15487"/>
    <w:rsid w:val="00A23011"/>
    <w:rsid w:val="00A34E09"/>
    <w:rsid w:val="00A36AA7"/>
    <w:rsid w:val="00A44D8F"/>
    <w:rsid w:val="00A559D4"/>
    <w:rsid w:val="00A82D8E"/>
    <w:rsid w:val="00AE34D4"/>
    <w:rsid w:val="00AF7958"/>
    <w:rsid w:val="00B1409D"/>
    <w:rsid w:val="00B2060A"/>
    <w:rsid w:val="00B25461"/>
    <w:rsid w:val="00B46AB1"/>
    <w:rsid w:val="00B50C84"/>
    <w:rsid w:val="00B51BC7"/>
    <w:rsid w:val="00B751C1"/>
    <w:rsid w:val="00B81A0B"/>
    <w:rsid w:val="00BB139F"/>
    <w:rsid w:val="00BB5367"/>
    <w:rsid w:val="00BE3017"/>
    <w:rsid w:val="00BE5947"/>
    <w:rsid w:val="00BE74CF"/>
    <w:rsid w:val="00C04A05"/>
    <w:rsid w:val="00C21980"/>
    <w:rsid w:val="00C31E59"/>
    <w:rsid w:val="00C46A50"/>
    <w:rsid w:val="00C605B3"/>
    <w:rsid w:val="00C63476"/>
    <w:rsid w:val="00C70FBD"/>
    <w:rsid w:val="00C80016"/>
    <w:rsid w:val="00C84BA9"/>
    <w:rsid w:val="00C9406F"/>
    <w:rsid w:val="00C947D6"/>
    <w:rsid w:val="00CA0739"/>
    <w:rsid w:val="00CA7125"/>
    <w:rsid w:val="00CA7D4A"/>
    <w:rsid w:val="00CC0B14"/>
    <w:rsid w:val="00CD73B5"/>
    <w:rsid w:val="00CF3E64"/>
    <w:rsid w:val="00CF43C5"/>
    <w:rsid w:val="00D123AF"/>
    <w:rsid w:val="00D1276A"/>
    <w:rsid w:val="00D13C38"/>
    <w:rsid w:val="00D2328C"/>
    <w:rsid w:val="00D24FCA"/>
    <w:rsid w:val="00D362A6"/>
    <w:rsid w:val="00D440A9"/>
    <w:rsid w:val="00D46287"/>
    <w:rsid w:val="00D578E7"/>
    <w:rsid w:val="00D62237"/>
    <w:rsid w:val="00D64CC8"/>
    <w:rsid w:val="00D67ABD"/>
    <w:rsid w:val="00D7461A"/>
    <w:rsid w:val="00D75330"/>
    <w:rsid w:val="00DA7D54"/>
    <w:rsid w:val="00DB3284"/>
    <w:rsid w:val="00DB587A"/>
    <w:rsid w:val="00DB73AD"/>
    <w:rsid w:val="00DB76FC"/>
    <w:rsid w:val="00DC06DF"/>
    <w:rsid w:val="00DD3825"/>
    <w:rsid w:val="00DF257A"/>
    <w:rsid w:val="00DF2854"/>
    <w:rsid w:val="00E23243"/>
    <w:rsid w:val="00E255E0"/>
    <w:rsid w:val="00E40AB0"/>
    <w:rsid w:val="00E415CD"/>
    <w:rsid w:val="00E455C2"/>
    <w:rsid w:val="00E47B37"/>
    <w:rsid w:val="00E636F7"/>
    <w:rsid w:val="00E65657"/>
    <w:rsid w:val="00E6748A"/>
    <w:rsid w:val="00E74301"/>
    <w:rsid w:val="00E76617"/>
    <w:rsid w:val="00E94CEC"/>
    <w:rsid w:val="00EB283D"/>
    <w:rsid w:val="00EB7390"/>
    <w:rsid w:val="00EC0236"/>
    <w:rsid w:val="00EC1965"/>
    <w:rsid w:val="00EC1A7A"/>
    <w:rsid w:val="00EC46BC"/>
    <w:rsid w:val="00EC5C19"/>
    <w:rsid w:val="00ED5894"/>
    <w:rsid w:val="00EE00AC"/>
    <w:rsid w:val="00F05CA9"/>
    <w:rsid w:val="00F064E0"/>
    <w:rsid w:val="00F11F89"/>
    <w:rsid w:val="00F32F13"/>
    <w:rsid w:val="00F3318E"/>
    <w:rsid w:val="00F416E5"/>
    <w:rsid w:val="00F41BF3"/>
    <w:rsid w:val="00F4609C"/>
    <w:rsid w:val="00F67BD3"/>
    <w:rsid w:val="00F67C19"/>
    <w:rsid w:val="00F75222"/>
    <w:rsid w:val="00F774B4"/>
    <w:rsid w:val="00F81016"/>
    <w:rsid w:val="00F856CA"/>
    <w:rsid w:val="00F91B20"/>
    <w:rsid w:val="00FA6500"/>
    <w:rsid w:val="00FB39FC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2020-06-15T12:59:00Z</cp:lastPrinted>
  <dcterms:created xsi:type="dcterms:W3CDTF">2020-08-30T08:12:00Z</dcterms:created>
  <dcterms:modified xsi:type="dcterms:W3CDTF">2020-08-30T08:12:00Z</dcterms:modified>
</cp:coreProperties>
</file>