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43D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JAGAT NARAYAN SINGH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43D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D4DB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P.K.MISHRA    D.N.B(O</w:t>
            </w:r>
            <w:r w:rsidR="00A43D91">
              <w:rPr>
                <w:rFonts w:ascii="Cambria" w:hAnsi="Cambria"/>
                <w:sz w:val="28"/>
              </w:rPr>
              <w:t>rtho)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43D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08.09.2022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2962D7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350BE" w:rsidRDefault="000350BE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CT SCAN OF </w:t>
      </w:r>
      <w:r w:rsidR="00A43D91">
        <w:rPr>
          <w:rFonts w:ascii="Arial" w:hAnsi="Arial" w:cs="Arial"/>
          <w:b/>
          <w:color w:val="000000"/>
          <w:sz w:val="22"/>
          <w:szCs w:val="22"/>
          <w:u w:val="single"/>
        </w:rPr>
        <w:t>RIGHT</w:t>
      </w:r>
      <w:r w:rsidR="00922E6C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SHOULDER </w:t>
      </w:r>
    </w:p>
    <w:p w:rsidR="00A43D91" w:rsidRDefault="00A43D91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D50A2A" w:rsidRDefault="00AC4B53" w:rsidP="00170DAF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Contiguous 5 </w:t>
      </w:r>
      <w:r w:rsidR="000350BE" w:rsidRPr="00D50A2A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Pr="00D50A2A">
        <w:rPr>
          <w:rFonts w:ascii="Arial" w:hAnsi="Arial" w:cs="Arial"/>
          <w:color w:val="000000"/>
          <w:sz w:val="22"/>
          <w:szCs w:val="22"/>
        </w:rPr>
        <w:t>scan</w:t>
      </w:r>
      <w:r w:rsidR="000350BE" w:rsidRPr="00D50A2A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A43D91">
        <w:rPr>
          <w:rFonts w:ascii="Arial" w:hAnsi="Arial" w:cs="Arial"/>
          <w:color w:val="000000"/>
          <w:sz w:val="22"/>
          <w:szCs w:val="22"/>
        </w:rPr>
        <w:t>Right</w:t>
      </w:r>
      <w:r w:rsidR="00922E6C">
        <w:rPr>
          <w:rFonts w:ascii="Arial" w:hAnsi="Arial" w:cs="Arial"/>
          <w:color w:val="000000"/>
          <w:sz w:val="22"/>
          <w:szCs w:val="22"/>
        </w:rPr>
        <w:t xml:space="preserve"> shoulder joint has</w:t>
      </w:r>
      <w:r w:rsidR="000350BE" w:rsidRPr="00D50A2A">
        <w:rPr>
          <w:rFonts w:ascii="Arial" w:hAnsi="Arial" w:cs="Arial"/>
          <w:color w:val="000000"/>
          <w:sz w:val="22"/>
          <w:szCs w:val="22"/>
        </w:rPr>
        <w:t xml:space="preserve"> been </w:t>
      </w:r>
      <w:r w:rsidRPr="00D50A2A">
        <w:rPr>
          <w:rFonts w:ascii="Arial" w:hAnsi="Arial" w:cs="Arial"/>
          <w:color w:val="000000"/>
          <w:sz w:val="22"/>
          <w:szCs w:val="22"/>
        </w:rPr>
        <w:t xml:space="preserve">done </w:t>
      </w:r>
      <w:r>
        <w:rPr>
          <w:rFonts w:ascii="Arial" w:hAnsi="Arial" w:cs="Arial"/>
          <w:color w:val="000000"/>
          <w:sz w:val="22"/>
          <w:szCs w:val="22"/>
        </w:rPr>
        <w:t>with coronal, sagittal and 3D reconstruction</w:t>
      </w:r>
      <w:r w:rsidR="000350BE" w:rsidRPr="00D50A2A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0350BE" w:rsidRPr="00D50A2A" w:rsidRDefault="000350BE" w:rsidP="00170DAF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</w:p>
    <w:p w:rsidR="006D4DB1" w:rsidRDefault="00BC4534" w:rsidP="00A95EE3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Fracture is noted in the antero-inferior glenoid rim with erosion of less than 25% (Type IIIA). Anterior </w:t>
      </w:r>
      <w:r w:rsidR="006D4DB1">
        <w:rPr>
          <w:rFonts w:ascii="Arial" w:hAnsi="Arial" w:cs="Arial"/>
          <w:color w:val="000000"/>
          <w:sz w:val="22"/>
          <w:szCs w:val="22"/>
        </w:rPr>
        <w:t xml:space="preserve">right shoulder </w:t>
      </w:r>
      <w:r>
        <w:rPr>
          <w:rFonts w:ascii="Arial" w:hAnsi="Arial" w:cs="Arial"/>
          <w:color w:val="000000"/>
          <w:sz w:val="22"/>
          <w:szCs w:val="22"/>
        </w:rPr>
        <w:t>dislocation</w:t>
      </w:r>
      <w:r w:rsidR="006D4DB1">
        <w:rPr>
          <w:rFonts w:ascii="Arial" w:hAnsi="Arial" w:cs="Arial"/>
          <w:color w:val="000000"/>
          <w:sz w:val="22"/>
          <w:szCs w:val="22"/>
        </w:rPr>
        <w:t xml:space="preserve"> noted.</w:t>
      </w:r>
    </w:p>
    <w:p w:rsidR="00BC4534" w:rsidRDefault="006D4DB1" w:rsidP="00A95EE3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08132D" w:rsidRDefault="0008132D" w:rsidP="00A95EE3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Subcutaneous emphysema is noted in left anterior and posterior chest wall.</w:t>
      </w:r>
    </w:p>
    <w:p w:rsidR="0008132D" w:rsidRDefault="0008132D" w:rsidP="00A95EE3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</w:p>
    <w:p w:rsidR="00BC4534" w:rsidRDefault="00BC4534" w:rsidP="00BC4534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s</w:t>
      </w:r>
      <w:r w:rsidR="00A95EE3" w:rsidRPr="00F0678D">
        <w:rPr>
          <w:rFonts w:ascii="Arial" w:hAnsi="Arial" w:cs="Arial"/>
          <w:sz w:val="22"/>
          <w:szCs w:val="22"/>
        </w:rPr>
        <w:t>capula is normal in attenuation and morphology.</w:t>
      </w:r>
      <w:r w:rsidRPr="00BC4534">
        <w:rPr>
          <w:rFonts w:ascii="Arial" w:hAnsi="Arial" w:cs="Arial"/>
          <w:sz w:val="22"/>
          <w:szCs w:val="22"/>
        </w:rPr>
        <w:t xml:space="preserve"> </w:t>
      </w:r>
      <w:r w:rsidRPr="00F0678D">
        <w:rPr>
          <w:rFonts w:ascii="Arial" w:hAnsi="Arial" w:cs="Arial"/>
          <w:sz w:val="22"/>
          <w:szCs w:val="22"/>
        </w:rPr>
        <w:t xml:space="preserve">Humeral head appears normal in contour </w:t>
      </w:r>
    </w:p>
    <w:p w:rsidR="00BC4534" w:rsidRPr="00F0678D" w:rsidRDefault="00BC4534" w:rsidP="00BC4534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A95EE3" w:rsidRPr="00F0678D" w:rsidRDefault="00BC4534" w:rsidP="00A95EE3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A95EE3" w:rsidRPr="00F0678D">
        <w:rPr>
          <w:rFonts w:ascii="Arial" w:hAnsi="Arial" w:cs="Arial"/>
          <w:sz w:val="22"/>
          <w:szCs w:val="22"/>
        </w:rPr>
        <w:t>cromio-clavicular and coraco-clavicular joint appears normal in morphology.</w:t>
      </w:r>
    </w:p>
    <w:p w:rsidR="00A95EE3" w:rsidRPr="00F0678D" w:rsidRDefault="00A95EE3" w:rsidP="00A95EE3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A95EE3" w:rsidRPr="00F0678D" w:rsidRDefault="00A95EE3" w:rsidP="00A95EE3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F0678D">
        <w:rPr>
          <w:rFonts w:ascii="Arial" w:hAnsi="Arial" w:cs="Arial"/>
          <w:sz w:val="22"/>
          <w:szCs w:val="22"/>
        </w:rPr>
        <w:t>No joint effusion noted.</w:t>
      </w:r>
    </w:p>
    <w:p w:rsidR="00A95EE3" w:rsidRPr="00F0678D" w:rsidRDefault="00A95EE3" w:rsidP="00A95EE3">
      <w:pPr>
        <w:autoSpaceDE w:val="0"/>
        <w:autoSpaceDN w:val="0"/>
        <w:adjustRightInd w:val="0"/>
        <w:spacing w:line="220" w:lineRule="atLeast"/>
        <w:rPr>
          <w:rFonts w:ascii="Arial" w:hAnsi="Arial" w:cs="Arial"/>
          <w:sz w:val="22"/>
          <w:szCs w:val="22"/>
        </w:rPr>
      </w:pPr>
    </w:p>
    <w:p w:rsidR="00A95EE3" w:rsidRPr="00F0678D" w:rsidRDefault="00A95EE3" w:rsidP="00A95EE3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F0678D">
        <w:rPr>
          <w:rFonts w:ascii="Arial" w:hAnsi="Arial" w:cs="Arial"/>
          <w:sz w:val="22"/>
          <w:szCs w:val="22"/>
        </w:rPr>
        <w:t>No abnormal attenuation is seen in the subdeltoid, subcoracoid bursa and subscapularis recess.</w:t>
      </w:r>
    </w:p>
    <w:p w:rsidR="00A95EE3" w:rsidRPr="00F0678D" w:rsidRDefault="00A95EE3" w:rsidP="00A95EE3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A95EE3" w:rsidRPr="00D703C2" w:rsidRDefault="00A95EE3" w:rsidP="00A95EE3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BC4534" w:rsidRPr="00BC4534" w:rsidRDefault="00A95EE3" w:rsidP="00BC4534">
      <w:pPr>
        <w:autoSpaceDE w:val="0"/>
        <w:autoSpaceDN w:val="0"/>
        <w:adjustRightInd w:val="0"/>
        <w:ind w:left="2160" w:hanging="135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Verdana" w:hAnsi="Verdana" w:cs="Verdana"/>
          <w:b/>
          <w:bCs/>
          <w:sz w:val="20"/>
          <w:szCs w:val="20"/>
        </w:rPr>
        <w:t>REMARK:</w:t>
      </w:r>
      <w:r>
        <w:rPr>
          <w:rFonts w:ascii="Verdana" w:hAnsi="Verdana" w:cs="Verdana"/>
          <w:b/>
          <w:bCs/>
          <w:sz w:val="20"/>
          <w:szCs w:val="20"/>
        </w:rPr>
        <w:tab/>
      </w:r>
      <w:proofErr w:type="spellStart"/>
      <w:r w:rsidR="00BC4534" w:rsidRPr="00BC4534">
        <w:rPr>
          <w:rFonts w:ascii="Verdana" w:hAnsi="Verdana" w:cs="Verdana"/>
          <w:b/>
          <w:bCs/>
          <w:i/>
          <w:sz w:val="20"/>
          <w:szCs w:val="20"/>
        </w:rPr>
        <w:t>i</w:t>
      </w:r>
      <w:proofErr w:type="spellEnd"/>
      <w:r w:rsidR="00BC4534" w:rsidRPr="00BC4534">
        <w:rPr>
          <w:rFonts w:ascii="Verdana" w:hAnsi="Verdana" w:cs="Verdana"/>
          <w:b/>
          <w:bCs/>
          <w:i/>
          <w:sz w:val="20"/>
          <w:szCs w:val="20"/>
        </w:rPr>
        <w:t xml:space="preserve">) </w:t>
      </w:r>
      <w:r w:rsidR="006D4DB1">
        <w:rPr>
          <w:rFonts w:ascii="Verdana" w:hAnsi="Verdana" w:cs="Verdana"/>
          <w:b/>
          <w:bCs/>
          <w:i/>
          <w:sz w:val="20"/>
          <w:szCs w:val="20"/>
        </w:rPr>
        <w:t>Bony bankart (f</w:t>
      </w:r>
      <w:r w:rsidR="00BC4534" w:rsidRPr="00BC4534">
        <w:rPr>
          <w:rFonts w:ascii="Arial" w:hAnsi="Arial" w:cs="Arial"/>
          <w:b/>
          <w:i/>
          <w:color w:val="000000"/>
          <w:sz w:val="22"/>
          <w:szCs w:val="22"/>
        </w:rPr>
        <w:t>racture in antero-inferior glenoid rim with erosi</w:t>
      </w:r>
      <w:r w:rsidR="006D4DB1">
        <w:rPr>
          <w:rFonts w:ascii="Arial" w:hAnsi="Arial" w:cs="Arial"/>
          <w:b/>
          <w:i/>
          <w:color w:val="000000"/>
          <w:sz w:val="22"/>
          <w:szCs w:val="22"/>
        </w:rPr>
        <w:t xml:space="preserve">on of less than 25% - </w:t>
      </w:r>
      <w:r w:rsidR="00BC4534" w:rsidRPr="00BC4534">
        <w:rPr>
          <w:rFonts w:ascii="Arial" w:hAnsi="Arial" w:cs="Arial"/>
          <w:b/>
          <w:i/>
          <w:color w:val="000000"/>
          <w:sz w:val="22"/>
          <w:szCs w:val="22"/>
        </w:rPr>
        <w:t xml:space="preserve">Type IIIA) </w:t>
      </w:r>
      <w:r w:rsidR="006D4DB1">
        <w:rPr>
          <w:rFonts w:ascii="Arial" w:hAnsi="Arial" w:cs="Arial"/>
          <w:b/>
          <w:i/>
          <w:color w:val="000000"/>
          <w:sz w:val="22"/>
          <w:szCs w:val="22"/>
        </w:rPr>
        <w:t xml:space="preserve">&amp; </w:t>
      </w:r>
      <w:r w:rsidR="00BC4534" w:rsidRPr="00BC4534">
        <w:rPr>
          <w:rFonts w:ascii="Arial" w:hAnsi="Arial" w:cs="Arial"/>
          <w:b/>
          <w:i/>
          <w:color w:val="000000"/>
          <w:sz w:val="22"/>
          <w:szCs w:val="22"/>
        </w:rPr>
        <w:t>anterior</w:t>
      </w:r>
      <w:r w:rsidR="006D4DB1">
        <w:rPr>
          <w:rFonts w:ascii="Arial" w:hAnsi="Arial" w:cs="Arial"/>
          <w:b/>
          <w:i/>
          <w:color w:val="000000"/>
          <w:sz w:val="22"/>
          <w:szCs w:val="22"/>
        </w:rPr>
        <w:t xml:space="preserve"> shoulder</w:t>
      </w:r>
      <w:r w:rsidR="00BC4534" w:rsidRPr="00BC4534">
        <w:rPr>
          <w:rFonts w:ascii="Arial" w:hAnsi="Arial" w:cs="Arial"/>
          <w:b/>
          <w:i/>
          <w:color w:val="000000"/>
          <w:sz w:val="22"/>
          <w:szCs w:val="22"/>
        </w:rPr>
        <w:t xml:space="preserve"> dislocation.</w:t>
      </w:r>
    </w:p>
    <w:p w:rsidR="00BC4534" w:rsidRPr="00BC4534" w:rsidRDefault="00BC4534" w:rsidP="00BC4534">
      <w:pPr>
        <w:autoSpaceDE w:val="0"/>
        <w:autoSpaceDN w:val="0"/>
        <w:adjustRightInd w:val="0"/>
        <w:ind w:left="810"/>
        <w:rPr>
          <w:rFonts w:ascii="Arial" w:hAnsi="Arial" w:cs="Arial"/>
          <w:b/>
          <w:i/>
          <w:color w:val="000000"/>
          <w:sz w:val="22"/>
          <w:szCs w:val="22"/>
        </w:rPr>
      </w:pPr>
      <w:r w:rsidRPr="00BC4534">
        <w:rPr>
          <w:rFonts w:ascii="Verdana" w:hAnsi="Verdana" w:cs="Verdana"/>
          <w:b/>
          <w:bCs/>
          <w:i/>
          <w:sz w:val="20"/>
          <w:szCs w:val="20"/>
        </w:rPr>
        <w:tab/>
      </w:r>
      <w:r w:rsidRPr="00BC4534">
        <w:rPr>
          <w:rFonts w:ascii="Verdana" w:hAnsi="Verdana" w:cs="Verdana"/>
          <w:b/>
          <w:bCs/>
          <w:i/>
          <w:sz w:val="20"/>
          <w:szCs w:val="20"/>
        </w:rPr>
        <w:tab/>
        <w:t xml:space="preserve">ii) </w:t>
      </w:r>
      <w:r w:rsidRPr="00BC4534">
        <w:rPr>
          <w:rFonts w:ascii="Arial" w:hAnsi="Arial" w:cs="Arial"/>
          <w:b/>
          <w:i/>
          <w:color w:val="000000"/>
          <w:sz w:val="22"/>
          <w:szCs w:val="22"/>
        </w:rPr>
        <w:t>Subcutaneous emphysema in left anterior and posterior chest wall.</w:t>
      </w:r>
    </w:p>
    <w:p w:rsidR="00BC4534" w:rsidRPr="00BC4534" w:rsidRDefault="00BC4534" w:rsidP="00BC4534">
      <w:pPr>
        <w:autoSpaceDE w:val="0"/>
        <w:autoSpaceDN w:val="0"/>
        <w:adjustRightInd w:val="0"/>
        <w:ind w:left="2160" w:hanging="135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D50A2A" w:rsidRPr="00BC4534" w:rsidRDefault="00D50A2A" w:rsidP="00BC4534">
      <w:pPr>
        <w:autoSpaceDE w:val="0"/>
        <w:autoSpaceDN w:val="0"/>
        <w:adjustRightInd w:val="0"/>
        <w:ind w:left="2160" w:hanging="1350"/>
        <w:rPr>
          <w:rFonts w:ascii="Arial" w:hAnsi="Arial" w:cs="Arial"/>
          <w:b/>
          <w:i/>
          <w:iCs/>
          <w:sz w:val="22"/>
          <w:szCs w:val="22"/>
        </w:rPr>
      </w:pPr>
    </w:p>
    <w:p w:rsidR="00CB0D9C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BC4534">
        <w:rPr>
          <w:rFonts w:ascii="Arial" w:hAnsi="Arial" w:cs="Arial"/>
          <w:i/>
          <w:iCs/>
          <w:sz w:val="22"/>
          <w:szCs w:val="22"/>
        </w:rPr>
        <w:tab/>
      </w:r>
      <w:r w:rsidR="00BC4534">
        <w:rPr>
          <w:rFonts w:ascii="Arial" w:hAnsi="Arial" w:cs="Arial"/>
          <w:i/>
          <w:iCs/>
          <w:sz w:val="22"/>
          <w:szCs w:val="22"/>
        </w:rPr>
        <w:tab/>
      </w:r>
      <w:r w:rsidR="00BC4534">
        <w:rPr>
          <w:rFonts w:ascii="Arial" w:hAnsi="Arial" w:cs="Arial"/>
          <w:i/>
          <w:iCs/>
          <w:sz w:val="22"/>
          <w:szCs w:val="22"/>
        </w:rPr>
        <w:tab/>
      </w:r>
      <w:r w:rsidR="00BC4534">
        <w:rPr>
          <w:rFonts w:ascii="Arial" w:hAnsi="Arial" w:cs="Arial"/>
          <w:i/>
          <w:iCs/>
          <w:sz w:val="22"/>
          <w:szCs w:val="22"/>
        </w:rPr>
        <w:tab/>
      </w:r>
      <w:r w:rsidR="00BC4534">
        <w:rPr>
          <w:rFonts w:ascii="Arial" w:hAnsi="Arial" w:cs="Arial"/>
          <w:i/>
          <w:iCs/>
          <w:sz w:val="22"/>
          <w:szCs w:val="22"/>
        </w:rPr>
        <w:tab/>
      </w:r>
      <w:r w:rsidR="00BC4534">
        <w:rPr>
          <w:rFonts w:ascii="Arial" w:hAnsi="Arial" w:cs="Arial"/>
          <w:i/>
          <w:iCs/>
          <w:sz w:val="22"/>
          <w:szCs w:val="22"/>
        </w:rPr>
        <w:tab/>
      </w:r>
      <w:r w:rsidR="00BC4534">
        <w:rPr>
          <w:rFonts w:ascii="Arial" w:hAnsi="Arial" w:cs="Arial"/>
          <w:i/>
          <w:iCs/>
          <w:sz w:val="22"/>
          <w:szCs w:val="22"/>
        </w:rPr>
        <w:tab/>
      </w:r>
      <w:r w:rsidR="00BC4534">
        <w:rPr>
          <w:rFonts w:ascii="Arial" w:hAnsi="Arial" w:cs="Arial"/>
          <w:i/>
          <w:iCs/>
          <w:sz w:val="22"/>
          <w:szCs w:val="22"/>
        </w:rPr>
        <w:tab/>
      </w:r>
      <w:r w:rsidR="00BC4534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CB0D9C" w:rsidRDefault="00CB0D9C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170DAF" w:rsidRDefault="00170DAF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50A2A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50A2A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60E9"/>
    <w:rsid w:val="000350BE"/>
    <w:rsid w:val="0007343B"/>
    <w:rsid w:val="0007655E"/>
    <w:rsid w:val="0008132D"/>
    <w:rsid w:val="00085BC8"/>
    <w:rsid w:val="000A2225"/>
    <w:rsid w:val="000C005C"/>
    <w:rsid w:val="000C6A67"/>
    <w:rsid w:val="000D4222"/>
    <w:rsid w:val="000E5E98"/>
    <w:rsid w:val="000F0DC0"/>
    <w:rsid w:val="00104119"/>
    <w:rsid w:val="001113C0"/>
    <w:rsid w:val="001555BE"/>
    <w:rsid w:val="0016423B"/>
    <w:rsid w:val="0016733E"/>
    <w:rsid w:val="00170DAF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38A2"/>
    <w:rsid w:val="002F250B"/>
    <w:rsid w:val="002F3276"/>
    <w:rsid w:val="002F735E"/>
    <w:rsid w:val="002F7A0D"/>
    <w:rsid w:val="00303342"/>
    <w:rsid w:val="00340752"/>
    <w:rsid w:val="00342B62"/>
    <w:rsid w:val="0034353E"/>
    <w:rsid w:val="003640C7"/>
    <w:rsid w:val="0037177E"/>
    <w:rsid w:val="00376691"/>
    <w:rsid w:val="00377589"/>
    <w:rsid w:val="0038775D"/>
    <w:rsid w:val="003903E5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7D81"/>
    <w:rsid w:val="00507669"/>
    <w:rsid w:val="00536E96"/>
    <w:rsid w:val="00583BF1"/>
    <w:rsid w:val="00587147"/>
    <w:rsid w:val="0059415B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D4DB1"/>
    <w:rsid w:val="006E6DE9"/>
    <w:rsid w:val="006E740E"/>
    <w:rsid w:val="0070275E"/>
    <w:rsid w:val="00711E99"/>
    <w:rsid w:val="00713F39"/>
    <w:rsid w:val="007357FF"/>
    <w:rsid w:val="00767A27"/>
    <w:rsid w:val="007822FF"/>
    <w:rsid w:val="007B59CD"/>
    <w:rsid w:val="007B6379"/>
    <w:rsid w:val="007C5611"/>
    <w:rsid w:val="007D3687"/>
    <w:rsid w:val="007F7D6A"/>
    <w:rsid w:val="0084781B"/>
    <w:rsid w:val="00870344"/>
    <w:rsid w:val="00882861"/>
    <w:rsid w:val="008D5AF1"/>
    <w:rsid w:val="008D6F16"/>
    <w:rsid w:val="008F4FA4"/>
    <w:rsid w:val="008F7A0C"/>
    <w:rsid w:val="00922E6C"/>
    <w:rsid w:val="00924951"/>
    <w:rsid w:val="009276B7"/>
    <w:rsid w:val="00934E73"/>
    <w:rsid w:val="00974015"/>
    <w:rsid w:val="009D5B97"/>
    <w:rsid w:val="00A06B47"/>
    <w:rsid w:val="00A15487"/>
    <w:rsid w:val="00A23011"/>
    <w:rsid w:val="00A34E09"/>
    <w:rsid w:val="00A36AA7"/>
    <w:rsid w:val="00A43D91"/>
    <w:rsid w:val="00A44D8F"/>
    <w:rsid w:val="00A53246"/>
    <w:rsid w:val="00A82D8E"/>
    <w:rsid w:val="00A95EE3"/>
    <w:rsid w:val="00AC4B53"/>
    <w:rsid w:val="00AF7958"/>
    <w:rsid w:val="00B1409D"/>
    <w:rsid w:val="00B2060A"/>
    <w:rsid w:val="00B25461"/>
    <w:rsid w:val="00B46AB1"/>
    <w:rsid w:val="00B51BC7"/>
    <w:rsid w:val="00B751C1"/>
    <w:rsid w:val="00B964C9"/>
    <w:rsid w:val="00BC4534"/>
    <w:rsid w:val="00BE3017"/>
    <w:rsid w:val="00BE5947"/>
    <w:rsid w:val="00BE74CF"/>
    <w:rsid w:val="00C45DEC"/>
    <w:rsid w:val="00C46A50"/>
    <w:rsid w:val="00C63476"/>
    <w:rsid w:val="00C70FBD"/>
    <w:rsid w:val="00C84BA9"/>
    <w:rsid w:val="00C9406F"/>
    <w:rsid w:val="00C947D6"/>
    <w:rsid w:val="00CA7D4A"/>
    <w:rsid w:val="00CB0D9C"/>
    <w:rsid w:val="00CC0B14"/>
    <w:rsid w:val="00CD73B5"/>
    <w:rsid w:val="00CF3E64"/>
    <w:rsid w:val="00D1276A"/>
    <w:rsid w:val="00D13C38"/>
    <w:rsid w:val="00D16BDF"/>
    <w:rsid w:val="00D24FCA"/>
    <w:rsid w:val="00D362A6"/>
    <w:rsid w:val="00D46287"/>
    <w:rsid w:val="00D50A2A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1DE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F4049"/>
    <w:rsid w:val="00F012FC"/>
    <w:rsid w:val="00F11F89"/>
    <w:rsid w:val="00F32F13"/>
    <w:rsid w:val="00F3318E"/>
    <w:rsid w:val="00F41BF3"/>
    <w:rsid w:val="00F4609C"/>
    <w:rsid w:val="00F67C19"/>
    <w:rsid w:val="00F75222"/>
    <w:rsid w:val="00F774B4"/>
    <w:rsid w:val="00F86165"/>
    <w:rsid w:val="00F868D9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2022-09-09T13:42:00Z</cp:lastPrinted>
  <dcterms:created xsi:type="dcterms:W3CDTF">2023-05-29T13:31:00Z</dcterms:created>
  <dcterms:modified xsi:type="dcterms:W3CDTF">2023-05-29T13:31:00Z</dcterms:modified>
</cp:coreProperties>
</file>