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5361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BASANT KUMAR SINGH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5361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33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53616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MO.S.M.S SEWA SADAN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24BBB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83679">
              <w:rPr>
                <w:rFonts w:ascii="Cambria" w:hAnsi="Cambria"/>
                <w:noProof/>
                <w:sz w:val="28"/>
                <w:szCs w:val="22"/>
              </w:rPr>
              <w:t>18-Mar-2021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72ACB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Mucosal thickening is noted in bilateral maxillary sinuses. Deviated nasal septum with septal spur is noted towards left side. No other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DB68BC" w:rsidRDefault="00A44707" w:rsidP="00D263B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Multil</w:t>
      </w:r>
      <w:r w:rsidR="00DB68BC">
        <w:rPr>
          <w:rFonts w:ascii="Arial" w:hAnsi="Arial" w:cs="Arial"/>
          <w:sz w:val="22"/>
          <w:szCs w:val="22"/>
        </w:rPr>
        <w:t xml:space="preserve">obulated </w:t>
      </w:r>
      <w:proofErr w:type="gramStart"/>
      <w:r w:rsidR="00152784">
        <w:rPr>
          <w:rFonts w:ascii="Arial" w:hAnsi="Arial" w:cs="Arial"/>
          <w:sz w:val="22"/>
          <w:szCs w:val="22"/>
        </w:rPr>
        <w:t>lesion of size ~6.3 (T) X 7 (AP) X 8 (CC) mm with dense punctuate</w:t>
      </w:r>
      <w:proofErr w:type="gramEnd"/>
      <w:r w:rsidR="00DB68BC">
        <w:rPr>
          <w:rFonts w:ascii="Arial" w:hAnsi="Arial" w:cs="Arial"/>
          <w:sz w:val="22"/>
          <w:szCs w:val="22"/>
        </w:rPr>
        <w:t xml:space="preserve"> calcification </w:t>
      </w:r>
      <w:r>
        <w:rPr>
          <w:rFonts w:ascii="Arial" w:hAnsi="Arial" w:cs="Arial"/>
          <w:sz w:val="22"/>
          <w:szCs w:val="22"/>
        </w:rPr>
        <w:t xml:space="preserve">and mild perilesional edema </w:t>
      </w:r>
      <w:r w:rsidR="00DB68BC">
        <w:rPr>
          <w:rFonts w:ascii="Arial" w:hAnsi="Arial" w:cs="Arial"/>
          <w:sz w:val="22"/>
          <w:szCs w:val="22"/>
        </w:rPr>
        <w:t>is noted in left fronto-parietal lobe. The lesion is abutting</w:t>
      </w:r>
      <w:r>
        <w:rPr>
          <w:rFonts w:ascii="Arial" w:hAnsi="Arial" w:cs="Arial"/>
          <w:sz w:val="22"/>
          <w:szCs w:val="22"/>
        </w:rPr>
        <w:t xml:space="preserve"> / infiltrating ependyma of left</w:t>
      </w:r>
      <w:r w:rsidR="00DB68BC">
        <w:rPr>
          <w:rFonts w:ascii="Arial" w:hAnsi="Arial" w:cs="Arial"/>
          <w:sz w:val="22"/>
          <w:szCs w:val="22"/>
        </w:rPr>
        <w:t xml:space="preserve"> lateral and third ventricles.</w:t>
      </w:r>
      <w:r w:rsidRPr="00A4470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The lesion is causing mass effect as evident by compression of left lateral and third ventricles and </w:t>
      </w:r>
      <w:r w:rsidR="00152784">
        <w:rPr>
          <w:rFonts w:ascii="Arial" w:hAnsi="Arial" w:cs="Arial"/>
          <w:sz w:val="22"/>
          <w:szCs w:val="22"/>
        </w:rPr>
        <w:t>midline shift ~16</w:t>
      </w:r>
      <w:r>
        <w:rPr>
          <w:rFonts w:ascii="Arial" w:hAnsi="Arial" w:cs="Arial"/>
          <w:sz w:val="22"/>
          <w:szCs w:val="22"/>
        </w:rPr>
        <w:t xml:space="preserve">mm towards right side. Dilatation of right lateral ventricle with periventricular ooze noted. </w:t>
      </w:r>
      <w:r w:rsidR="00152784">
        <w:rPr>
          <w:rFonts w:ascii="Arial" w:hAnsi="Arial" w:cs="Arial"/>
          <w:sz w:val="22"/>
          <w:szCs w:val="22"/>
        </w:rPr>
        <w:t>The</w:t>
      </w:r>
      <w:r>
        <w:rPr>
          <w:rFonts w:ascii="Arial" w:hAnsi="Arial" w:cs="Arial"/>
          <w:sz w:val="22"/>
          <w:szCs w:val="22"/>
        </w:rPr>
        <w:t xml:space="preserve"> lesions shows mild enhancement of soft tissue component on post contrast study.</w:t>
      </w:r>
    </w:p>
    <w:p w:rsidR="00DB68BC" w:rsidRDefault="00DB68BC" w:rsidP="00D263B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68BC" w:rsidRPr="00152784" w:rsidRDefault="00152784" w:rsidP="00D263BE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152784">
        <w:rPr>
          <w:rFonts w:ascii="Arial" w:hAnsi="Arial" w:cs="Arial"/>
          <w:i/>
          <w:sz w:val="22"/>
          <w:szCs w:val="22"/>
        </w:rPr>
        <w:t>Arachnoid granulations are</w:t>
      </w:r>
      <w:r w:rsidR="00DB68BC" w:rsidRPr="00152784">
        <w:rPr>
          <w:rFonts w:ascii="Arial" w:hAnsi="Arial" w:cs="Arial"/>
          <w:i/>
          <w:sz w:val="22"/>
          <w:szCs w:val="22"/>
        </w:rPr>
        <w:t xml:space="preserve"> noted in bilateral parietal and occipital region.</w:t>
      </w:r>
    </w:p>
    <w:p w:rsidR="00D263BE" w:rsidRDefault="00D263BE" w:rsidP="00D263B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263BE" w:rsidRDefault="00D263BE" w:rsidP="00D263B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D263BE" w:rsidRDefault="00D263BE" w:rsidP="00D263B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263BE" w:rsidRPr="00152784" w:rsidRDefault="00D263BE" w:rsidP="0015278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u w:val="single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520C22">
        <w:rPr>
          <w:rFonts w:ascii="Arial" w:hAnsi="Arial" w:cs="Arial"/>
          <w:b/>
          <w:i/>
          <w:iCs/>
        </w:rPr>
        <w:t xml:space="preserve"> </w:t>
      </w:r>
      <w:r w:rsidR="00A44707" w:rsidRPr="00152784">
        <w:rPr>
          <w:rFonts w:ascii="Arial" w:hAnsi="Arial" w:cs="Arial"/>
          <w:b/>
          <w:i/>
          <w:sz w:val="22"/>
          <w:szCs w:val="22"/>
        </w:rPr>
        <w:t xml:space="preserve">Multilobulated </w:t>
      </w:r>
      <w:r w:rsidR="00152784" w:rsidRPr="00152784">
        <w:rPr>
          <w:rFonts w:ascii="Arial" w:hAnsi="Arial" w:cs="Arial"/>
          <w:b/>
          <w:i/>
          <w:sz w:val="22"/>
          <w:szCs w:val="22"/>
        </w:rPr>
        <w:t xml:space="preserve">mildly enhancing </w:t>
      </w:r>
      <w:r w:rsidR="00A44707" w:rsidRPr="00152784">
        <w:rPr>
          <w:rFonts w:ascii="Arial" w:hAnsi="Arial" w:cs="Arial"/>
          <w:b/>
          <w:i/>
          <w:sz w:val="22"/>
          <w:szCs w:val="22"/>
        </w:rPr>
        <w:t xml:space="preserve">lesion with dense punctuate calcification and mild perilesional edema </w:t>
      </w:r>
      <w:r w:rsidR="00152784" w:rsidRPr="00152784">
        <w:rPr>
          <w:rFonts w:ascii="Arial" w:hAnsi="Arial" w:cs="Arial"/>
          <w:b/>
          <w:i/>
          <w:sz w:val="22"/>
          <w:szCs w:val="22"/>
        </w:rPr>
        <w:t xml:space="preserve">in left fronto-parietal lobe </w:t>
      </w:r>
      <w:r w:rsidR="00A44707" w:rsidRPr="00152784">
        <w:rPr>
          <w:rFonts w:ascii="Arial" w:hAnsi="Arial" w:cs="Arial"/>
          <w:b/>
          <w:i/>
          <w:sz w:val="22"/>
          <w:szCs w:val="22"/>
        </w:rPr>
        <w:t>abutting / infiltrating ependyma of left</w:t>
      </w:r>
      <w:r w:rsidR="00152784" w:rsidRPr="00152784">
        <w:rPr>
          <w:rFonts w:ascii="Arial" w:hAnsi="Arial" w:cs="Arial"/>
          <w:b/>
          <w:i/>
          <w:sz w:val="22"/>
          <w:szCs w:val="22"/>
        </w:rPr>
        <w:t xml:space="preserve"> lateral and third ventricles </w:t>
      </w:r>
      <w:r w:rsidR="00A44707" w:rsidRPr="00152784">
        <w:rPr>
          <w:rFonts w:ascii="Arial" w:hAnsi="Arial" w:cs="Arial"/>
          <w:b/>
          <w:i/>
          <w:sz w:val="22"/>
          <w:szCs w:val="22"/>
        </w:rPr>
        <w:t xml:space="preserve">causing mass effect and </w:t>
      </w:r>
      <w:r w:rsidR="00152784" w:rsidRPr="00152784">
        <w:rPr>
          <w:rFonts w:ascii="Arial" w:hAnsi="Arial" w:cs="Arial"/>
          <w:b/>
          <w:i/>
          <w:sz w:val="22"/>
          <w:szCs w:val="22"/>
        </w:rPr>
        <w:t xml:space="preserve">subfalcine herniation – Likely Ependymoma D/D: Oligodendroglioma </w:t>
      </w:r>
      <w:r w:rsidRPr="00152784">
        <w:rPr>
          <w:rFonts w:ascii="Arial" w:hAnsi="Arial" w:cs="Arial"/>
          <w:b/>
          <w:i/>
          <w:sz w:val="22"/>
          <w:szCs w:val="22"/>
        </w:rPr>
        <w:t xml:space="preserve">– Suggested MRI brain </w:t>
      </w:r>
      <w:r w:rsidR="00152784" w:rsidRPr="00152784">
        <w:rPr>
          <w:rFonts w:ascii="Arial" w:hAnsi="Arial" w:cs="Arial"/>
          <w:b/>
          <w:i/>
          <w:sz w:val="22"/>
          <w:szCs w:val="22"/>
        </w:rPr>
        <w:t>&amp; histopathological correlation</w:t>
      </w:r>
      <w:r w:rsidRPr="00152784">
        <w:rPr>
          <w:rFonts w:ascii="Arial" w:hAnsi="Arial" w:cs="Arial"/>
          <w:b/>
          <w:i/>
          <w:sz w:val="22"/>
          <w:szCs w:val="22"/>
        </w:rPr>
        <w:t>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3679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52784"/>
    <w:rsid w:val="00163745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0DC8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53616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003A"/>
    <w:rsid w:val="0082552C"/>
    <w:rsid w:val="008360F2"/>
    <w:rsid w:val="0084781B"/>
    <w:rsid w:val="00870344"/>
    <w:rsid w:val="00872ACB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F3B2C"/>
    <w:rsid w:val="00A06B47"/>
    <w:rsid w:val="00A12B9A"/>
    <w:rsid w:val="00A15487"/>
    <w:rsid w:val="00A23011"/>
    <w:rsid w:val="00A34E09"/>
    <w:rsid w:val="00A36AA7"/>
    <w:rsid w:val="00A4470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24BBB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263BE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68BC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2019-02-14T13:17:00Z</cp:lastPrinted>
  <dcterms:created xsi:type="dcterms:W3CDTF">2021-03-18T12:34:00Z</dcterms:created>
  <dcterms:modified xsi:type="dcterms:W3CDTF">2021-03-18T12:34:00Z</dcterms:modified>
</cp:coreProperties>
</file>