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240F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BABY PRINCE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240F3" w:rsidP="007E1D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 Months/M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240F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K.N CHOUDHARY   M.D(</w:t>
            </w:r>
            <w:proofErr w:type="spellStart"/>
            <w:r>
              <w:rPr>
                <w:rFonts w:ascii="Cambria" w:hAnsi="Cambria"/>
                <w:sz w:val="28"/>
              </w:rPr>
              <w:t>Paed</w:t>
            </w:r>
            <w:proofErr w:type="spellEnd"/>
            <w:r>
              <w:rPr>
                <w:rFonts w:ascii="Cambria" w:hAnsi="Cambria"/>
                <w:sz w:val="28"/>
              </w:rPr>
              <w:t>)DCH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D0481" w:rsidP="00E632D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1C40B7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A82B7C">
              <w:rPr>
                <w:rFonts w:ascii="Cambria" w:hAnsi="Cambria"/>
                <w:noProof/>
                <w:sz w:val="28"/>
              </w:rPr>
              <w:t>01-Jul-2022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92261D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92261D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92261D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PLAIN CT SCAN OF BRAIN</w:t>
      </w:r>
    </w:p>
    <w:p w:rsidR="008A2D29" w:rsidRDefault="008A2D29" w:rsidP="0092261D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8A2D29" w:rsidRDefault="008A2D29" w:rsidP="0092261D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  <w:u w:val="single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C/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</w:rPr>
        <w:t>D ;</w:t>
      </w:r>
      <w:proofErr w:type="gramEnd"/>
      <w:r>
        <w:rPr>
          <w:rFonts w:ascii="Arial" w:hAnsi="Arial" w:cs="Arial"/>
          <w:color w:val="000000"/>
          <w:sz w:val="20"/>
          <w:szCs w:val="20"/>
          <w:u w:val="single"/>
        </w:rPr>
        <w:t xml:space="preserve"> H/o- Head injury.</w:t>
      </w:r>
    </w:p>
    <w:p w:rsidR="008A2D29" w:rsidRDefault="008A2D29" w:rsidP="0092261D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4E2638" w:rsidRDefault="004E2638" w:rsidP="0092261D">
      <w:pPr>
        <w:autoSpaceDE w:val="0"/>
        <w:autoSpaceDN w:val="0"/>
        <w:adjustRightInd w:val="0"/>
        <w:ind w:firstLine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PARA NASAL SINUS</w:t>
      </w:r>
    </w:p>
    <w:p w:rsidR="004E2638" w:rsidRDefault="004E2638" w:rsidP="0092261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4E2638" w:rsidRDefault="004E2638" w:rsidP="0092261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4E2638" w:rsidRDefault="004E2638" w:rsidP="0092261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POSTERIOR FOSSA</w:t>
      </w:r>
    </w:p>
    <w:p w:rsidR="00BA23A9" w:rsidRDefault="004E2638" w:rsidP="0092261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</w:t>
      </w:r>
    </w:p>
    <w:p w:rsidR="00BA23A9" w:rsidRDefault="00BA23A9" w:rsidP="0092261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E2638" w:rsidRDefault="004E2638" w:rsidP="0092261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SUPRA TENTORIAL</w:t>
      </w:r>
    </w:p>
    <w:p w:rsidR="004E2638" w:rsidRDefault="004E2638" w:rsidP="0092261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E2638" w:rsidRDefault="004E2638" w:rsidP="0092261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SELLA</w:t>
      </w:r>
      <w:r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4E2638" w:rsidRDefault="004E2638" w:rsidP="0092261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E2638" w:rsidRDefault="004E2638" w:rsidP="0092261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VENTRICLES</w:t>
      </w:r>
    </w:p>
    <w:p w:rsidR="004E2638" w:rsidRDefault="004E2638" w:rsidP="0092261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4E2638" w:rsidRDefault="004E2638" w:rsidP="0092261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92261D" w:rsidRPr="00CA2EC3" w:rsidRDefault="0092261D" w:rsidP="0092261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  <w:r w:rsidRPr="00E80BFB">
        <w:rPr>
          <w:rFonts w:ascii="Arial" w:hAnsi="Arial" w:cs="Arial"/>
          <w:sz w:val="22"/>
          <w:szCs w:val="22"/>
          <w:u w:val="single"/>
        </w:rPr>
        <w:t xml:space="preserve"> </w:t>
      </w:r>
      <w:r>
        <w:rPr>
          <w:rFonts w:ascii="Arial" w:hAnsi="Arial" w:cs="Arial"/>
          <w:sz w:val="22"/>
          <w:szCs w:val="22"/>
          <w:u w:val="single"/>
        </w:rPr>
        <w:t xml:space="preserve">&amp; </w:t>
      </w: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92261D" w:rsidRDefault="0092261D" w:rsidP="0092261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Multiple cysts of various shape and si</w:t>
      </w:r>
      <w:r w:rsidR="00BA23A9">
        <w:rPr>
          <w:rFonts w:ascii="Arial" w:hAnsi="Arial" w:cs="Arial"/>
          <w:sz w:val="22"/>
          <w:szCs w:val="22"/>
        </w:rPr>
        <w:t>ze</w:t>
      </w:r>
      <w:r>
        <w:rPr>
          <w:rFonts w:ascii="Arial" w:hAnsi="Arial" w:cs="Arial"/>
          <w:sz w:val="22"/>
          <w:szCs w:val="22"/>
        </w:rPr>
        <w:t xml:space="preserve"> are noted within the cortex and subcortical white matter in bilateral fronto-parietal lobes. Prominent cortical sulci in fronto-temporo-parietal lobe</w:t>
      </w:r>
      <w:r w:rsidR="00BA23A9">
        <w:rPr>
          <w:rFonts w:ascii="Arial" w:hAnsi="Arial" w:cs="Arial"/>
          <w:sz w:val="22"/>
          <w:szCs w:val="22"/>
        </w:rPr>
        <w:t>s, basal cistern</w:t>
      </w:r>
      <w:r>
        <w:rPr>
          <w:rFonts w:ascii="Arial" w:hAnsi="Arial" w:cs="Arial"/>
          <w:sz w:val="22"/>
          <w:szCs w:val="22"/>
        </w:rPr>
        <w:t xml:space="preserve"> and bilateral </w:t>
      </w:r>
      <w:r w:rsidR="00BA23A9">
        <w:rPr>
          <w:rFonts w:ascii="Arial" w:hAnsi="Arial" w:cs="Arial"/>
          <w:sz w:val="22"/>
          <w:szCs w:val="22"/>
        </w:rPr>
        <w:t xml:space="preserve">lateral and third </w:t>
      </w:r>
      <w:r>
        <w:rPr>
          <w:rFonts w:ascii="Arial" w:hAnsi="Arial" w:cs="Arial"/>
          <w:sz w:val="22"/>
          <w:szCs w:val="22"/>
        </w:rPr>
        <w:t>ventricle</w:t>
      </w:r>
      <w:r w:rsidR="00BA23A9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noted. Small hypodense areas in both periventricular white matter and centrum semi-ovale seen.</w:t>
      </w:r>
      <w:r w:rsidR="003775D6">
        <w:rPr>
          <w:rFonts w:ascii="Arial" w:hAnsi="Arial" w:cs="Arial"/>
          <w:sz w:val="22"/>
          <w:szCs w:val="22"/>
        </w:rPr>
        <w:t xml:space="preserve"> Bilateral symmetrical thalamic hyperdensity</w:t>
      </w:r>
      <w:r w:rsidR="00BA23A9">
        <w:rPr>
          <w:rFonts w:ascii="Arial" w:hAnsi="Arial" w:cs="Arial"/>
          <w:sz w:val="22"/>
          <w:szCs w:val="22"/>
        </w:rPr>
        <w:t xml:space="preserve"> / calcification</w:t>
      </w:r>
      <w:r w:rsidR="003775D6">
        <w:rPr>
          <w:rFonts w:ascii="Arial" w:hAnsi="Arial" w:cs="Arial"/>
          <w:sz w:val="22"/>
          <w:szCs w:val="22"/>
        </w:rPr>
        <w:t xml:space="preserve"> noted.</w:t>
      </w:r>
    </w:p>
    <w:p w:rsidR="0092261D" w:rsidRDefault="0092261D" w:rsidP="0092261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92261D" w:rsidRDefault="0092261D" w:rsidP="0092261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 No shift of the mid line septum is present. Choroid plexus show normal appearance. </w:t>
      </w:r>
    </w:p>
    <w:p w:rsidR="0092261D" w:rsidRPr="00CA2EC3" w:rsidRDefault="0092261D" w:rsidP="0092261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92261D" w:rsidRDefault="0092261D" w:rsidP="0092261D">
      <w:pPr>
        <w:autoSpaceDE w:val="0"/>
        <w:autoSpaceDN w:val="0"/>
        <w:adjustRightInd w:val="0"/>
        <w:ind w:left="2160" w:hanging="180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BF45ED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BF45ED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BF45ED">
        <w:rPr>
          <w:rFonts w:ascii="Arial" w:hAnsi="Arial" w:cs="Arial"/>
          <w:b/>
          <w:i/>
          <w:iCs/>
          <w:sz w:val="22"/>
          <w:szCs w:val="22"/>
        </w:rPr>
        <w:t xml:space="preserve">) Multicystic encephalomalacia in bilateral–fronto--parietal lobe </w:t>
      </w:r>
      <w:r w:rsidRPr="00BF45ED">
        <w:rPr>
          <w:rFonts w:ascii="Arial" w:hAnsi="Arial" w:cs="Arial"/>
          <w:b/>
          <w:i/>
          <w:sz w:val="22"/>
          <w:szCs w:val="22"/>
        </w:rPr>
        <w:t xml:space="preserve">with </w:t>
      </w:r>
      <w:r>
        <w:rPr>
          <w:rFonts w:ascii="Arial" w:hAnsi="Arial" w:cs="Arial"/>
          <w:b/>
          <w:i/>
          <w:sz w:val="22"/>
          <w:szCs w:val="22"/>
        </w:rPr>
        <w:t xml:space="preserve">feature of cerebral atrophy &amp; </w:t>
      </w:r>
      <w:r w:rsidRPr="00BF45ED">
        <w:rPr>
          <w:rFonts w:ascii="Arial" w:hAnsi="Arial" w:cs="Arial"/>
          <w:b/>
          <w:i/>
          <w:sz w:val="22"/>
          <w:szCs w:val="22"/>
        </w:rPr>
        <w:t>small hypodense area in both periventricular white matter and centrum semi-ovale – Hypoxic / Ischemic injury.</w:t>
      </w:r>
    </w:p>
    <w:p w:rsidR="003775D6" w:rsidRDefault="003775D6" w:rsidP="003775D6">
      <w:pPr>
        <w:autoSpaceDE w:val="0"/>
        <w:autoSpaceDN w:val="0"/>
        <w:adjustRightInd w:val="0"/>
        <w:ind w:left="2160" w:hanging="180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ab/>
        <w:t>ii) B</w:t>
      </w:r>
      <w:r w:rsidRPr="005E2AE1">
        <w:rPr>
          <w:rFonts w:ascii="Arial" w:hAnsi="Arial" w:cs="Arial"/>
          <w:b/>
          <w:i/>
          <w:iCs/>
        </w:rPr>
        <w:t xml:space="preserve">ilateral </w:t>
      </w:r>
      <w:r w:rsidRPr="005E2AE1">
        <w:rPr>
          <w:rFonts w:ascii="Arial" w:hAnsi="Arial" w:cs="Arial"/>
          <w:b/>
          <w:i/>
          <w:sz w:val="22"/>
          <w:szCs w:val="22"/>
        </w:rPr>
        <w:t>symmetrical thalamic hyperdensity</w:t>
      </w:r>
      <w:r>
        <w:rPr>
          <w:rFonts w:ascii="Arial" w:hAnsi="Arial" w:cs="Arial"/>
          <w:b/>
          <w:i/>
          <w:sz w:val="22"/>
          <w:szCs w:val="22"/>
        </w:rPr>
        <w:t xml:space="preserve"> / </w:t>
      </w:r>
      <w:r w:rsidR="00BA23A9">
        <w:rPr>
          <w:rFonts w:ascii="Arial" w:hAnsi="Arial" w:cs="Arial"/>
          <w:b/>
          <w:i/>
          <w:sz w:val="22"/>
          <w:szCs w:val="22"/>
        </w:rPr>
        <w:t>calcification</w:t>
      </w:r>
      <w:r w:rsidRPr="005E2AE1">
        <w:rPr>
          <w:rFonts w:ascii="Arial" w:hAnsi="Arial" w:cs="Arial"/>
          <w:b/>
          <w:i/>
          <w:sz w:val="22"/>
          <w:szCs w:val="22"/>
        </w:rPr>
        <w:t xml:space="preserve"> </w:t>
      </w:r>
      <w:r w:rsidR="00BA23A9">
        <w:rPr>
          <w:rFonts w:ascii="Arial" w:hAnsi="Arial" w:cs="Arial"/>
          <w:b/>
          <w:i/>
          <w:sz w:val="22"/>
          <w:szCs w:val="22"/>
        </w:rPr>
        <w:t>– Likely Perinatal ischemia D/D: Includes m</w:t>
      </w:r>
      <w:r>
        <w:rPr>
          <w:rFonts w:ascii="Arial" w:hAnsi="Arial" w:cs="Arial"/>
          <w:b/>
          <w:i/>
          <w:sz w:val="22"/>
          <w:szCs w:val="22"/>
        </w:rPr>
        <w:t xml:space="preserve">etabolic </w:t>
      </w:r>
      <w:r w:rsidR="00BA23A9">
        <w:rPr>
          <w:rFonts w:ascii="Arial" w:hAnsi="Arial" w:cs="Arial"/>
          <w:b/>
          <w:i/>
          <w:sz w:val="22"/>
          <w:szCs w:val="22"/>
        </w:rPr>
        <w:t xml:space="preserve">disorders (Krabbe Disease / </w:t>
      </w:r>
      <w:r>
        <w:rPr>
          <w:rFonts w:ascii="Arial" w:hAnsi="Arial" w:cs="Arial"/>
          <w:b/>
          <w:i/>
          <w:sz w:val="22"/>
          <w:szCs w:val="22"/>
        </w:rPr>
        <w:t xml:space="preserve">Gangliosidoses) – Suggested </w:t>
      </w:r>
      <w:r w:rsidR="00BA23A9">
        <w:rPr>
          <w:rFonts w:ascii="Arial" w:hAnsi="Arial" w:cs="Arial"/>
          <w:b/>
          <w:i/>
          <w:sz w:val="22"/>
          <w:szCs w:val="22"/>
        </w:rPr>
        <w:t xml:space="preserve">clinical correlation &amp; </w:t>
      </w:r>
      <w:r>
        <w:rPr>
          <w:rFonts w:ascii="Arial" w:hAnsi="Arial" w:cs="Arial"/>
          <w:b/>
          <w:i/>
          <w:sz w:val="22"/>
          <w:szCs w:val="22"/>
        </w:rPr>
        <w:t>further investigation.</w:t>
      </w:r>
    </w:p>
    <w:p w:rsidR="003775D6" w:rsidRPr="00BF45ED" w:rsidRDefault="003775D6" w:rsidP="0092261D">
      <w:pPr>
        <w:autoSpaceDE w:val="0"/>
        <w:autoSpaceDN w:val="0"/>
        <w:adjustRightInd w:val="0"/>
        <w:ind w:left="2160" w:hanging="1800"/>
        <w:rPr>
          <w:rFonts w:ascii="Arial" w:hAnsi="Arial" w:cs="Arial"/>
          <w:b/>
          <w:i/>
          <w:sz w:val="22"/>
          <w:szCs w:val="22"/>
        </w:rPr>
      </w:pPr>
    </w:p>
    <w:p w:rsidR="0092261D" w:rsidRDefault="0092261D" w:rsidP="0092261D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  <w:sz w:val="22"/>
          <w:szCs w:val="22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6FDA"/>
    <w:rsid w:val="00085BC8"/>
    <w:rsid w:val="000A2225"/>
    <w:rsid w:val="000C005C"/>
    <w:rsid w:val="000C6A67"/>
    <w:rsid w:val="000D4222"/>
    <w:rsid w:val="000E5E98"/>
    <w:rsid w:val="000F0DC0"/>
    <w:rsid w:val="001040BF"/>
    <w:rsid w:val="001113C0"/>
    <w:rsid w:val="0011412E"/>
    <w:rsid w:val="001319F7"/>
    <w:rsid w:val="0013522F"/>
    <w:rsid w:val="0016423B"/>
    <w:rsid w:val="0016733E"/>
    <w:rsid w:val="001910CD"/>
    <w:rsid w:val="00192C15"/>
    <w:rsid w:val="00194FBF"/>
    <w:rsid w:val="001B0216"/>
    <w:rsid w:val="001B064C"/>
    <w:rsid w:val="001B1B57"/>
    <w:rsid w:val="001C40B7"/>
    <w:rsid w:val="001D54F2"/>
    <w:rsid w:val="001E537C"/>
    <w:rsid w:val="002139B3"/>
    <w:rsid w:val="00224D8D"/>
    <w:rsid w:val="002356AD"/>
    <w:rsid w:val="00235C60"/>
    <w:rsid w:val="00243B1D"/>
    <w:rsid w:val="00247621"/>
    <w:rsid w:val="00287808"/>
    <w:rsid w:val="00290D95"/>
    <w:rsid w:val="002962D7"/>
    <w:rsid w:val="002978EB"/>
    <w:rsid w:val="002A54F0"/>
    <w:rsid w:val="002A5580"/>
    <w:rsid w:val="002B2CAC"/>
    <w:rsid w:val="002C2B5A"/>
    <w:rsid w:val="002C4414"/>
    <w:rsid w:val="002C5984"/>
    <w:rsid w:val="002D445E"/>
    <w:rsid w:val="002D76DF"/>
    <w:rsid w:val="002F250B"/>
    <w:rsid w:val="002F3276"/>
    <w:rsid w:val="002F735E"/>
    <w:rsid w:val="002F7A0D"/>
    <w:rsid w:val="00303342"/>
    <w:rsid w:val="003240F3"/>
    <w:rsid w:val="003262A8"/>
    <w:rsid w:val="00327D69"/>
    <w:rsid w:val="00340752"/>
    <w:rsid w:val="00342B62"/>
    <w:rsid w:val="0034353E"/>
    <w:rsid w:val="003502C3"/>
    <w:rsid w:val="00364E75"/>
    <w:rsid w:val="0037177E"/>
    <w:rsid w:val="00376691"/>
    <w:rsid w:val="00377589"/>
    <w:rsid w:val="003775D6"/>
    <w:rsid w:val="0038775D"/>
    <w:rsid w:val="003A24B7"/>
    <w:rsid w:val="003B173E"/>
    <w:rsid w:val="003B17BF"/>
    <w:rsid w:val="003D3EC1"/>
    <w:rsid w:val="003D4258"/>
    <w:rsid w:val="003E5873"/>
    <w:rsid w:val="003E5AAF"/>
    <w:rsid w:val="003E7A16"/>
    <w:rsid w:val="00401B8F"/>
    <w:rsid w:val="0040648C"/>
    <w:rsid w:val="00411F94"/>
    <w:rsid w:val="004319C4"/>
    <w:rsid w:val="004411A0"/>
    <w:rsid w:val="004432DC"/>
    <w:rsid w:val="00456289"/>
    <w:rsid w:val="004564CA"/>
    <w:rsid w:val="004632EF"/>
    <w:rsid w:val="004649C9"/>
    <w:rsid w:val="0046568E"/>
    <w:rsid w:val="00467AAB"/>
    <w:rsid w:val="004742A7"/>
    <w:rsid w:val="0047678E"/>
    <w:rsid w:val="00490E79"/>
    <w:rsid w:val="004920E0"/>
    <w:rsid w:val="004A4AC6"/>
    <w:rsid w:val="004A583A"/>
    <w:rsid w:val="004B7857"/>
    <w:rsid w:val="004C524D"/>
    <w:rsid w:val="004D4884"/>
    <w:rsid w:val="004E2638"/>
    <w:rsid w:val="00507669"/>
    <w:rsid w:val="00566734"/>
    <w:rsid w:val="005763D9"/>
    <w:rsid w:val="0058302B"/>
    <w:rsid w:val="00583097"/>
    <w:rsid w:val="00583BF1"/>
    <w:rsid w:val="0059258D"/>
    <w:rsid w:val="005A7D91"/>
    <w:rsid w:val="005B0645"/>
    <w:rsid w:val="005B53FE"/>
    <w:rsid w:val="005C3285"/>
    <w:rsid w:val="005F2AEC"/>
    <w:rsid w:val="00603215"/>
    <w:rsid w:val="0060431B"/>
    <w:rsid w:val="00604489"/>
    <w:rsid w:val="00604937"/>
    <w:rsid w:val="0060781B"/>
    <w:rsid w:val="00613F0C"/>
    <w:rsid w:val="00625367"/>
    <w:rsid w:val="00635C0C"/>
    <w:rsid w:val="006435E6"/>
    <w:rsid w:val="00677AB0"/>
    <w:rsid w:val="00680BB6"/>
    <w:rsid w:val="0068564B"/>
    <w:rsid w:val="00693FAE"/>
    <w:rsid w:val="006A3E53"/>
    <w:rsid w:val="006C1760"/>
    <w:rsid w:val="006C4B6B"/>
    <w:rsid w:val="006E6DE9"/>
    <w:rsid w:val="006E740E"/>
    <w:rsid w:val="006F4DF3"/>
    <w:rsid w:val="0070275E"/>
    <w:rsid w:val="00711E99"/>
    <w:rsid w:val="00713F39"/>
    <w:rsid w:val="0071498D"/>
    <w:rsid w:val="0073103E"/>
    <w:rsid w:val="007357FF"/>
    <w:rsid w:val="007822FF"/>
    <w:rsid w:val="007B59CD"/>
    <w:rsid w:val="007B6379"/>
    <w:rsid w:val="007C5611"/>
    <w:rsid w:val="007D247D"/>
    <w:rsid w:val="007D3687"/>
    <w:rsid w:val="007E1D20"/>
    <w:rsid w:val="0084781B"/>
    <w:rsid w:val="00870344"/>
    <w:rsid w:val="00874920"/>
    <w:rsid w:val="00882861"/>
    <w:rsid w:val="00886A48"/>
    <w:rsid w:val="008A2D29"/>
    <w:rsid w:val="008A7AAD"/>
    <w:rsid w:val="008D5AF1"/>
    <w:rsid w:val="008D6F16"/>
    <w:rsid w:val="008F4FA4"/>
    <w:rsid w:val="008F7A0C"/>
    <w:rsid w:val="0092261D"/>
    <w:rsid w:val="00924951"/>
    <w:rsid w:val="009276B7"/>
    <w:rsid w:val="00974015"/>
    <w:rsid w:val="009915C1"/>
    <w:rsid w:val="009A0438"/>
    <w:rsid w:val="009D00CC"/>
    <w:rsid w:val="009D0481"/>
    <w:rsid w:val="009F7247"/>
    <w:rsid w:val="00A03BEA"/>
    <w:rsid w:val="00A06B47"/>
    <w:rsid w:val="00A15487"/>
    <w:rsid w:val="00A20EBF"/>
    <w:rsid w:val="00A23011"/>
    <w:rsid w:val="00A3340D"/>
    <w:rsid w:val="00A34E09"/>
    <w:rsid w:val="00A36AA7"/>
    <w:rsid w:val="00A44D8F"/>
    <w:rsid w:val="00A53AF4"/>
    <w:rsid w:val="00A82B7C"/>
    <w:rsid w:val="00A82D8E"/>
    <w:rsid w:val="00A86F76"/>
    <w:rsid w:val="00AC3CFC"/>
    <w:rsid w:val="00AE1919"/>
    <w:rsid w:val="00AF7958"/>
    <w:rsid w:val="00B1409D"/>
    <w:rsid w:val="00B14977"/>
    <w:rsid w:val="00B2060A"/>
    <w:rsid w:val="00B25461"/>
    <w:rsid w:val="00B46AB1"/>
    <w:rsid w:val="00B51BC7"/>
    <w:rsid w:val="00B751C1"/>
    <w:rsid w:val="00BA23A9"/>
    <w:rsid w:val="00BE3017"/>
    <w:rsid w:val="00BE5947"/>
    <w:rsid w:val="00BE74CF"/>
    <w:rsid w:val="00C010FD"/>
    <w:rsid w:val="00C46A50"/>
    <w:rsid w:val="00C56794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1276A"/>
    <w:rsid w:val="00D13C38"/>
    <w:rsid w:val="00D24FCA"/>
    <w:rsid w:val="00D30543"/>
    <w:rsid w:val="00D34F8D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164F"/>
    <w:rsid w:val="00DE0CC2"/>
    <w:rsid w:val="00DF257A"/>
    <w:rsid w:val="00E23243"/>
    <w:rsid w:val="00E255DF"/>
    <w:rsid w:val="00E255E0"/>
    <w:rsid w:val="00E40AB0"/>
    <w:rsid w:val="00E415CD"/>
    <w:rsid w:val="00E455C2"/>
    <w:rsid w:val="00E47B37"/>
    <w:rsid w:val="00E632D8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340E7"/>
    <w:rsid w:val="00F41BF3"/>
    <w:rsid w:val="00F4609C"/>
    <w:rsid w:val="00F516D6"/>
    <w:rsid w:val="00F63CE4"/>
    <w:rsid w:val="00F67C19"/>
    <w:rsid w:val="00F75222"/>
    <w:rsid w:val="00F774B4"/>
    <w:rsid w:val="00F8325F"/>
    <w:rsid w:val="00F91B20"/>
    <w:rsid w:val="00F92AED"/>
    <w:rsid w:val="00FB57B9"/>
    <w:rsid w:val="00FB614F"/>
    <w:rsid w:val="00FC0876"/>
    <w:rsid w:val="00FC44FC"/>
    <w:rsid w:val="00FC60E2"/>
    <w:rsid w:val="00FC6FB9"/>
    <w:rsid w:val="00FC71B6"/>
    <w:rsid w:val="00FC7BF0"/>
    <w:rsid w:val="00FE3304"/>
    <w:rsid w:val="00FF25D6"/>
    <w:rsid w:val="00FF42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0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0B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2022-07-01T13:26:00Z</cp:lastPrinted>
  <dcterms:created xsi:type="dcterms:W3CDTF">2022-07-01T13:26:00Z</dcterms:created>
  <dcterms:modified xsi:type="dcterms:W3CDTF">2022-07-01T13:26:00Z</dcterms:modified>
</cp:coreProperties>
</file>