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70D2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MANORMA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70D2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70D2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ARUN KUMAR SINGH   M.S(EYE)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B0BF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439DD">
              <w:rPr>
                <w:rFonts w:ascii="Cambria" w:hAnsi="Cambria"/>
                <w:noProof/>
                <w:sz w:val="28"/>
              </w:rPr>
              <w:t>19-Jun-2024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760773">
        <w:rPr>
          <w:b/>
          <w:sz w:val="32"/>
          <w:szCs w:val="32"/>
          <w:u w:val="single"/>
          <w:lang w:val="fr-FR"/>
        </w:rPr>
        <w:t>&amp; CE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765578" w:rsidRPr="001439DD" w:rsidRDefault="00765578" w:rsidP="00DC2126">
      <w:pPr>
        <w:autoSpaceDE w:val="0"/>
        <w:autoSpaceDN w:val="0"/>
        <w:adjustRightInd w:val="0"/>
        <w:ind w:left="270"/>
        <w:rPr>
          <w:rFonts w:ascii="Arial" w:hAnsi="Arial" w:cs="Arial"/>
          <w:b/>
          <w:sz w:val="22"/>
          <w:szCs w:val="22"/>
          <w:u w:val="single"/>
        </w:rPr>
      </w:pPr>
      <w:r w:rsidRPr="001439DD">
        <w:rPr>
          <w:rFonts w:ascii="Arial" w:hAnsi="Arial" w:cs="Arial"/>
          <w:b/>
          <w:sz w:val="22"/>
          <w:szCs w:val="22"/>
          <w:u w:val="single"/>
        </w:rPr>
        <w:t>C/</w:t>
      </w:r>
      <w:proofErr w:type="gramStart"/>
      <w:r w:rsidRPr="001439DD">
        <w:rPr>
          <w:rFonts w:ascii="Arial" w:hAnsi="Arial" w:cs="Arial"/>
          <w:b/>
          <w:sz w:val="22"/>
          <w:szCs w:val="22"/>
          <w:u w:val="single"/>
        </w:rPr>
        <w:t>D :</w:t>
      </w:r>
      <w:proofErr w:type="gramEnd"/>
      <w:r w:rsidRPr="001439DD">
        <w:rPr>
          <w:rFonts w:ascii="Arial" w:hAnsi="Arial" w:cs="Arial"/>
          <w:b/>
          <w:sz w:val="22"/>
          <w:szCs w:val="22"/>
          <w:u w:val="single"/>
        </w:rPr>
        <w:t xml:space="preserve"> H/o- Follow up case breast carcinoma.</w:t>
      </w:r>
    </w:p>
    <w:p w:rsidR="00765578" w:rsidRDefault="0076557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2962D7" w:rsidRDefault="00F40784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abnormality is noted in the para nasal sinus.</w:t>
      </w:r>
    </w:p>
    <w:p w:rsidR="002A5949" w:rsidRPr="007351F3" w:rsidRDefault="002A5949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  <w:r w:rsidR="001439DD" w:rsidRPr="007351F3">
        <w:rPr>
          <w:rFonts w:ascii="Arial" w:hAnsi="Arial" w:cs="Arial"/>
          <w:sz w:val="22"/>
          <w:szCs w:val="22"/>
        </w:rPr>
        <w:t>4th ventricle shows normal dimension. Basal cisterns are within normal limits.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1439DD" w:rsidRPr="007351F3" w:rsidRDefault="00E47B37" w:rsidP="001439DD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  <w:r w:rsidR="001439DD">
        <w:rPr>
          <w:rFonts w:ascii="Arial" w:hAnsi="Arial" w:cs="Arial"/>
          <w:bCs/>
          <w:sz w:val="22"/>
          <w:szCs w:val="22"/>
          <w:u w:val="single"/>
        </w:rPr>
        <w:t xml:space="preserve"> &amp; </w:t>
      </w:r>
      <w:r w:rsidR="001439DD" w:rsidRPr="001439DD">
        <w:rPr>
          <w:rFonts w:ascii="Arial" w:hAnsi="Arial" w:cs="Arial"/>
          <w:sz w:val="22"/>
          <w:szCs w:val="22"/>
          <w:u w:val="single"/>
        </w:rPr>
        <w:t>POSTERIOR</w:t>
      </w:r>
      <w:r w:rsidR="001439DD" w:rsidRPr="007351F3">
        <w:rPr>
          <w:rFonts w:ascii="Arial" w:hAnsi="Arial" w:cs="Arial"/>
          <w:sz w:val="22"/>
          <w:szCs w:val="22"/>
          <w:u w:val="single"/>
        </w:rPr>
        <w:t xml:space="preserve"> FOSSA</w:t>
      </w: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65578" w:rsidRDefault="0076557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well defined</w:t>
      </w:r>
      <w:r w:rsidR="001439DD">
        <w:rPr>
          <w:rFonts w:ascii="Arial" w:hAnsi="Arial" w:cs="Arial"/>
          <w:sz w:val="22"/>
          <w:szCs w:val="22"/>
        </w:rPr>
        <w:t xml:space="preserve"> round nodular and peripherally </w:t>
      </w:r>
      <w:r>
        <w:rPr>
          <w:rFonts w:ascii="Arial" w:hAnsi="Arial" w:cs="Arial"/>
          <w:sz w:val="22"/>
          <w:szCs w:val="22"/>
        </w:rPr>
        <w:t xml:space="preserve">enhancing </w:t>
      </w:r>
      <w:r w:rsidR="001439DD">
        <w:rPr>
          <w:rFonts w:ascii="Arial" w:hAnsi="Arial" w:cs="Arial"/>
          <w:sz w:val="22"/>
          <w:szCs w:val="22"/>
        </w:rPr>
        <w:t>iso to hyperdense</w:t>
      </w:r>
      <w:r>
        <w:rPr>
          <w:rFonts w:ascii="Arial" w:hAnsi="Arial" w:cs="Arial"/>
          <w:sz w:val="22"/>
          <w:szCs w:val="22"/>
        </w:rPr>
        <w:t xml:space="preserve"> lesions (largest </w:t>
      </w:r>
      <w:r w:rsidR="00CC4B77">
        <w:rPr>
          <w:rFonts w:ascii="Arial" w:hAnsi="Arial" w:cs="Arial"/>
          <w:sz w:val="22"/>
          <w:szCs w:val="22"/>
        </w:rPr>
        <w:t>20X18.9</w:t>
      </w:r>
      <w:r>
        <w:rPr>
          <w:rFonts w:ascii="Arial" w:hAnsi="Arial" w:cs="Arial"/>
          <w:sz w:val="22"/>
          <w:szCs w:val="22"/>
        </w:rPr>
        <w:t xml:space="preserve">mm) </w:t>
      </w:r>
      <w:r w:rsidR="001439DD">
        <w:rPr>
          <w:rFonts w:ascii="Arial" w:hAnsi="Arial" w:cs="Arial"/>
          <w:sz w:val="22"/>
          <w:szCs w:val="22"/>
        </w:rPr>
        <w:t>with moderate surrounding edema are</w:t>
      </w:r>
      <w:r>
        <w:rPr>
          <w:rFonts w:ascii="Arial" w:hAnsi="Arial" w:cs="Arial"/>
          <w:sz w:val="22"/>
          <w:szCs w:val="22"/>
        </w:rPr>
        <w:t xml:space="preserve"> noted in the </w:t>
      </w:r>
      <w:r w:rsidR="00FC0125">
        <w:rPr>
          <w:rFonts w:ascii="Arial" w:hAnsi="Arial" w:cs="Arial"/>
          <w:sz w:val="22"/>
          <w:szCs w:val="22"/>
        </w:rPr>
        <w:t xml:space="preserve">bilateral </w:t>
      </w:r>
      <w:r>
        <w:rPr>
          <w:rFonts w:ascii="Arial" w:hAnsi="Arial" w:cs="Arial"/>
          <w:sz w:val="22"/>
          <w:szCs w:val="22"/>
        </w:rPr>
        <w:t>fronto-</w:t>
      </w:r>
      <w:r w:rsidR="001439DD">
        <w:rPr>
          <w:rFonts w:ascii="Arial" w:hAnsi="Arial" w:cs="Arial"/>
          <w:sz w:val="22"/>
          <w:szCs w:val="22"/>
        </w:rPr>
        <w:t>temporo-</w:t>
      </w:r>
      <w:r>
        <w:rPr>
          <w:rFonts w:ascii="Arial" w:hAnsi="Arial" w:cs="Arial"/>
          <w:sz w:val="22"/>
          <w:szCs w:val="22"/>
        </w:rPr>
        <w:t>parietal lobe</w:t>
      </w:r>
      <w:r w:rsidR="001439DD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</w:t>
      </w:r>
      <w:r w:rsidR="00FC0125">
        <w:rPr>
          <w:rFonts w:ascii="Arial" w:hAnsi="Arial" w:cs="Arial"/>
          <w:sz w:val="22"/>
          <w:szCs w:val="22"/>
        </w:rPr>
        <w:t xml:space="preserve">and cerebellar hemisphere </w:t>
      </w:r>
      <w:r>
        <w:rPr>
          <w:rFonts w:ascii="Arial" w:hAnsi="Arial" w:cs="Arial"/>
          <w:sz w:val="22"/>
          <w:szCs w:val="22"/>
        </w:rPr>
        <w:t>at gray and white interface.</w:t>
      </w:r>
    </w:p>
    <w:p w:rsidR="00765578" w:rsidRDefault="0076557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86781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>Gray and White matter discriminability is good. Ab</w:t>
      </w:r>
      <w:r>
        <w:rPr>
          <w:rFonts w:ascii="Arial" w:hAnsi="Arial" w:cs="Arial"/>
          <w:sz w:val="22"/>
          <w:szCs w:val="22"/>
        </w:rPr>
        <w:t>normal calcification is absent.</w:t>
      </w:r>
      <w:r w:rsidR="00760773">
        <w:rPr>
          <w:rFonts w:ascii="Arial" w:hAnsi="Arial" w:cs="Arial"/>
          <w:sz w:val="22"/>
          <w:szCs w:val="22"/>
        </w:rPr>
        <w:t xml:space="preserve"> </w:t>
      </w:r>
    </w:p>
    <w:p w:rsidR="001439DD" w:rsidRDefault="001439DD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1439DD" w:rsidRDefault="001439DD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Basal ganglia, thalamus and brainstem are normal in morphology and attenuation.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EB7390" w:rsidRPr="001439DD" w:rsidRDefault="00E47B37" w:rsidP="001439DD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1439DD" w:rsidRPr="001439DD">
        <w:rPr>
          <w:rFonts w:ascii="Arial" w:hAnsi="Arial" w:cs="Arial"/>
          <w:i/>
          <w:sz w:val="22"/>
          <w:szCs w:val="22"/>
        </w:rPr>
        <w:t>Multiple well defined round nodular and peripherally enhancing iso -hyperdense lesions with moderate surrounding edema in bilateral fronto-temporo-parietal lobes and cerebellar hemisphere at gray and white interface</w:t>
      </w:r>
      <w:r w:rsidR="001439DD">
        <w:rPr>
          <w:rFonts w:ascii="Arial" w:hAnsi="Arial" w:cs="Arial"/>
          <w:sz w:val="22"/>
          <w:szCs w:val="22"/>
        </w:rPr>
        <w:t xml:space="preserve"> </w:t>
      </w:r>
      <w:r w:rsidR="001439DD" w:rsidRPr="001439DD">
        <w:rPr>
          <w:rFonts w:ascii="Arial" w:hAnsi="Arial" w:cs="Arial"/>
          <w:i/>
          <w:sz w:val="22"/>
          <w:szCs w:val="22"/>
        </w:rPr>
        <w:t xml:space="preserve">– </w:t>
      </w:r>
      <w:r w:rsidR="001439DD" w:rsidRPr="001439DD">
        <w:rPr>
          <w:rFonts w:ascii="Arial" w:hAnsi="Arial" w:cs="Arial"/>
          <w:b/>
          <w:i/>
          <w:sz w:val="22"/>
          <w:szCs w:val="22"/>
        </w:rPr>
        <w:t>Metastasis.</w:t>
      </w:r>
    </w:p>
    <w:p w:rsidR="001439DD" w:rsidRDefault="001439DD" w:rsidP="001439DD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A4D3C"/>
    <w:rsid w:val="000C005C"/>
    <w:rsid w:val="000C6A67"/>
    <w:rsid w:val="000D4222"/>
    <w:rsid w:val="000E5E98"/>
    <w:rsid w:val="0010796C"/>
    <w:rsid w:val="001113C0"/>
    <w:rsid w:val="00126828"/>
    <w:rsid w:val="001439DD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0D28"/>
    <w:rsid w:val="0027624F"/>
    <w:rsid w:val="00287808"/>
    <w:rsid w:val="00290D95"/>
    <w:rsid w:val="002962D7"/>
    <w:rsid w:val="002A5580"/>
    <w:rsid w:val="002A5949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32CDD"/>
    <w:rsid w:val="00340752"/>
    <w:rsid w:val="00342B62"/>
    <w:rsid w:val="0034353E"/>
    <w:rsid w:val="0037177E"/>
    <w:rsid w:val="00376691"/>
    <w:rsid w:val="00377589"/>
    <w:rsid w:val="00377FFA"/>
    <w:rsid w:val="00384358"/>
    <w:rsid w:val="0038775D"/>
    <w:rsid w:val="003A0BF8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949FC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2348F"/>
    <w:rsid w:val="007351F3"/>
    <w:rsid w:val="007357FF"/>
    <w:rsid w:val="00741812"/>
    <w:rsid w:val="00760773"/>
    <w:rsid w:val="00765578"/>
    <w:rsid w:val="007822FF"/>
    <w:rsid w:val="0079149E"/>
    <w:rsid w:val="007A5D55"/>
    <w:rsid w:val="007B0BF8"/>
    <w:rsid w:val="007B59CD"/>
    <w:rsid w:val="007B6379"/>
    <w:rsid w:val="007C5611"/>
    <w:rsid w:val="007D3687"/>
    <w:rsid w:val="007D4D64"/>
    <w:rsid w:val="007F1D45"/>
    <w:rsid w:val="00803C05"/>
    <w:rsid w:val="00835E1E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1AE1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5415F"/>
    <w:rsid w:val="00B57C94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626"/>
    <w:rsid w:val="00CA7D4A"/>
    <w:rsid w:val="00CB065E"/>
    <w:rsid w:val="00CC0B14"/>
    <w:rsid w:val="00CC4B77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311A2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D5C9E"/>
    <w:rsid w:val="00EE00AC"/>
    <w:rsid w:val="00EF6232"/>
    <w:rsid w:val="00F11F89"/>
    <w:rsid w:val="00F32F13"/>
    <w:rsid w:val="00F3318E"/>
    <w:rsid w:val="00F40784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125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2024-06-19T13:56:00Z</cp:lastPrinted>
  <dcterms:created xsi:type="dcterms:W3CDTF">2024-06-19T14:27:00Z</dcterms:created>
  <dcterms:modified xsi:type="dcterms:W3CDTF">2024-06-19T14:27:00Z</dcterms:modified>
</cp:coreProperties>
</file>