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212C0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MISHAR KUMAR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12C0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16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12C05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M.D(MEDICINE)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E6E14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707EEC">
              <w:rPr>
                <w:rFonts w:ascii="Cambria" w:hAnsi="Cambria"/>
                <w:noProof/>
                <w:sz w:val="28"/>
              </w:rPr>
              <w:t>03-Nov-2022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72ACB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1F3753" w:rsidRDefault="001F3753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9B6E4F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  <w:r>
        <w:rPr>
          <w:rFonts w:ascii="Arial" w:hAnsi="Arial" w:cs="Arial"/>
          <w:sz w:val="22"/>
          <w:szCs w:val="22"/>
          <w:u w:val="single"/>
        </w:rPr>
        <w:t xml:space="preserve">, </w:t>
      </w:r>
      <w:r w:rsidR="00FC3180" w:rsidRPr="00CA2EC3">
        <w:rPr>
          <w:rFonts w:ascii="Arial" w:hAnsi="Arial" w:cs="Arial"/>
          <w:sz w:val="22"/>
          <w:szCs w:val="22"/>
          <w:u w:val="single"/>
        </w:rPr>
        <w:t>VENTRICLES</w:t>
      </w:r>
      <w:r w:rsidR="003C07C7">
        <w:rPr>
          <w:rFonts w:ascii="Arial" w:hAnsi="Arial" w:cs="Arial"/>
          <w:sz w:val="22"/>
          <w:szCs w:val="22"/>
          <w:u w:val="single"/>
        </w:rPr>
        <w:t xml:space="preserve"> &amp; </w:t>
      </w:r>
      <w:r w:rsidR="00FC3180"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DB68BC" w:rsidRDefault="003C07C7" w:rsidP="00D263B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Illdefined heterogenous</w:t>
      </w:r>
      <w:r w:rsidR="00DB68BC">
        <w:rPr>
          <w:rFonts w:ascii="Arial" w:hAnsi="Arial" w:cs="Arial"/>
          <w:sz w:val="22"/>
          <w:szCs w:val="22"/>
        </w:rPr>
        <w:t xml:space="preserve"> </w:t>
      </w:r>
      <w:r w:rsidR="0028048F">
        <w:rPr>
          <w:rFonts w:ascii="Arial" w:hAnsi="Arial" w:cs="Arial"/>
          <w:sz w:val="22"/>
          <w:szCs w:val="22"/>
        </w:rPr>
        <w:t>lesion of size ~5.1 (T) X 4.2 (AP) X 5.7</w:t>
      </w:r>
      <w:r w:rsidR="00152784">
        <w:rPr>
          <w:rFonts w:ascii="Arial" w:hAnsi="Arial" w:cs="Arial"/>
          <w:sz w:val="22"/>
          <w:szCs w:val="22"/>
        </w:rPr>
        <w:t xml:space="preserve"> (CC) </w:t>
      </w:r>
      <w:r>
        <w:rPr>
          <w:rFonts w:ascii="Arial" w:hAnsi="Arial" w:cs="Arial"/>
          <w:sz w:val="22"/>
          <w:szCs w:val="22"/>
        </w:rPr>
        <w:t>cm</w:t>
      </w:r>
      <w:r w:rsidR="00152784">
        <w:rPr>
          <w:rFonts w:ascii="Arial" w:hAnsi="Arial" w:cs="Arial"/>
          <w:sz w:val="22"/>
          <w:szCs w:val="22"/>
        </w:rPr>
        <w:t xml:space="preserve"> with </w:t>
      </w:r>
      <w:r>
        <w:rPr>
          <w:rFonts w:ascii="Arial" w:hAnsi="Arial" w:cs="Arial"/>
          <w:sz w:val="22"/>
          <w:szCs w:val="22"/>
        </w:rPr>
        <w:t>internal cystic / necrotic area</w:t>
      </w:r>
      <w:r w:rsidR="00DB68BC">
        <w:rPr>
          <w:rFonts w:ascii="Arial" w:hAnsi="Arial" w:cs="Arial"/>
          <w:sz w:val="22"/>
          <w:szCs w:val="22"/>
        </w:rPr>
        <w:t xml:space="preserve"> </w:t>
      </w:r>
      <w:r w:rsidR="0028048F">
        <w:rPr>
          <w:rFonts w:ascii="Arial" w:hAnsi="Arial" w:cs="Arial"/>
          <w:sz w:val="22"/>
          <w:szCs w:val="22"/>
        </w:rPr>
        <w:t xml:space="preserve">and peripheral calcification </w:t>
      </w:r>
      <w:r w:rsidR="001C55B8">
        <w:rPr>
          <w:rFonts w:ascii="Arial" w:hAnsi="Arial" w:cs="Arial"/>
          <w:sz w:val="22"/>
          <w:szCs w:val="22"/>
        </w:rPr>
        <w:t xml:space="preserve">is noted </w:t>
      </w:r>
      <w:r w:rsidR="0028048F">
        <w:rPr>
          <w:rFonts w:ascii="Arial" w:hAnsi="Arial" w:cs="Arial"/>
          <w:sz w:val="22"/>
          <w:szCs w:val="22"/>
        </w:rPr>
        <w:t>epicentered in the pineal region and the lesion</w:t>
      </w:r>
      <w:r w:rsidR="00B313FC">
        <w:rPr>
          <w:rFonts w:ascii="Arial" w:hAnsi="Arial" w:cs="Arial"/>
          <w:sz w:val="22"/>
          <w:szCs w:val="22"/>
        </w:rPr>
        <w:t xml:space="preserve"> is </w:t>
      </w:r>
      <w:r w:rsidR="00A80BB5">
        <w:rPr>
          <w:rFonts w:ascii="Arial" w:hAnsi="Arial" w:cs="Arial"/>
          <w:sz w:val="22"/>
          <w:szCs w:val="22"/>
        </w:rPr>
        <w:t xml:space="preserve">infiltrating into surrounding structures </w:t>
      </w:r>
      <w:r w:rsidR="0028048F">
        <w:rPr>
          <w:rFonts w:ascii="Arial" w:hAnsi="Arial" w:cs="Arial"/>
          <w:sz w:val="22"/>
          <w:szCs w:val="22"/>
        </w:rPr>
        <w:t>anteriorly involving</w:t>
      </w:r>
      <w:r w:rsidR="00B313FC">
        <w:rPr>
          <w:rFonts w:ascii="Arial" w:hAnsi="Arial" w:cs="Arial"/>
          <w:sz w:val="22"/>
          <w:szCs w:val="22"/>
        </w:rPr>
        <w:t xml:space="preserve"> right</w:t>
      </w:r>
      <w:r w:rsidR="0028048F">
        <w:rPr>
          <w:rFonts w:ascii="Arial" w:hAnsi="Arial" w:cs="Arial"/>
          <w:sz w:val="22"/>
          <w:szCs w:val="22"/>
        </w:rPr>
        <w:t xml:space="preserve"> </w:t>
      </w:r>
      <w:r w:rsidR="00B313FC">
        <w:rPr>
          <w:rFonts w:ascii="Arial" w:hAnsi="Arial" w:cs="Arial"/>
          <w:sz w:val="22"/>
          <w:szCs w:val="22"/>
        </w:rPr>
        <w:t>thalamus and posteriorly involving</w:t>
      </w:r>
      <w:r w:rsidR="0028048F">
        <w:rPr>
          <w:rFonts w:ascii="Arial" w:hAnsi="Arial" w:cs="Arial"/>
          <w:sz w:val="22"/>
          <w:szCs w:val="22"/>
        </w:rPr>
        <w:t xml:space="preserve"> quadrigeminal plate cistern and superior cerebellar peduncle</w:t>
      </w:r>
      <w:r w:rsidR="00B313FC">
        <w:rPr>
          <w:rFonts w:ascii="Arial" w:hAnsi="Arial" w:cs="Arial"/>
          <w:sz w:val="22"/>
          <w:szCs w:val="22"/>
        </w:rPr>
        <w:t xml:space="preserve"> on right side. The</w:t>
      </w:r>
      <w:r w:rsidR="00DB68BC">
        <w:rPr>
          <w:rFonts w:ascii="Arial" w:hAnsi="Arial" w:cs="Arial"/>
          <w:sz w:val="22"/>
          <w:szCs w:val="22"/>
        </w:rPr>
        <w:t xml:space="preserve"> lesion is </w:t>
      </w:r>
      <w:r w:rsidR="00B313FC">
        <w:rPr>
          <w:rFonts w:ascii="Arial" w:hAnsi="Arial" w:cs="Arial"/>
          <w:sz w:val="22"/>
          <w:szCs w:val="22"/>
        </w:rPr>
        <w:t xml:space="preserve">abutting and </w:t>
      </w:r>
      <w:r w:rsidR="00A44707">
        <w:rPr>
          <w:rFonts w:ascii="Arial" w:hAnsi="Arial" w:cs="Arial"/>
          <w:sz w:val="22"/>
          <w:szCs w:val="22"/>
        </w:rPr>
        <w:t xml:space="preserve">infiltrating </w:t>
      </w:r>
      <w:r w:rsidR="00B313FC">
        <w:rPr>
          <w:rFonts w:ascii="Arial" w:hAnsi="Arial" w:cs="Arial"/>
          <w:sz w:val="22"/>
          <w:szCs w:val="22"/>
        </w:rPr>
        <w:t xml:space="preserve">(region of trigone) </w:t>
      </w:r>
      <w:r w:rsidR="00A44707">
        <w:rPr>
          <w:rFonts w:ascii="Arial" w:hAnsi="Arial" w:cs="Arial"/>
          <w:sz w:val="22"/>
          <w:szCs w:val="22"/>
        </w:rPr>
        <w:t xml:space="preserve">ependyma of </w:t>
      </w:r>
      <w:r>
        <w:rPr>
          <w:rFonts w:ascii="Arial" w:hAnsi="Arial" w:cs="Arial"/>
          <w:sz w:val="22"/>
          <w:szCs w:val="22"/>
        </w:rPr>
        <w:t xml:space="preserve">right </w:t>
      </w:r>
      <w:r w:rsidR="00DB68BC">
        <w:rPr>
          <w:rFonts w:ascii="Arial" w:hAnsi="Arial" w:cs="Arial"/>
          <w:sz w:val="22"/>
          <w:szCs w:val="22"/>
        </w:rPr>
        <w:t xml:space="preserve">lateral </w:t>
      </w:r>
      <w:r w:rsidR="00B313FC">
        <w:rPr>
          <w:rFonts w:ascii="Arial" w:hAnsi="Arial" w:cs="Arial"/>
          <w:sz w:val="22"/>
          <w:szCs w:val="22"/>
        </w:rPr>
        <w:t>ventricle</w:t>
      </w:r>
      <w:r w:rsidR="00DB68BC">
        <w:rPr>
          <w:rFonts w:ascii="Arial" w:hAnsi="Arial" w:cs="Arial"/>
          <w:sz w:val="22"/>
          <w:szCs w:val="22"/>
        </w:rPr>
        <w:t>.</w:t>
      </w:r>
      <w:r w:rsidR="00A44707" w:rsidRPr="00A44707">
        <w:rPr>
          <w:rFonts w:ascii="Arial" w:hAnsi="Arial" w:cs="Arial"/>
          <w:sz w:val="22"/>
          <w:szCs w:val="22"/>
        </w:rPr>
        <w:t xml:space="preserve"> </w:t>
      </w:r>
      <w:r w:rsidR="00A44707">
        <w:rPr>
          <w:rFonts w:ascii="Arial" w:hAnsi="Arial" w:cs="Arial"/>
          <w:sz w:val="22"/>
          <w:szCs w:val="22"/>
        </w:rPr>
        <w:t xml:space="preserve">The lesion is causing mass effect as evident by compression of </w:t>
      </w:r>
      <w:r>
        <w:rPr>
          <w:rFonts w:ascii="Arial" w:hAnsi="Arial" w:cs="Arial"/>
          <w:sz w:val="22"/>
          <w:szCs w:val="22"/>
        </w:rPr>
        <w:t xml:space="preserve">right </w:t>
      </w:r>
      <w:r w:rsidR="00A44707">
        <w:rPr>
          <w:rFonts w:ascii="Arial" w:hAnsi="Arial" w:cs="Arial"/>
          <w:sz w:val="22"/>
          <w:szCs w:val="22"/>
        </w:rPr>
        <w:t xml:space="preserve">lateral and third ventricles and </w:t>
      </w:r>
      <w:r w:rsidR="00152784">
        <w:rPr>
          <w:rFonts w:ascii="Arial" w:hAnsi="Arial" w:cs="Arial"/>
          <w:sz w:val="22"/>
          <w:szCs w:val="22"/>
        </w:rPr>
        <w:t>midline shift ~</w:t>
      </w:r>
      <w:r w:rsidR="0028048F">
        <w:rPr>
          <w:rFonts w:ascii="Arial" w:hAnsi="Arial" w:cs="Arial"/>
          <w:sz w:val="22"/>
          <w:szCs w:val="22"/>
        </w:rPr>
        <w:t>13</w:t>
      </w:r>
      <w:r w:rsidR="00A44707">
        <w:rPr>
          <w:rFonts w:ascii="Arial" w:hAnsi="Arial" w:cs="Arial"/>
          <w:sz w:val="22"/>
          <w:szCs w:val="22"/>
        </w:rPr>
        <w:t>mm towards right side. Dilatation of</w:t>
      </w:r>
      <w:r>
        <w:rPr>
          <w:rFonts w:ascii="Arial" w:hAnsi="Arial" w:cs="Arial"/>
          <w:sz w:val="22"/>
          <w:szCs w:val="22"/>
        </w:rPr>
        <w:t xml:space="preserve"> bilateral</w:t>
      </w:r>
      <w:r w:rsidR="00A44707">
        <w:rPr>
          <w:rFonts w:ascii="Arial" w:hAnsi="Arial" w:cs="Arial"/>
          <w:sz w:val="22"/>
          <w:szCs w:val="22"/>
        </w:rPr>
        <w:t xml:space="preserve"> lateral ventricle with periventricular ooze noted. </w:t>
      </w:r>
      <w:r w:rsidR="00152784">
        <w:rPr>
          <w:rFonts w:ascii="Arial" w:hAnsi="Arial" w:cs="Arial"/>
          <w:sz w:val="22"/>
          <w:szCs w:val="22"/>
        </w:rPr>
        <w:t>The</w:t>
      </w:r>
      <w:r w:rsidR="00A44707">
        <w:rPr>
          <w:rFonts w:ascii="Arial" w:hAnsi="Arial" w:cs="Arial"/>
          <w:sz w:val="22"/>
          <w:szCs w:val="22"/>
        </w:rPr>
        <w:t xml:space="preserve"> lesions shows mild enhancement of soft tissue component on post contrast study.</w:t>
      </w:r>
    </w:p>
    <w:p w:rsidR="00DB68BC" w:rsidRDefault="00DB68BC" w:rsidP="00D263B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9B6E4F" w:rsidRPr="00CA2EC3" w:rsidRDefault="00D263BE" w:rsidP="009B6E4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CA2EC3">
        <w:rPr>
          <w:rFonts w:ascii="Arial" w:hAnsi="Arial" w:cs="Arial"/>
          <w:sz w:val="22"/>
          <w:szCs w:val="22"/>
        </w:rPr>
        <w:t>erebral</w:t>
      </w:r>
      <w:r w:rsidR="009B6E4F">
        <w:rPr>
          <w:rFonts w:ascii="Arial" w:hAnsi="Arial" w:cs="Arial"/>
          <w:sz w:val="22"/>
          <w:szCs w:val="22"/>
        </w:rPr>
        <w:t xml:space="preserve"> and cerebellar</w:t>
      </w:r>
      <w:r w:rsidRPr="00CA2EC3">
        <w:rPr>
          <w:rFonts w:ascii="Arial" w:hAnsi="Arial" w:cs="Arial"/>
          <w:sz w:val="22"/>
          <w:szCs w:val="22"/>
        </w:rPr>
        <w:t xml:space="preserve"> hemisphere is unremarkable. Gray and White matter discriminability is good. </w:t>
      </w:r>
      <w:r w:rsidR="009B6E4F" w:rsidRPr="00CA2EC3">
        <w:rPr>
          <w:rFonts w:ascii="Arial" w:hAnsi="Arial" w:cs="Arial"/>
          <w:sz w:val="22"/>
          <w:szCs w:val="22"/>
        </w:rPr>
        <w:t>4th ventricle shows normal dimension.</w:t>
      </w:r>
      <w:r w:rsidR="009B6E4F">
        <w:rPr>
          <w:rFonts w:ascii="Arial" w:hAnsi="Arial" w:cs="Arial"/>
          <w:sz w:val="22"/>
          <w:szCs w:val="22"/>
        </w:rPr>
        <w:t xml:space="preserve"> </w:t>
      </w:r>
      <w:r w:rsidR="00024BC3">
        <w:rPr>
          <w:rFonts w:ascii="Arial" w:hAnsi="Arial" w:cs="Arial"/>
          <w:sz w:val="22"/>
          <w:szCs w:val="22"/>
        </w:rPr>
        <w:t>Rest of the b</w:t>
      </w:r>
      <w:r w:rsidR="00024BC3" w:rsidRPr="00CA2EC3">
        <w:rPr>
          <w:rFonts w:ascii="Arial" w:hAnsi="Arial" w:cs="Arial"/>
          <w:sz w:val="22"/>
          <w:szCs w:val="22"/>
        </w:rPr>
        <w:t>asal cisterns is</w:t>
      </w:r>
      <w:r w:rsidR="009B6E4F" w:rsidRPr="00CA2EC3">
        <w:rPr>
          <w:rFonts w:ascii="Arial" w:hAnsi="Arial" w:cs="Arial"/>
          <w:sz w:val="22"/>
          <w:szCs w:val="22"/>
        </w:rPr>
        <w:t xml:space="preserve"> within normal limits. </w:t>
      </w:r>
    </w:p>
    <w:p w:rsidR="00D263BE" w:rsidRDefault="00D263BE" w:rsidP="00D263B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263BE" w:rsidRDefault="00D263BE" w:rsidP="00D263B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02E47" w:rsidRPr="00C459C8" w:rsidRDefault="00D263BE" w:rsidP="00A80BB5">
      <w:pPr>
        <w:autoSpaceDE w:val="0"/>
        <w:autoSpaceDN w:val="0"/>
        <w:adjustRightInd w:val="0"/>
        <w:ind w:left="1440" w:hanging="1440"/>
        <w:rPr>
          <w:rFonts w:ascii="Verdana" w:hAnsi="Verdana" w:cs="Verdana"/>
          <w:b/>
          <w:i/>
          <w:sz w:val="20"/>
          <w:szCs w:val="20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520C22">
        <w:rPr>
          <w:rFonts w:ascii="Arial" w:hAnsi="Arial" w:cs="Arial"/>
          <w:b/>
          <w:i/>
          <w:iCs/>
        </w:rPr>
        <w:t xml:space="preserve"> </w:t>
      </w:r>
      <w:r w:rsidR="009B6E4F" w:rsidRPr="001C55B8">
        <w:rPr>
          <w:rFonts w:ascii="Arial" w:hAnsi="Arial" w:cs="Arial"/>
          <w:i/>
          <w:sz w:val="22"/>
          <w:szCs w:val="22"/>
        </w:rPr>
        <w:t>Illdefined heterogenous lesion with internal cystic / necrotic area</w:t>
      </w:r>
      <w:r w:rsidR="00024BC3" w:rsidRPr="001C55B8">
        <w:rPr>
          <w:rFonts w:ascii="Arial" w:hAnsi="Arial" w:cs="Arial"/>
          <w:i/>
          <w:sz w:val="22"/>
          <w:szCs w:val="22"/>
        </w:rPr>
        <w:t>s</w:t>
      </w:r>
      <w:r w:rsidR="009B6E4F" w:rsidRPr="001C55B8">
        <w:rPr>
          <w:rFonts w:ascii="Arial" w:hAnsi="Arial" w:cs="Arial"/>
          <w:i/>
          <w:sz w:val="22"/>
          <w:szCs w:val="22"/>
        </w:rPr>
        <w:t xml:space="preserve"> and peripheral calcification showing mild enhancement epicentered in pineal region </w:t>
      </w:r>
      <w:r w:rsidR="00A80BB5" w:rsidRPr="001C55B8">
        <w:rPr>
          <w:rFonts w:ascii="Arial" w:hAnsi="Arial" w:cs="Arial"/>
          <w:i/>
          <w:sz w:val="22"/>
          <w:szCs w:val="22"/>
        </w:rPr>
        <w:t xml:space="preserve">and lesion is infiltrating into surrounding structures anteriorly involving right thalamus and posteriorly involving quadrigeminal plate cistern and superior cerebellar peduncle on right side </w:t>
      </w:r>
      <w:r w:rsidR="00024BC3" w:rsidRPr="001C55B8">
        <w:rPr>
          <w:rFonts w:ascii="Arial" w:hAnsi="Arial" w:cs="Arial"/>
          <w:i/>
          <w:sz w:val="22"/>
          <w:szCs w:val="22"/>
        </w:rPr>
        <w:t>&amp; lesion is</w:t>
      </w:r>
      <w:r w:rsidR="009B6E4F" w:rsidRPr="001C55B8">
        <w:rPr>
          <w:rFonts w:ascii="Arial" w:hAnsi="Arial" w:cs="Arial"/>
          <w:i/>
          <w:sz w:val="22"/>
          <w:szCs w:val="22"/>
        </w:rPr>
        <w:t xml:space="preserve"> </w:t>
      </w:r>
      <w:r w:rsidR="00A44707" w:rsidRPr="001C55B8">
        <w:rPr>
          <w:rFonts w:ascii="Arial" w:hAnsi="Arial" w:cs="Arial"/>
          <w:i/>
          <w:sz w:val="22"/>
          <w:szCs w:val="22"/>
        </w:rPr>
        <w:t xml:space="preserve">abutting / </w:t>
      </w:r>
      <w:r w:rsidR="001C55B8" w:rsidRPr="001C55B8">
        <w:rPr>
          <w:rFonts w:ascii="Arial" w:hAnsi="Arial" w:cs="Arial"/>
          <w:i/>
          <w:sz w:val="22"/>
          <w:szCs w:val="22"/>
        </w:rPr>
        <w:t>infiltrating (</w:t>
      </w:r>
      <w:r w:rsidR="00A80BB5" w:rsidRPr="001C55B8">
        <w:rPr>
          <w:rFonts w:ascii="Arial" w:hAnsi="Arial" w:cs="Arial"/>
          <w:i/>
          <w:sz w:val="22"/>
          <w:szCs w:val="22"/>
        </w:rPr>
        <w:t xml:space="preserve">region of trigone) </w:t>
      </w:r>
      <w:r w:rsidR="00A44707" w:rsidRPr="001C55B8">
        <w:rPr>
          <w:rFonts w:ascii="Arial" w:hAnsi="Arial" w:cs="Arial"/>
          <w:i/>
          <w:sz w:val="22"/>
          <w:szCs w:val="22"/>
        </w:rPr>
        <w:t xml:space="preserve">ependyma of </w:t>
      </w:r>
      <w:r w:rsidR="003C07C7" w:rsidRPr="001C55B8">
        <w:rPr>
          <w:rFonts w:ascii="Arial" w:hAnsi="Arial" w:cs="Arial"/>
          <w:i/>
          <w:sz w:val="22"/>
          <w:szCs w:val="22"/>
        </w:rPr>
        <w:t xml:space="preserve">right </w:t>
      </w:r>
      <w:r w:rsidR="00152784" w:rsidRPr="001C55B8">
        <w:rPr>
          <w:rFonts w:ascii="Arial" w:hAnsi="Arial" w:cs="Arial"/>
          <w:i/>
          <w:sz w:val="22"/>
          <w:szCs w:val="22"/>
        </w:rPr>
        <w:t xml:space="preserve">lateral </w:t>
      </w:r>
      <w:r w:rsidR="003C07C7" w:rsidRPr="001C55B8">
        <w:rPr>
          <w:rFonts w:ascii="Arial" w:hAnsi="Arial" w:cs="Arial"/>
          <w:i/>
          <w:sz w:val="22"/>
          <w:szCs w:val="22"/>
        </w:rPr>
        <w:t>ventricle</w:t>
      </w:r>
      <w:r w:rsidR="00152784" w:rsidRPr="001C55B8">
        <w:rPr>
          <w:rFonts w:ascii="Arial" w:hAnsi="Arial" w:cs="Arial"/>
          <w:i/>
          <w:sz w:val="22"/>
          <w:szCs w:val="22"/>
        </w:rPr>
        <w:t xml:space="preserve"> </w:t>
      </w:r>
      <w:r w:rsidR="008F0F58">
        <w:rPr>
          <w:rFonts w:ascii="Arial" w:hAnsi="Arial" w:cs="Arial"/>
          <w:i/>
          <w:sz w:val="22"/>
          <w:szCs w:val="22"/>
        </w:rPr>
        <w:t>causing mass effect,</w:t>
      </w:r>
      <w:r w:rsidR="008F0F58" w:rsidRPr="001C55B8">
        <w:rPr>
          <w:rFonts w:ascii="Arial" w:hAnsi="Arial" w:cs="Arial"/>
          <w:i/>
          <w:sz w:val="22"/>
          <w:szCs w:val="22"/>
        </w:rPr>
        <w:t xml:space="preserve"> subfalcine</w:t>
      </w:r>
      <w:r w:rsidR="00152784" w:rsidRPr="001C55B8">
        <w:rPr>
          <w:rFonts w:ascii="Arial" w:hAnsi="Arial" w:cs="Arial"/>
          <w:i/>
          <w:sz w:val="22"/>
          <w:szCs w:val="22"/>
        </w:rPr>
        <w:t xml:space="preserve"> herniation</w:t>
      </w:r>
      <w:r w:rsidR="008F0F58">
        <w:rPr>
          <w:rFonts w:ascii="Arial" w:hAnsi="Arial" w:cs="Arial"/>
          <w:i/>
          <w:sz w:val="22"/>
          <w:szCs w:val="22"/>
        </w:rPr>
        <w:t xml:space="preserve"> &amp; feature of obstructive hydrocephalous</w:t>
      </w:r>
      <w:r w:rsidR="00152784" w:rsidRPr="001C55B8">
        <w:rPr>
          <w:rFonts w:ascii="Arial" w:hAnsi="Arial" w:cs="Arial"/>
          <w:b/>
          <w:i/>
          <w:sz w:val="22"/>
          <w:szCs w:val="22"/>
        </w:rPr>
        <w:t xml:space="preserve"> –</w:t>
      </w:r>
      <w:r w:rsidR="00152784" w:rsidRPr="00C459C8">
        <w:rPr>
          <w:rFonts w:ascii="Arial" w:hAnsi="Arial" w:cs="Arial"/>
          <w:b/>
          <w:i/>
          <w:sz w:val="22"/>
          <w:szCs w:val="22"/>
        </w:rPr>
        <w:t xml:space="preserve"> </w:t>
      </w:r>
      <w:r w:rsidR="00A80BB5">
        <w:rPr>
          <w:rFonts w:ascii="Arial" w:hAnsi="Arial" w:cs="Arial"/>
          <w:b/>
          <w:i/>
          <w:sz w:val="22"/>
          <w:szCs w:val="22"/>
        </w:rPr>
        <w:t xml:space="preserve">? </w:t>
      </w:r>
      <w:r w:rsidR="001C55B8">
        <w:rPr>
          <w:rFonts w:ascii="Arial" w:hAnsi="Arial" w:cs="Arial"/>
          <w:b/>
          <w:i/>
          <w:sz w:val="22"/>
          <w:szCs w:val="22"/>
        </w:rPr>
        <w:t xml:space="preserve">Pineoblastoma </w:t>
      </w:r>
      <w:r w:rsidR="00A80BB5">
        <w:rPr>
          <w:rFonts w:ascii="Arial" w:hAnsi="Arial" w:cs="Arial"/>
          <w:b/>
          <w:i/>
          <w:sz w:val="22"/>
          <w:szCs w:val="22"/>
        </w:rPr>
        <w:t>D/D:</w:t>
      </w:r>
      <w:r w:rsidR="001C55B8">
        <w:rPr>
          <w:rFonts w:ascii="Arial" w:hAnsi="Arial" w:cs="Arial"/>
          <w:b/>
          <w:i/>
          <w:sz w:val="22"/>
          <w:szCs w:val="22"/>
        </w:rPr>
        <w:t xml:space="preserve"> Germinoma /</w:t>
      </w:r>
      <w:r w:rsidR="00A80BB5">
        <w:rPr>
          <w:rFonts w:ascii="Arial" w:hAnsi="Arial" w:cs="Arial"/>
          <w:b/>
          <w:i/>
          <w:sz w:val="22"/>
          <w:szCs w:val="22"/>
        </w:rPr>
        <w:t xml:space="preserve"> Ependymoma / </w:t>
      </w:r>
      <w:r w:rsidR="003C07C7" w:rsidRPr="00C459C8">
        <w:rPr>
          <w:rFonts w:ascii="Arial" w:hAnsi="Arial" w:cs="Arial"/>
          <w:b/>
          <w:i/>
          <w:sz w:val="22"/>
          <w:szCs w:val="22"/>
        </w:rPr>
        <w:t>Glioma</w:t>
      </w:r>
      <w:r w:rsidRPr="00C459C8">
        <w:rPr>
          <w:rFonts w:ascii="Arial" w:hAnsi="Arial" w:cs="Arial"/>
          <w:b/>
          <w:i/>
          <w:sz w:val="22"/>
          <w:szCs w:val="22"/>
        </w:rPr>
        <w:t xml:space="preserve">– </w:t>
      </w:r>
      <w:r w:rsidR="00A80BB5">
        <w:rPr>
          <w:rFonts w:ascii="Arial" w:hAnsi="Arial" w:cs="Arial"/>
          <w:b/>
          <w:i/>
          <w:sz w:val="22"/>
          <w:szCs w:val="22"/>
        </w:rPr>
        <w:t>(</w:t>
      </w:r>
      <w:r w:rsidRPr="00C459C8">
        <w:rPr>
          <w:rFonts w:ascii="Arial" w:hAnsi="Arial" w:cs="Arial"/>
          <w:b/>
          <w:i/>
          <w:sz w:val="22"/>
          <w:szCs w:val="22"/>
        </w:rPr>
        <w:t xml:space="preserve">Suggested MRI brain </w:t>
      </w:r>
      <w:r w:rsidR="00A80BB5">
        <w:rPr>
          <w:rFonts w:ascii="Arial" w:hAnsi="Arial" w:cs="Arial"/>
          <w:b/>
          <w:i/>
          <w:sz w:val="22"/>
          <w:szCs w:val="22"/>
        </w:rPr>
        <w:t>for further evaluation)</w:t>
      </w:r>
      <w:r w:rsidRPr="00C459C8">
        <w:rPr>
          <w:rFonts w:ascii="Arial" w:hAnsi="Arial" w:cs="Arial"/>
          <w:b/>
          <w:i/>
          <w:sz w:val="22"/>
          <w:szCs w:val="22"/>
        </w:rPr>
        <w:t>.</w:t>
      </w: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EB7390" w:rsidRDefault="008F0F58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24BC3"/>
    <w:rsid w:val="00083679"/>
    <w:rsid w:val="00085BC8"/>
    <w:rsid w:val="000A2225"/>
    <w:rsid w:val="000B01E5"/>
    <w:rsid w:val="000C005C"/>
    <w:rsid w:val="000C6A67"/>
    <w:rsid w:val="000D4222"/>
    <w:rsid w:val="000E5E98"/>
    <w:rsid w:val="000E77D5"/>
    <w:rsid w:val="000F0DC0"/>
    <w:rsid w:val="0010114B"/>
    <w:rsid w:val="001113C0"/>
    <w:rsid w:val="00152784"/>
    <w:rsid w:val="00163745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55B8"/>
    <w:rsid w:val="001C60ED"/>
    <w:rsid w:val="001D54F2"/>
    <w:rsid w:val="001D7B04"/>
    <w:rsid w:val="001E526A"/>
    <w:rsid w:val="001E537C"/>
    <w:rsid w:val="001F3753"/>
    <w:rsid w:val="00212C05"/>
    <w:rsid w:val="00213045"/>
    <w:rsid w:val="002139B3"/>
    <w:rsid w:val="00224D8D"/>
    <w:rsid w:val="00243457"/>
    <w:rsid w:val="00243B1D"/>
    <w:rsid w:val="00247621"/>
    <w:rsid w:val="002765AB"/>
    <w:rsid w:val="0028048F"/>
    <w:rsid w:val="00287808"/>
    <w:rsid w:val="00290D95"/>
    <w:rsid w:val="002962D7"/>
    <w:rsid w:val="002A5580"/>
    <w:rsid w:val="002B2CAC"/>
    <w:rsid w:val="002C0DC8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53616"/>
    <w:rsid w:val="0037177E"/>
    <w:rsid w:val="00376691"/>
    <w:rsid w:val="00377589"/>
    <w:rsid w:val="0038775D"/>
    <w:rsid w:val="00395887"/>
    <w:rsid w:val="003A24B7"/>
    <w:rsid w:val="003B173E"/>
    <w:rsid w:val="003B17BF"/>
    <w:rsid w:val="003C07C7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07EEC"/>
    <w:rsid w:val="00711E99"/>
    <w:rsid w:val="00713F39"/>
    <w:rsid w:val="0073103E"/>
    <w:rsid w:val="007357FF"/>
    <w:rsid w:val="0074262F"/>
    <w:rsid w:val="00761BBB"/>
    <w:rsid w:val="007822FF"/>
    <w:rsid w:val="007853C8"/>
    <w:rsid w:val="007B59CD"/>
    <w:rsid w:val="007B6379"/>
    <w:rsid w:val="007C5611"/>
    <w:rsid w:val="007C6FF2"/>
    <w:rsid w:val="007D247D"/>
    <w:rsid w:val="007D3687"/>
    <w:rsid w:val="0082003A"/>
    <w:rsid w:val="0082552C"/>
    <w:rsid w:val="008360F2"/>
    <w:rsid w:val="0084781B"/>
    <w:rsid w:val="00870344"/>
    <w:rsid w:val="00872ACB"/>
    <w:rsid w:val="00882861"/>
    <w:rsid w:val="008A7AAD"/>
    <w:rsid w:val="008D5AF1"/>
    <w:rsid w:val="008D6F16"/>
    <w:rsid w:val="008F0F58"/>
    <w:rsid w:val="008F4FA4"/>
    <w:rsid w:val="008F7A0C"/>
    <w:rsid w:val="00924951"/>
    <w:rsid w:val="009276B7"/>
    <w:rsid w:val="00953722"/>
    <w:rsid w:val="009661E7"/>
    <w:rsid w:val="00974015"/>
    <w:rsid w:val="009962D7"/>
    <w:rsid w:val="009A775F"/>
    <w:rsid w:val="009B6E4F"/>
    <w:rsid w:val="009E6E14"/>
    <w:rsid w:val="009F3B2C"/>
    <w:rsid w:val="00A06B47"/>
    <w:rsid w:val="00A12B9A"/>
    <w:rsid w:val="00A15487"/>
    <w:rsid w:val="00A23011"/>
    <w:rsid w:val="00A34E09"/>
    <w:rsid w:val="00A36AA7"/>
    <w:rsid w:val="00A44707"/>
    <w:rsid w:val="00A44D8F"/>
    <w:rsid w:val="00A80BB5"/>
    <w:rsid w:val="00A82D8E"/>
    <w:rsid w:val="00A87830"/>
    <w:rsid w:val="00AC3CFC"/>
    <w:rsid w:val="00AE2140"/>
    <w:rsid w:val="00AF7958"/>
    <w:rsid w:val="00B1409D"/>
    <w:rsid w:val="00B2028C"/>
    <w:rsid w:val="00B2060A"/>
    <w:rsid w:val="00B25461"/>
    <w:rsid w:val="00B313FC"/>
    <w:rsid w:val="00B31CAC"/>
    <w:rsid w:val="00B44D8B"/>
    <w:rsid w:val="00B46AB1"/>
    <w:rsid w:val="00B51BC7"/>
    <w:rsid w:val="00B74188"/>
    <w:rsid w:val="00B751C1"/>
    <w:rsid w:val="00BD442C"/>
    <w:rsid w:val="00BE3017"/>
    <w:rsid w:val="00BE5947"/>
    <w:rsid w:val="00BE74CF"/>
    <w:rsid w:val="00C17729"/>
    <w:rsid w:val="00C24BBB"/>
    <w:rsid w:val="00C30163"/>
    <w:rsid w:val="00C459C8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263BE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68BC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2022-11-03T13:32:00Z</cp:lastPrinted>
  <dcterms:created xsi:type="dcterms:W3CDTF">2022-11-03T13:31:00Z</dcterms:created>
  <dcterms:modified xsi:type="dcterms:W3CDTF">2022-11-03T13:32:00Z</dcterms:modified>
</cp:coreProperties>
</file>