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752" w:rsidRDefault="00340752" w:rsidP="00635C0C">
      <w:pPr>
        <w:ind w:left="360" w:hanging="218"/>
        <w:jc w:val="center"/>
        <w:rPr>
          <w:b/>
          <w:sz w:val="32"/>
          <w:szCs w:val="32"/>
          <w:u w:val="single"/>
          <w:lang w:val="fr-FR"/>
        </w:rPr>
      </w:pPr>
    </w:p>
    <w:p w:rsidR="003A24B7" w:rsidRDefault="003A24B7" w:rsidP="00E23243">
      <w:pPr>
        <w:ind w:left="360" w:hanging="218"/>
        <w:rPr>
          <w:b/>
          <w:sz w:val="32"/>
          <w:szCs w:val="20"/>
          <w:u w:val="single"/>
          <w:lang w:val="fr-FR"/>
        </w:rPr>
      </w:pPr>
    </w:p>
    <w:p w:rsidR="00202D6F" w:rsidRPr="00202D6F" w:rsidRDefault="00202D6F" w:rsidP="00E23243">
      <w:pPr>
        <w:ind w:left="360" w:hanging="218"/>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E23243" w:rsidP="00E23243">
            <w:pPr>
              <w:rPr>
                <w:rFonts w:ascii="Cambria" w:hAnsi="Cambria"/>
                <w:sz w:val="28"/>
              </w:rPr>
            </w:pP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1E3570" w:rsidP="00E23243">
            <w:pPr>
              <w:rPr>
                <w:rFonts w:ascii="Cambria" w:hAnsi="Cambria"/>
                <w:sz w:val="28"/>
              </w:rPr>
            </w:pPr>
            <w:r>
              <w:rPr>
                <w:rFonts w:ascii="Cambria" w:hAnsi="Cambria"/>
                <w:sz w:val="28"/>
              </w:rPr>
              <w:t>20 /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1E3570" w:rsidP="00E23243">
            <w:pPr>
              <w:rPr>
                <w:rFonts w:ascii="Cambria" w:hAnsi="Cambria"/>
                <w:sz w:val="28"/>
              </w:rPr>
            </w:pPr>
            <w:r>
              <w:rPr>
                <w:rFonts w:ascii="Cambria" w:hAnsi="Cambria"/>
                <w:sz w:val="28"/>
              </w:rPr>
              <w:t>MD.NAYEEMUDDIN   MS(ENT)</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1E3570" w:rsidP="00E23243">
            <w:pPr>
              <w:rPr>
                <w:rFonts w:ascii="Cambria" w:hAnsi="Cambria"/>
                <w:sz w:val="28"/>
              </w:rPr>
            </w:pPr>
            <w:r>
              <w:rPr>
                <w:rFonts w:ascii="Cambria" w:hAnsi="Cambria"/>
                <w:sz w:val="28"/>
              </w:rPr>
              <w:t>05.08.2023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Default="00EB7390" w:rsidP="00E76617">
      <w:pPr>
        <w:autoSpaceDE w:val="0"/>
        <w:autoSpaceDN w:val="0"/>
        <w:adjustRightInd w:val="0"/>
        <w:rPr>
          <w:rFonts w:ascii="Arial" w:hAnsi="Arial" w:cs="Arial"/>
          <w:sz w:val="20"/>
          <w:szCs w:val="20"/>
          <w:u w:val="single"/>
        </w:rPr>
      </w:pPr>
    </w:p>
    <w:p w:rsidR="00EB7390" w:rsidRPr="00B2060A" w:rsidRDefault="002962D7" w:rsidP="00B2060A">
      <w:pPr>
        <w:autoSpaceDE w:val="0"/>
        <w:autoSpaceDN w:val="0"/>
        <w:adjustRightInd w:val="0"/>
        <w:ind w:left="81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B2060A">
      <w:pPr>
        <w:autoSpaceDE w:val="0"/>
        <w:autoSpaceDN w:val="0"/>
        <w:adjustRightInd w:val="0"/>
        <w:ind w:left="810"/>
        <w:rPr>
          <w:rFonts w:ascii="Arial" w:hAnsi="Arial" w:cs="Arial"/>
          <w:color w:val="000000"/>
          <w:sz w:val="20"/>
          <w:szCs w:val="20"/>
        </w:rPr>
      </w:pPr>
    </w:p>
    <w:p w:rsidR="00E40AB0" w:rsidRPr="00635C0C" w:rsidRDefault="00E40AB0" w:rsidP="00B2060A">
      <w:pPr>
        <w:ind w:left="810" w:hanging="218"/>
        <w:jc w:val="center"/>
        <w:rPr>
          <w:b/>
          <w:sz w:val="32"/>
          <w:szCs w:val="32"/>
          <w:u w:val="single"/>
          <w:lang w:val="fr-FR"/>
        </w:rPr>
      </w:pPr>
      <w:r>
        <w:rPr>
          <w:b/>
          <w:sz w:val="32"/>
          <w:szCs w:val="32"/>
          <w:u w:val="single"/>
          <w:lang w:val="fr-FR"/>
        </w:rPr>
        <w:t xml:space="preserve">CT SCAN OF </w:t>
      </w:r>
      <w:r w:rsidR="0023262C">
        <w:rPr>
          <w:b/>
          <w:sz w:val="32"/>
          <w:szCs w:val="32"/>
          <w:u w:val="single"/>
          <w:lang w:val="fr-FR"/>
        </w:rPr>
        <w:t>PARA</w:t>
      </w:r>
      <w:r w:rsidR="006A3E53">
        <w:rPr>
          <w:b/>
          <w:sz w:val="32"/>
          <w:szCs w:val="32"/>
          <w:u w:val="single"/>
          <w:lang w:val="fr-FR"/>
        </w:rPr>
        <w:t>NASAL SINUS</w:t>
      </w:r>
    </w:p>
    <w:p w:rsidR="00E40AB0" w:rsidRDefault="00E40AB0" w:rsidP="00B2060A">
      <w:pPr>
        <w:autoSpaceDE w:val="0"/>
        <w:autoSpaceDN w:val="0"/>
        <w:adjustRightInd w:val="0"/>
        <w:ind w:left="810"/>
        <w:rPr>
          <w:rFonts w:ascii="Arial" w:hAnsi="Arial" w:cs="Arial"/>
          <w:color w:val="000000"/>
          <w:sz w:val="20"/>
          <w:szCs w:val="20"/>
        </w:rPr>
      </w:pPr>
    </w:p>
    <w:p w:rsidR="002962D7" w:rsidRDefault="002962D7" w:rsidP="00B2060A">
      <w:pPr>
        <w:autoSpaceDE w:val="0"/>
        <w:autoSpaceDN w:val="0"/>
        <w:adjustRightInd w:val="0"/>
        <w:ind w:left="810"/>
        <w:rPr>
          <w:rFonts w:ascii="Arial" w:hAnsi="Arial" w:cs="Arial"/>
          <w:sz w:val="20"/>
          <w:szCs w:val="20"/>
          <w:u w:val="single"/>
        </w:rPr>
      </w:pPr>
    </w:p>
    <w:p w:rsidR="006A3E53" w:rsidRPr="006A3E53" w:rsidRDefault="001C4A2B" w:rsidP="00B13AE9">
      <w:pPr>
        <w:tabs>
          <w:tab w:val="left" w:pos="90"/>
        </w:tabs>
        <w:autoSpaceDE w:val="0"/>
        <w:autoSpaceDN w:val="0"/>
        <w:adjustRightInd w:val="0"/>
        <w:ind w:left="720"/>
        <w:rPr>
          <w:rFonts w:ascii="Arial" w:hAnsi="Arial" w:cs="Arial"/>
          <w:sz w:val="22"/>
          <w:szCs w:val="22"/>
        </w:rPr>
      </w:pPr>
      <w:r>
        <w:rPr>
          <w:rFonts w:ascii="Arial" w:hAnsi="Arial" w:cs="Arial"/>
          <w:sz w:val="22"/>
          <w:szCs w:val="22"/>
        </w:rPr>
        <w:t>5</w:t>
      </w:r>
      <w:r w:rsidR="006A3E53" w:rsidRPr="006A3E53">
        <w:rPr>
          <w:rFonts w:ascii="Arial" w:hAnsi="Arial" w:cs="Arial"/>
          <w:sz w:val="22"/>
          <w:szCs w:val="22"/>
        </w:rPr>
        <w:t xml:space="preserve">mm. contiguous high resolution </w:t>
      </w:r>
      <w:r w:rsidRPr="006A3E53">
        <w:rPr>
          <w:rFonts w:ascii="Arial" w:hAnsi="Arial" w:cs="Arial"/>
          <w:sz w:val="22"/>
          <w:szCs w:val="22"/>
        </w:rPr>
        <w:t>axial CT</w:t>
      </w:r>
      <w:r w:rsidR="006A3E53" w:rsidRPr="006A3E53">
        <w:rPr>
          <w:rFonts w:ascii="Arial" w:hAnsi="Arial" w:cs="Arial"/>
          <w:sz w:val="22"/>
          <w:szCs w:val="22"/>
        </w:rPr>
        <w:t xml:space="preserve"> </w:t>
      </w:r>
      <w:r w:rsidR="00171D14" w:rsidRPr="006A3E53">
        <w:rPr>
          <w:rFonts w:ascii="Arial" w:hAnsi="Arial" w:cs="Arial"/>
          <w:sz w:val="22"/>
          <w:szCs w:val="22"/>
        </w:rPr>
        <w:t>scan</w:t>
      </w:r>
      <w:r w:rsidR="0023262C">
        <w:rPr>
          <w:rFonts w:ascii="Arial" w:hAnsi="Arial" w:cs="Arial"/>
          <w:sz w:val="22"/>
          <w:szCs w:val="22"/>
        </w:rPr>
        <w:t xml:space="preserve"> of para</w:t>
      </w:r>
      <w:r w:rsidR="006A3E53" w:rsidRPr="006A3E53">
        <w:rPr>
          <w:rFonts w:ascii="Arial" w:hAnsi="Arial" w:cs="Arial"/>
          <w:sz w:val="22"/>
          <w:szCs w:val="22"/>
        </w:rPr>
        <w:t>nasal sinus have been done and seen in special windows.</w:t>
      </w:r>
    </w:p>
    <w:p w:rsidR="006A3E53" w:rsidRPr="006A3E53" w:rsidRDefault="006A3E53" w:rsidP="00B13AE9">
      <w:pPr>
        <w:tabs>
          <w:tab w:val="left" w:pos="90"/>
        </w:tabs>
        <w:autoSpaceDE w:val="0"/>
        <w:autoSpaceDN w:val="0"/>
        <w:adjustRightInd w:val="0"/>
        <w:ind w:left="720"/>
        <w:rPr>
          <w:rFonts w:ascii="Arial" w:hAnsi="Arial" w:cs="Arial"/>
          <w:sz w:val="22"/>
          <w:szCs w:val="22"/>
        </w:rPr>
      </w:pPr>
    </w:p>
    <w:p w:rsidR="000B50A7" w:rsidRDefault="006A3E53" w:rsidP="000B50A7">
      <w:pPr>
        <w:tabs>
          <w:tab w:val="left" w:pos="90"/>
        </w:tabs>
        <w:autoSpaceDE w:val="0"/>
        <w:autoSpaceDN w:val="0"/>
        <w:adjustRightInd w:val="0"/>
        <w:ind w:left="720"/>
        <w:rPr>
          <w:rFonts w:ascii="Arial" w:hAnsi="Arial" w:cs="Arial"/>
          <w:sz w:val="22"/>
          <w:szCs w:val="22"/>
        </w:rPr>
      </w:pPr>
      <w:r w:rsidRPr="006A3E53">
        <w:rPr>
          <w:rFonts w:ascii="Arial" w:hAnsi="Arial" w:cs="Arial"/>
          <w:i/>
          <w:iCs/>
          <w:sz w:val="22"/>
          <w:szCs w:val="22"/>
          <w:u w:val="single"/>
        </w:rPr>
        <w:t xml:space="preserve">MAXILLARY </w:t>
      </w:r>
      <w:r w:rsidR="00171D14" w:rsidRPr="006A3E53">
        <w:rPr>
          <w:rFonts w:ascii="Arial" w:hAnsi="Arial" w:cs="Arial"/>
          <w:i/>
          <w:iCs/>
          <w:sz w:val="22"/>
          <w:szCs w:val="22"/>
          <w:u w:val="single"/>
        </w:rPr>
        <w:t>ANTRUM</w:t>
      </w:r>
      <w:r w:rsidR="00BB2A6D">
        <w:rPr>
          <w:rFonts w:ascii="Arial" w:hAnsi="Arial" w:cs="Arial"/>
          <w:i/>
          <w:iCs/>
          <w:sz w:val="22"/>
          <w:szCs w:val="22"/>
          <w:u w:val="single"/>
        </w:rPr>
        <w:t xml:space="preserve"> &amp; NASAL CAVITY:</w:t>
      </w:r>
      <w:r w:rsidRPr="006A3E53">
        <w:rPr>
          <w:rFonts w:ascii="Arial" w:hAnsi="Arial" w:cs="Arial"/>
          <w:sz w:val="22"/>
          <w:szCs w:val="22"/>
        </w:rPr>
        <w:t xml:space="preserve"> </w:t>
      </w:r>
      <w:r w:rsidR="000B50A7">
        <w:rPr>
          <w:rFonts w:ascii="Arial" w:hAnsi="Arial" w:cs="Arial"/>
          <w:sz w:val="22"/>
          <w:szCs w:val="22"/>
        </w:rPr>
        <w:t xml:space="preserve">Soft tissue density lesion </w:t>
      </w:r>
      <w:r w:rsidR="00171D14">
        <w:rPr>
          <w:rFonts w:ascii="Arial" w:hAnsi="Arial" w:cs="Arial"/>
          <w:sz w:val="22"/>
          <w:szCs w:val="22"/>
        </w:rPr>
        <w:t xml:space="preserve">with internal hyperdensity </w:t>
      </w:r>
      <w:r w:rsidR="000B50A7">
        <w:rPr>
          <w:rFonts w:ascii="Arial" w:hAnsi="Arial" w:cs="Arial"/>
          <w:sz w:val="22"/>
          <w:szCs w:val="22"/>
        </w:rPr>
        <w:t>completely filling the left maxillary sinus causing blockage and widening of left osteomeatal complex and the lesion is extending into left nasal cavity noted. Expansion of left maxillary sinus and mass effect on nasal septum resulting in deviation towards right side noted. Thinning of bony trabeculae is noted.</w:t>
      </w:r>
    </w:p>
    <w:p w:rsidR="000B50A7" w:rsidRDefault="000B50A7" w:rsidP="000B50A7">
      <w:pPr>
        <w:tabs>
          <w:tab w:val="left" w:pos="90"/>
        </w:tabs>
        <w:autoSpaceDE w:val="0"/>
        <w:autoSpaceDN w:val="0"/>
        <w:adjustRightInd w:val="0"/>
        <w:ind w:left="720"/>
        <w:rPr>
          <w:rFonts w:ascii="Arial" w:hAnsi="Arial" w:cs="Arial"/>
          <w:sz w:val="22"/>
          <w:szCs w:val="22"/>
        </w:rPr>
      </w:pPr>
    </w:p>
    <w:p w:rsidR="00171D14" w:rsidRDefault="00171D14" w:rsidP="000B50A7">
      <w:pPr>
        <w:tabs>
          <w:tab w:val="left" w:pos="90"/>
        </w:tabs>
        <w:autoSpaceDE w:val="0"/>
        <w:autoSpaceDN w:val="0"/>
        <w:adjustRightInd w:val="0"/>
        <w:ind w:left="720"/>
        <w:rPr>
          <w:rFonts w:ascii="Arial" w:hAnsi="Arial" w:cs="Arial"/>
          <w:sz w:val="22"/>
          <w:szCs w:val="22"/>
        </w:rPr>
      </w:pPr>
      <w:r>
        <w:rPr>
          <w:rFonts w:ascii="Arial" w:hAnsi="Arial" w:cs="Arial"/>
          <w:sz w:val="22"/>
          <w:szCs w:val="22"/>
        </w:rPr>
        <w:t>Soft tissue density lesion with internal hyperdensity completely filling the right</w:t>
      </w:r>
      <w:r w:rsidR="004B1775">
        <w:rPr>
          <w:rFonts w:ascii="Arial" w:hAnsi="Arial" w:cs="Arial"/>
          <w:sz w:val="22"/>
          <w:szCs w:val="22"/>
        </w:rPr>
        <w:t xml:space="preserve"> maxillary sinus with </w:t>
      </w:r>
      <w:r>
        <w:rPr>
          <w:rFonts w:ascii="Arial" w:hAnsi="Arial" w:cs="Arial"/>
          <w:sz w:val="22"/>
          <w:szCs w:val="22"/>
        </w:rPr>
        <w:t xml:space="preserve">blockage of right osteomeatal complex </w:t>
      </w:r>
      <w:r w:rsidR="004B1775">
        <w:rPr>
          <w:rFonts w:ascii="Arial" w:hAnsi="Arial" w:cs="Arial"/>
          <w:sz w:val="22"/>
          <w:szCs w:val="22"/>
        </w:rPr>
        <w:t>noted.</w:t>
      </w:r>
    </w:p>
    <w:p w:rsidR="00171D14" w:rsidRDefault="00171D14" w:rsidP="000B50A7">
      <w:pPr>
        <w:tabs>
          <w:tab w:val="left" w:pos="90"/>
        </w:tabs>
        <w:autoSpaceDE w:val="0"/>
        <w:autoSpaceDN w:val="0"/>
        <w:adjustRightInd w:val="0"/>
        <w:ind w:left="720"/>
        <w:rPr>
          <w:rFonts w:ascii="Arial" w:hAnsi="Arial" w:cs="Arial"/>
          <w:sz w:val="22"/>
          <w:szCs w:val="22"/>
        </w:rPr>
      </w:pPr>
    </w:p>
    <w:p w:rsidR="000B50A7" w:rsidRPr="006A3E53" w:rsidRDefault="000B50A7" w:rsidP="000B50A7">
      <w:pPr>
        <w:tabs>
          <w:tab w:val="left" w:pos="90"/>
        </w:tabs>
        <w:autoSpaceDE w:val="0"/>
        <w:autoSpaceDN w:val="0"/>
        <w:adjustRightInd w:val="0"/>
        <w:ind w:left="720"/>
        <w:rPr>
          <w:rFonts w:ascii="Arial" w:hAnsi="Arial" w:cs="Arial"/>
          <w:sz w:val="22"/>
          <w:szCs w:val="22"/>
        </w:rPr>
      </w:pPr>
      <w:r w:rsidRPr="006A3E53">
        <w:rPr>
          <w:rFonts w:ascii="Arial" w:hAnsi="Arial" w:cs="Arial"/>
          <w:sz w:val="22"/>
          <w:szCs w:val="22"/>
        </w:rPr>
        <w:t xml:space="preserve">No abnormality is seen in the </w:t>
      </w:r>
      <w:r>
        <w:rPr>
          <w:rFonts w:ascii="Arial" w:hAnsi="Arial" w:cs="Arial"/>
          <w:sz w:val="22"/>
          <w:szCs w:val="22"/>
        </w:rPr>
        <w:t xml:space="preserve">right </w:t>
      </w:r>
      <w:r w:rsidRPr="006A3E53">
        <w:rPr>
          <w:rFonts w:ascii="Arial" w:hAnsi="Arial" w:cs="Arial"/>
          <w:sz w:val="22"/>
          <w:szCs w:val="22"/>
        </w:rPr>
        <w:t>nasal cavity.</w:t>
      </w:r>
      <w:r>
        <w:rPr>
          <w:rFonts w:ascii="Arial" w:hAnsi="Arial" w:cs="Arial"/>
          <w:sz w:val="22"/>
          <w:szCs w:val="22"/>
        </w:rPr>
        <w:t xml:space="preserve"> </w:t>
      </w:r>
      <w:r w:rsidR="00BB2A6D">
        <w:rPr>
          <w:rFonts w:ascii="Arial" w:hAnsi="Arial" w:cs="Arial"/>
          <w:sz w:val="22"/>
          <w:szCs w:val="22"/>
        </w:rPr>
        <w:t xml:space="preserve">Bilateral inferior and right </w:t>
      </w:r>
      <w:r>
        <w:rPr>
          <w:rFonts w:ascii="Arial" w:hAnsi="Arial" w:cs="Arial"/>
          <w:sz w:val="22"/>
          <w:szCs w:val="22"/>
        </w:rPr>
        <w:t>middle and superior turbi</w:t>
      </w:r>
      <w:r w:rsidRPr="006A3E53">
        <w:rPr>
          <w:rFonts w:ascii="Arial" w:hAnsi="Arial" w:cs="Arial"/>
          <w:sz w:val="22"/>
          <w:szCs w:val="22"/>
        </w:rPr>
        <w:t xml:space="preserve">nates are within normal limits. </w:t>
      </w:r>
    </w:p>
    <w:p w:rsidR="000B50A7" w:rsidRPr="006A3E53" w:rsidRDefault="000B50A7" w:rsidP="000B50A7">
      <w:pPr>
        <w:tabs>
          <w:tab w:val="left" w:pos="90"/>
        </w:tabs>
        <w:autoSpaceDE w:val="0"/>
        <w:autoSpaceDN w:val="0"/>
        <w:adjustRightInd w:val="0"/>
        <w:ind w:left="720"/>
        <w:rPr>
          <w:rFonts w:ascii="Arial" w:hAnsi="Arial" w:cs="Arial"/>
          <w:sz w:val="22"/>
          <w:szCs w:val="22"/>
        </w:rPr>
      </w:pPr>
    </w:p>
    <w:p w:rsidR="00171D14" w:rsidRDefault="000B50A7" w:rsidP="000B50A7">
      <w:pPr>
        <w:tabs>
          <w:tab w:val="left" w:pos="90"/>
        </w:tabs>
        <w:autoSpaceDE w:val="0"/>
        <w:autoSpaceDN w:val="0"/>
        <w:adjustRightInd w:val="0"/>
        <w:ind w:left="720"/>
        <w:rPr>
          <w:rFonts w:ascii="Arial" w:hAnsi="Arial" w:cs="Arial"/>
          <w:sz w:val="22"/>
          <w:szCs w:val="22"/>
        </w:rPr>
      </w:pPr>
      <w:r w:rsidRPr="006A3E53">
        <w:rPr>
          <w:rFonts w:ascii="Arial" w:hAnsi="Arial" w:cs="Arial"/>
          <w:i/>
          <w:iCs/>
          <w:sz w:val="22"/>
          <w:szCs w:val="22"/>
          <w:u w:val="single"/>
        </w:rPr>
        <w:t>FRONTAL SINUS</w:t>
      </w:r>
      <w:r w:rsidRPr="006A3E53">
        <w:rPr>
          <w:rFonts w:ascii="Arial" w:hAnsi="Arial" w:cs="Arial"/>
          <w:sz w:val="22"/>
          <w:szCs w:val="22"/>
        </w:rPr>
        <w:t xml:space="preserve">: </w:t>
      </w:r>
      <w:r>
        <w:rPr>
          <w:rFonts w:ascii="Arial" w:hAnsi="Arial" w:cs="Arial"/>
          <w:sz w:val="22"/>
          <w:szCs w:val="22"/>
        </w:rPr>
        <w:t>Mucosal thickening</w:t>
      </w:r>
      <w:r w:rsidR="00171D14">
        <w:rPr>
          <w:rFonts w:ascii="Arial" w:hAnsi="Arial" w:cs="Arial"/>
          <w:sz w:val="22"/>
          <w:szCs w:val="22"/>
        </w:rPr>
        <w:t xml:space="preserve"> with internal hyperdensity is noted in bilateral</w:t>
      </w:r>
      <w:r>
        <w:rPr>
          <w:rFonts w:ascii="Arial" w:hAnsi="Arial" w:cs="Arial"/>
          <w:sz w:val="22"/>
          <w:szCs w:val="22"/>
        </w:rPr>
        <w:t xml:space="preserve"> frontal sinus</w:t>
      </w:r>
      <w:r w:rsidR="004B1775">
        <w:rPr>
          <w:rFonts w:ascii="Arial" w:hAnsi="Arial" w:cs="Arial"/>
          <w:sz w:val="22"/>
          <w:szCs w:val="22"/>
        </w:rPr>
        <w:t>es</w:t>
      </w:r>
      <w:r>
        <w:rPr>
          <w:rFonts w:ascii="Arial" w:hAnsi="Arial" w:cs="Arial"/>
          <w:sz w:val="22"/>
          <w:szCs w:val="22"/>
        </w:rPr>
        <w:t xml:space="preserve">. </w:t>
      </w:r>
    </w:p>
    <w:p w:rsidR="00171D14" w:rsidRDefault="00171D14" w:rsidP="000B50A7">
      <w:pPr>
        <w:tabs>
          <w:tab w:val="left" w:pos="90"/>
        </w:tabs>
        <w:autoSpaceDE w:val="0"/>
        <w:autoSpaceDN w:val="0"/>
        <w:adjustRightInd w:val="0"/>
        <w:ind w:left="720"/>
        <w:rPr>
          <w:rFonts w:ascii="Arial" w:hAnsi="Arial" w:cs="Arial"/>
          <w:i/>
          <w:iCs/>
          <w:sz w:val="22"/>
          <w:szCs w:val="22"/>
          <w:u w:val="single"/>
        </w:rPr>
      </w:pPr>
    </w:p>
    <w:p w:rsidR="002A686B" w:rsidRDefault="000B50A7" w:rsidP="002A686B">
      <w:pPr>
        <w:tabs>
          <w:tab w:val="left" w:pos="90"/>
        </w:tabs>
        <w:autoSpaceDE w:val="0"/>
        <w:autoSpaceDN w:val="0"/>
        <w:adjustRightInd w:val="0"/>
        <w:ind w:left="720"/>
        <w:rPr>
          <w:rFonts w:ascii="Arial" w:hAnsi="Arial" w:cs="Arial"/>
          <w:sz w:val="22"/>
          <w:szCs w:val="22"/>
        </w:rPr>
      </w:pPr>
      <w:r w:rsidRPr="006A3E53">
        <w:rPr>
          <w:rFonts w:ascii="Arial" w:hAnsi="Arial" w:cs="Arial"/>
          <w:i/>
          <w:iCs/>
          <w:sz w:val="22"/>
          <w:szCs w:val="22"/>
          <w:u w:val="single"/>
        </w:rPr>
        <w:t>ETHMOIDAL AND SPHENOIDAL SINUSES</w:t>
      </w:r>
      <w:r w:rsidRPr="006A3E53">
        <w:rPr>
          <w:rFonts w:ascii="Arial" w:hAnsi="Arial" w:cs="Arial"/>
          <w:sz w:val="22"/>
          <w:szCs w:val="22"/>
        </w:rPr>
        <w:t xml:space="preserve">: </w:t>
      </w:r>
      <w:r>
        <w:rPr>
          <w:rFonts w:ascii="Arial" w:hAnsi="Arial" w:cs="Arial"/>
          <w:sz w:val="22"/>
          <w:szCs w:val="22"/>
        </w:rPr>
        <w:t>Mucosal thickening</w:t>
      </w:r>
      <w:r w:rsidR="002A686B">
        <w:rPr>
          <w:rFonts w:ascii="Arial" w:hAnsi="Arial" w:cs="Arial"/>
          <w:sz w:val="22"/>
          <w:szCs w:val="22"/>
        </w:rPr>
        <w:t xml:space="preserve"> with internal hyperdensity is noted in bilateral </w:t>
      </w:r>
      <w:r>
        <w:rPr>
          <w:rFonts w:ascii="Arial" w:hAnsi="Arial" w:cs="Arial"/>
          <w:sz w:val="22"/>
          <w:szCs w:val="22"/>
        </w:rPr>
        <w:t>ethmoid sinus</w:t>
      </w:r>
      <w:r w:rsidR="002A686B">
        <w:rPr>
          <w:rFonts w:ascii="Arial" w:hAnsi="Arial" w:cs="Arial"/>
          <w:sz w:val="22"/>
          <w:szCs w:val="22"/>
        </w:rPr>
        <w:t>es (left &gt; right)</w:t>
      </w:r>
      <w:r>
        <w:rPr>
          <w:rFonts w:ascii="Arial" w:hAnsi="Arial" w:cs="Arial"/>
          <w:sz w:val="22"/>
          <w:szCs w:val="22"/>
        </w:rPr>
        <w:t xml:space="preserve">. </w:t>
      </w:r>
      <w:r w:rsidR="002A686B">
        <w:rPr>
          <w:rFonts w:ascii="Arial" w:hAnsi="Arial" w:cs="Arial"/>
          <w:sz w:val="22"/>
          <w:szCs w:val="22"/>
        </w:rPr>
        <w:t xml:space="preserve">Mucosal thickening with internal hyperdensity is </w:t>
      </w:r>
      <w:r w:rsidR="00BB2A6D">
        <w:rPr>
          <w:rFonts w:ascii="Arial" w:hAnsi="Arial" w:cs="Arial"/>
          <w:sz w:val="22"/>
          <w:szCs w:val="22"/>
        </w:rPr>
        <w:t>also</w:t>
      </w:r>
      <w:r w:rsidR="002A686B">
        <w:rPr>
          <w:rFonts w:ascii="Arial" w:hAnsi="Arial" w:cs="Arial"/>
          <w:sz w:val="22"/>
          <w:szCs w:val="22"/>
        </w:rPr>
        <w:t xml:space="preserve"> noted in sphenoid sinus on left side. </w:t>
      </w:r>
    </w:p>
    <w:p w:rsidR="002A686B" w:rsidRDefault="002A686B" w:rsidP="000B50A7">
      <w:pPr>
        <w:tabs>
          <w:tab w:val="left" w:pos="90"/>
        </w:tabs>
        <w:autoSpaceDE w:val="0"/>
        <w:autoSpaceDN w:val="0"/>
        <w:adjustRightInd w:val="0"/>
        <w:ind w:left="720"/>
        <w:rPr>
          <w:rFonts w:ascii="Arial" w:hAnsi="Arial" w:cs="Arial"/>
          <w:sz w:val="22"/>
          <w:szCs w:val="22"/>
        </w:rPr>
      </w:pPr>
    </w:p>
    <w:p w:rsidR="000B50A7" w:rsidRPr="006A3E53" w:rsidRDefault="000B50A7" w:rsidP="000B50A7">
      <w:pPr>
        <w:tabs>
          <w:tab w:val="left" w:pos="90"/>
        </w:tabs>
        <w:autoSpaceDE w:val="0"/>
        <w:autoSpaceDN w:val="0"/>
        <w:adjustRightInd w:val="0"/>
        <w:ind w:left="720"/>
        <w:rPr>
          <w:rFonts w:ascii="Arial" w:hAnsi="Arial" w:cs="Arial"/>
          <w:sz w:val="22"/>
          <w:szCs w:val="22"/>
        </w:rPr>
      </w:pPr>
      <w:r w:rsidRPr="006A3E53">
        <w:rPr>
          <w:rFonts w:ascii="Arial" w:hAnsi="Arial" w:cs="Arial"/>
          <w:sz w:val="22"/>
          <w:szCs w:val="22"/>
        </w:rPr>
        <w:t xml:space="preserve">No abnormality is seen in the pharyngeal end of the pharyngo-tympanic tube. </w:t>
      </w:r>
    </w:p>
    <w:p w:rsidR="000B50A7" w:rsidRPr="006A3E53" w:rsidRDefault="000B50A7" w:rsidP="000B50A7">
      <w:pPr>
        <w:autoSpaceDE w:val="0"/>
        <w:autoSpaceDN w:val="0"/>
        <w:adjustRightInd w:val="0"/>
        <w:jc w:val="both"/>
        <w:rPr>
          <w:rFonts w:ascii="Arial" w:hAnsi="Arial" w:cs="Arial"/>
          <w:sz w:val="22"/>
          <w:szCs w:val="22"/>
          <w:u w:val="single"/>
        </w:rPr>
      </w:pPr>
    </w:p>
    <w:p w:rsidR="000B50A7" w:rsidRPr="00D2070E" w:rsidRDefault="000B50A7" w:rsidP="000B50A7">
      <w:pPr>
        <w:autoSpaceDE w:val="0"/>
        <w:autoSpaceDN w:val="0"/>
        <w:adjustRightInd w:val="0"/>
        <w:ind w:left="2160" w:hanging="1440"/>
        <w:rPr>
          <w:rFonts w:ascii="Arial" w:hAnsi="Arial" w:cs="Arial"/>
          <w:b/>
          <w:i/>
          <w:sz w:val="22"/>
          <w:szCs w:val="22"/>
        </w:rPr>
      </w:pPr>
      <w:r w:rsidRPr="006A3E53">
        <w:rPr>
          <w:rFonts w:ascii="Arial" w:hAnsi="Arial" w:cs="Arial"/>
          <w:b/>
          <w:bCs/>
          <w:i/>
          <w:iCs/>
          <w:color w:val="000000"/>
          <w:sz w:val="22"/>
          <w:szCs w:val="22"/>
          <w:u w:val="single"/>
        </w:rPr>
        <w:t>REMARK</w:t>
      </w:r>
      <w:r w:rsidRPr="006A3E53">
        <w:rPr>
          <w:rFonts w:ascii="Arial" w:hAnsi="Arial" w:cs="Arial"/>
          <w:sz w:val="22"/>
          <w:szCs w:val="22"/>
        </w:rPr>
        <w:t xml:space="preserve">:  </w:t>
      </w:r>
      <w:r w:rsidRPr="006A3E53">
        <w:rPr>
          <w:rFonts w:ascii="Arial" w:hAnsi="Arial" w:cs="Arial"/>
          <w:i/>
          <w:iCs/>
          <w:sz w:val="22"/>
          <w:szCs w:val="22"/>
        </w:rPr>
        <w:tab/>
      </w:r>
      <w:r w:rsidRPr="00861440">
        <w:rPr>
          <w:rFonts w:ascii="Arial" w:hAnsi="Arial" w:cs="Arial"/>
          <w:b/>
          <w:i/>
          <w:iCs/>
          <w:sz w:val="22"/>
          <w:szCs w:val="22"/>
        </w:rPr>
        <w:t xml:space="preserve"> </w:t>
      </w:r>
      <w:r w:rsidRPr="00D2070E">
        <w:rPr>
          <w:rFonts w:ascii="Arial" w:hAnsi="Arial" w:cs="Arial"/>
          <w:i/>
          <w:sz w:val="22"/>
          <w:szCs w:val="22"/>
        </w:rPr>
        <w:t>Soft tissue den</w:t>
      </w:r>
      <w:r w:rsidR="00BB2A6D">
        <w:rPr>
          <w:rFonts w:ascii="Arial" w:hAnsi="Arial" w:cs="Arial"/>
          <w:i/>
          <w:sz w:val="22"/>
          <w:szCs w:val="22"/>
        </w:rPr>
        <w:t>sity lesion completely filling &amp; expanding l</w:t>
      </w:r>
      <w:r w:rsidR="004B1775">
        <w:rPr>
          <w:rFonts w:ascii="Arial" w:hAnsi="Arial" w:cs="Arial"/>
          <w:i/>
          <w:sz w:val="22"/>
          <w:szCs w:val="22"/>
        </w:rPr>
        <w:t xml:space="preserve">eft maxillary sinus with </w:t>
      </w:r>
      <w:r w:rsidRPr="00D2070E">
        <w:rPr>
          <w:rFonts w:ascii="Arial" w:hAnsi="Arial" w:cs="Arial"/>
          <w:i/>
          <w:sz w:val="22"/>
          <w:szCs w:val="22"/>
        </w:rPr>
        <w:t xml:space="preserve">blockage and widening of left osteomeatal complex and extending into left nasal cavity and causing mass effect on nasal septum &amp; deviating it towards right side </w:t>
      </w:r>
      <w:r w:rsidRPr="00062C5E">
        <w:rPr>
          <w:rFonts w:ascii="Arial" w:hAnsi="Arial" w:cs="Arial"/>
          <w:i/>
          <w:sz w:val="22"/>
          <w:szCs w:val="22"/>
        </w:rPr>
        <w:t>with thinning of bony trabeculae</w:t>
      </w:r>
      <w:r w:rsidR="00BB2A6D">
        <w:rPr>
          <w:rFonts w:ascii="Arial" w:hAnsi="Arial" w:cs="Arial"/>
          <w:i/>
          <w:sz w:val="22"/>
          <w:szCs w:val="22"/>
        </w:rPr>
        <w:t xml:space="preserve"> &amp; mucosal thickening with internal hyperdensity in right maxillary, bilateral ethmoid, frontal &amp; sphenoid sinuses with blockage </w:t>
      </w:r>
      <w:r w:rsidR="00202D6F">
        <w:rPr>
          <w:rFonts w:ascii="Arial" w:hAnsi="Arial" w:cs="Arial"/>
          <w:i/>
          <w:sz w:val="22"/>
          <w:szCs w:val="22"/>
        </w:rPr>
        <w:t>of right</w:t>
      </w:r>
      <w:r w:rsidR="00BB2A6D">
        <w:rPr>
          <w:rFonts w:ascii="Arial" w:hAnsi="Arial" w:cs="Arial"/>
          <w:i/>
          <w:sz w:val="22"/>
          <w:szCs w:val="22"/>
        </w:rPr>
        <w:t xml:space="preserve"> osteomeatal </w:t>
      </w:r>
      <w:r w:rsidR="00202D6F">
        <w:rPr>
          <w:rFonts w:ascii="Arial" w:hAnsi="Arial" w:cs="Arial"/>
          <w:i/>
          <w:sz w:val="22"/>
          <w:szCs w:val="22"/>
        </w:rPr>
        <w:t xml:space="preserve">complex </w:t>
      </w:r>
      <w:r w:rsidR="00202D6F" w:rsidRPr="00D2070E">
        <w:rPr>
          <w:rFonts w:ascii="Arial" w:hAnsi="Arial" w:cs="Arial"/>
          <w:i/>
          <w:sz w:val="22"/>
          <w:szCs w:val="22"/>
        </w:rPr>
        <w:t>–</w:t>
      </w:r>
      <w:r w:rsidRPr="00D2070E">
        <w:rPr>
          <w:rFonts w:ascii="Arial" w:hAnsi="Arial" w:cs="Arial"/>
          <w:b/>
          <w:i/>
          <w:sz w:val="22"/>
          <w:szCs w:val="22"/>
        </w:rPr>
        <w:t xml:space="preserve"> </w:t>
      </w:r>
      <w:r w:rsidR="00202D6F">
        <w:rPr>
          <w:rFonts w:ascii="Arial" w:hAnsi="Arial" w:cs="Arial"/>
          <w:b/>
          <w:i/>
          <w:sz w:val="22"/>
          <w:szCs w:val="22"/>
        </w:rPr>
        <w:t>Allergic fungal</w:t>
      </w:r>
      <w:r w:rsidR="004B1775">
        <w:rPr>
          <w:rFonts w:ascii="Arial" w:hAnsi="Arial" w:cs="Arial"/>
          <w:b/>
          <w:i/>
          <w:sz w:val="22"/>
          <w:szCs w:val="22"/>
        </w:rPr>
        <w:t xml:space="preserve"> / Noninvasive </w:t>
      </w:r>
      <w:r w:rsidR="00776635">
        <w:rPr>
          <w:rFonts w:ascii="Arial" w:hAnsi="Arial" w:cs="Arial"/>
          <w:b/>
          <w:i/>
          <w:sz w:val="22"/>
          <w:szCs w:val="22"/>
        </w:rPr>
        <w:t>C</w:t>
      </w:r>
      <w:r w:rsidR="004B1775">
        <w:rPr>
          <w:rFonts w:ascii="Arial" w:hAnsi="Arial" w:cs="Arial"/>
          <w:b/>
          <w:i/>
          <w:sz w:val="22"/>
          <w:szCs w:val="22"/>
        </w:rPr>
        <w:t xml:space="preserve">hronic fungal </w:t>
      </w:r>
      <w:r w:rsidR="00202D6F">
        <w:rPr>
          <w:rFonts w:ascii="Arial" w:hAnsi="Arial" w:cs="Arial"/>
          <w:b/>
          <w:i/>
          <w:sz w:val="22"/>
          <w:szCs w:val="22"/>
        </w:rPr>
        <w:t xml:space="preserve"> rhinosinusitis  with sinonasal polyps</w:t>
      </w:r>
      <w:r w:rsidRPr="00D2070E">
        <w:rPr>
          <w:rFonts w:ascii="Arial" w:hAnsi="Arial" w:cs="Arial"/>
          <w:b/>
          <w:i/>
          <w:sz w:val="22"/>
          <w:szCs w:val="22"/>
        </w:rPr>
        <w:t>.</w:t>
      </w:r>
    </w:p>
    <w:p w:rsidR="005C3285" w:rsidRPr="006A3E53" w:rsidRDefault="000B50A7" w:rsidP="004B1775">
      <w:pPr>
        <w:autoSpaceDE w:val="0"/>
        <w:autoSpaceDN w:val="0"/>
        <w:adjustRightInd w:val="0"/>
        <w:ind w:firstLine="720"/>
        <w:rPr>
          <w:rFonts w:ascii="Arial" w:hAnsi="Arial" w:cs="Arial"/>
          <w:i/>
          <w:iCs/>
          <w:sz w:val="22"/>
          <w:szCs w:val="22"/>
        </w:rPr>
      </w:pPr>
      <w:r w:rsidRPr="00D2070E">
        <w:rPr>
          <w:rFonts w:ascii="Arial" w:hAnsi="Arial" w:cs="Arial"/>
          <w:b/>
          <w:i/>
          <w:sz w:val="22"/>
          <w:szCs w:val="22"/>
        </w:rPr>
        <w:tab/>
      </w:r>
      <w:r w:rsidRPr="00D2070E">
        <w:rPr>
          <w:rFonts w:ascii="Arial" w:hAnsi="Arial" w:cs="Arial"/>
          <w:b/>
          <w:i/>
          <w:sz w:val="22"/>
          <w:szCs w:val="22"/>
        </w:rPr>
        <w:tab/>
      </w:r>
    </w:p>
    <w:p w:rsidR="00EB7390" w:rsidRPr="006A3E53" w:rsidRDefault="00EB7390" w:rsidP="00D1276A">
      <w:pPr>
        <w:autoSpaceDE w:val="0"/>
        <w:autoSpaceDN w:val="0"/>
        <w:adjustRightInd w:val="0"/>
        <w:ind w:left="810"/>
        <w:jc w:val="both"/>
        <w:rPr>
          <w:rFonts w:ascii="Arial" w:hAnsi="Arial" w:cs="Arial"/>
          <w:i/>
          <w:iCs/>
          <w:sz w:val="22"/>
          <w:szCs w:val="22"/>
        </w:rPr>
      </w:pPr>
    </w:p>
    <w:p w:rsidR="00635C0C" w:rsidRPr="006A3E53" w:rsidRDefault="005C3285" w:rsidP="00D1276A">
      <w:pPr>
        <w:autoSpaceDE w:val="0"/>
        <w:autoSpaceDN w:val="0"/>
        <w:adjustRightInd w:val="0"/>
        <w:ind w:left="810"/>
        <w:jc w:val="both"/>
        <w:rPr>
          <w:rFonts w:ascii="Arial" w:hAnsi="Arial" w:cs="Arial"/>
          <w:i/>
          <w:iCs/>
          <w:sz w:val="22"/>
          <w:szCs w:val="22"/>
        </w:rPr>
      </w:pPr>
      <w:r w:rsidRPr="006A3E53">
        <w:rPr>
          <w:rFonts w:ascii="Arial" w:hAnsi="Arial" w:cs="Arial"/>
          <w:i/>
          <w:iCs/>
          <w:sz w:val="22"/>
          <w:szCs w:val="22"/>
        </w:rPr>
        <w:t xml:space="preserve"> </w:t>
      </w:r>
      <w:r w:rsidR="001F00B2">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202D6F">
        <w:rPr>
          <w:rFonts w:ascii="Arial" w:hAnsi="Arial" w:cs="Arial"/>
          <w:i/>
          <w:iCs/>
          <w:sz w:val="22"/>
          <w:szCs w:val="22"/>
        </w:rPr>
        <w:tab/>
      </w:r>
      <w:r w:rsidR="00635C0C" w:rsidRPr="006A3E53">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FA3A3B">
      <w:pPr>
        <w:autoSpaceDE w:val="0"/>
        <w:autoSpaceDN w:val="0"/>
        <w:adjustRightInd w:val="0"/>
        <w:ind w:left="7920"/>
        <w:jc w:val="both"/>
        <w:rPr>
          <w:rFonts w:ascii="Arial" w:hAnsi="Arial" w:cs="Arial"/>
          <w:b/>
          <w:bCs/>
          <w:i/>
          <w:iCs/>
          <w:sz w:val="22"/>
          <w:szCs w:val="22"/>
        </w:rPr>
      </w:pPr>
      <w:r w:rsidRPr="006A3E53">
        <w:rPr>
          <w:rFonts w:ascii="Arial" w:hAnsi="Arial" w:cs="Arial"/>
          <w:b/>
          <w:bCs/>
          <w:i/>
          <w:iCs/>
          <w:sz w:val="22"/>
          <w:szCs w:val="22"/>
        </w:rPr>
        <w:t xml:space="preserve">DR. Rajeev Ranjan </w:t>
      </w:r>
    </w:p>
    <w:p w:rsidR="00635C0C" w:rsidRPr="006A3E53" w:rsidRDefault="00635C0C" w:rsidP="00FA3A3B">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56FA8"/>
    <w:rsid w:val="00085BC8"/>
    <w:rsid w:val="000A2225"/>
    <w:rsid w:val="000B50A7"/>
    <w:rsid w:val="000C005C"/>
    <w:rsid w:val="000C6A67"/>
    <w:rsid w:val="000D4222"/>
    <w:rsid w:val="000E5E98"/>
    <w:rsid w:val="000F0DC0"/>
    <w:rsid w:val="001113C0"/>
    <w:rsid w:val="0012289D"/>
    <w:rsid w:val="0016423B"/>
    <w:rsid w:val="0016733E"/>
    <w:rsid w:val="00171D14"/>
    <w:rsid w:val="001910CD"/>
    <w:rsid w:val="00194FBF"/>
    <w:rsid w:val="0019597A"/>
    <w:rsid w:val="001B0216"/>
    <w:rsid w:val="001B064C"/>
    <w:rsid w:val="001B1B57"/>
    <w:rsid w:val="001C4A2B"/>
    <w:rsid w:val="001D54F2"/>
    <w:rsid w:val="001E3570"/>
    <w:rsid w:val="001E537C"/>
    <w:rsid w:val="001F00B2"/>
    <w:rsid w:val="001F79CB"/>
    <w:rsid w:val="00202D6F"/>
    <w:rsid w:val="002139B3"/>
    <w:rsid w:val="00224D8D"/>
    <w:rsid w:val="0023262C"/>
    <w:rsid w:val="00243B1D"/>
    <w:rsid w:val="00244527"/>
    <w:rsid w:val="00247621"/>
    <w:rsid w:val="00287808"/>
    <w:rsid w:val="00290D95"/>
    <w:rsid w:val="002962D7"/>
    <w:rsid w:val="002A5580"/>
    <w:rsid w:val="002A686B"/>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A24B7"/>
    <w:rsid w:val="003B173E"/>
    <w:rsid w:val="003B17BF"/>
    <w:rsid w:val="003D4258"/>
    <w:rsid w:val="003E5AAF"/>
    <w:rsid w:val="0040648C"/>
    <w:rsid w:val="00411F94"/>
    <w:rsid w:val="004319C4"/>
    <w:rsid w:val="004432DC"/>
    <w:rsid w:val="004649C9"/>
    <w:rsid w:val="0046568E"/>
    <w:rsid w:val="00467AAB"/>
    <w:rsid w:val="0047678E"/>
    <w:rsid w:val="004920E0"/>
    <w:rsid w:val="004A4AC6"/>
    <w:rsid w:val="004A583A"/>
    <w:rsid w:val="004B1775"/>
    <w:rsid w:val="004B7857"/>
    <w:rsid w:val="004C524D"/>
    <w:rsid w:val="004C54DC"/>
    <w:rsid w:val="00507669"/>
    <w:rsid w:val="00583BF1"/>
    <w:rsid w:val="005A7D91"/>
    <w:rsid w:val="005B0645"/>
    <w:rsid w:val="005B53FE"/>
    <w:rsid w:val="005C3285"/>
    <w:rsid w:val="005F2AEC"/>
    <w:rsid w:val="00603215"/>
    <w:rsid w:val="00604489"/>
    <w:rsid w:val="0060781B"/>
    <w:rsid w:val="00625367"/>
    <w:rsid w:val="00635C0C"/>
    <w:rsid w:val="00677AB0"/>
    <w:rsid w:val="0068564B"/>
    <w:rsid w:val="00693FAE"/>
    <w:rsid w:val="006A3E53"/>
    <w:rsid w:val="006C4B6B"/>
    <w:rsid w:val="006E6DE9"/>
    <w:rsid w:val="006E740E"/>
    <w:rsid w:val="0070275E"/>
    <w:rsid w:val="00711E99"/>
    <w:rsid w:val="00713F39"/>
    <w:rsid w:val="007306DF"/>
    <w:rsid w:val="007357FF"/>
    <w:rsid w:val="00776635"/>
    <w:rsid w:val="007822FF"/>
    <w:rsid w:val="007B59CD"/>
    <w:rsid w:val="007B6379"/>
    <w:rsid w:val="007B6C1A"/>
    <w:rsid w:val="007C5611"/>
    <w:rsid w:val="007D3687"/>
    <w:rsid w:val="0084781B"/>
    <w:rsid w:val="00870344"/>
    <w:rsid w:val="00882861"/>
    <w:rsid w:val="008D5AF1"/>
    <w:rsid w:val="008D6F16"/>
    <w:rsid w:val="008F7A0C"/>
    <w:rsid w:val="00924951"/>
    <w:rsid w:val="009276B7"/>
    <w:rsid w:val="00974015"/>
    <w:rsid w:val="009A1461"/>
    <w:rsid w:val="00A06B47"/>
    <w:rsid w:val="00A15487"/>
    <w:rsid w:val="00A23011"/>
    <w:rsid w:val="00A34E09"/>
    <w:rsid w:val="00A36AA7"/>
    <w:rsid w:val="00A44D8F"/>
    <w:rsid w:val="00A92F08"/>
    <w:rsid w:val="00AF5982"/>
    <w:rsid w:val="00AF7958"/>
    <w:rsid w:val="00B13AE9"/>
    <w:rsid w:val="00B1409D"/>
    <w:rsid w:val="00B2060A"/>
    <w:rsid w:val="00B25461"/>
    <w:rsid w:val="00B3510E"/>
    <w:rsid w:val="00B46AB1"/>
    <w:rsid w:val="00B51BC7"/>
    <w:rsid w:val="00B751C1"/>
    <w:rsid w:val="00BB2A6D"/>
    <w:rsid w:val="00BE3017"/>
    <w:rsid w:val="00BE5947"/>
    <w:rsid w:val="00BE74CF"/>
    <w:rsid w:val="00BF4BB1"/>
    <w:rsid w:val="00C46A50"/>
    <w:rsid w:val="00C512BC"/>
    <w:rsid w:val="00C63476"/>
    <w:rsid w:val="00C70FBD"/>
    <w:rsid w:val="00C9406F"/>
    <w:rsid w:val="00C947D6"/>
    <w:rsid w:val="00CA7D4A"/>
    <w:rsid w:val="00CC0B14"/>
    <w:rsid w:val="00CD73B5"/>
    <w:rsid w:val="00CF3E64"/>
    <w:rsid w:val="00D1276A"/>
    <w:rsid w:val="00D13C38"/>
    <w:rsid w:val="00D24FCA"/>
    <w:rsid w:val="00D362A6"/>
    <w:rsid w:val="00D46287"/>
    <w:rsid w:val="00D578E7"/>
    <w:rsid w:val="00D62237"/>
    <w:rsid w:val="00D64CC8"/>
    <w:rsid w:val="00D7461A"/>
    <w:rsid w:val="00D75330"/>
    <w:rsid w:val="00DA7D54"/>
    <w:rsid w:val="00DB1585"/>
    <w:rsid w:val="00DB3284"/>
    <w:rsid w:val="00DB76FC"/>
    <w:rsid w:val="00DC06DF"/>
    <w:rsid w:val="00DE2232"/>
    <w:rsid w:val="00DF257A"/>
    <w:rsid w:val="00E23243"/>
    <w:rsid w:val="00E255E0"/>
    <w:rsid w:val="00E40AB0"/>
    <w:rsid w:val="00E415CD"/>
    <w:rsid w:val="00E455C2"/>
    <w:rsid w:val="00E47B37"/>
    <w:rsid w:val="00E62766"/>
    <w:rsid w:val="00E636F7"/>
    <w:rsid w:val="00E6748A"/>
    <w:rsid w:val="00E74301"/>
    <w:rsid w:val="00E76617"/>
    <w:rsid w:val="00E94CEC"/>
    <w:rsid w:val="00EB7390"/>
    <w:rsid w:val="00EC0236"/>
    <w:rsid w:val="00EC1A7A"/>
    <w:rsid w:val="00EC3933"/>
    <w:rsid w:val="00EC46BC"/>
    <w:rsid w:val="00EC5C19"/>
    <w:rsid w:val="00ED5894"/>
    <w:rsid w:val="00EE00AC"/>
    <w:rsid w:val="00EE053F"/>
    <w:rsid w:val="00F11F89"/>
    <w:rsid w:val="00F32F13"/>
    <w:rsid w:val="00F3318E"/>
    <w:rsid w:val="00F41BF3"/>
    <w:rsid w:val="00F4609C"/>
    <w:rsid w:val="00F6190B"/>
    <w:rsid w:val="00F67C19"/>
    <w:rsid w:val="00F75222"/>
    <w:rsid w:val="00F774B4"/>
    <w:rsid w:val="00F91B20"/>
    <w:rsid w:val="00FA3A3B"/>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3</cp:revision>
  <cp:lastPrinted>2023-08-06T12:43:00Z</cp:lastPrinted>
  <dcterms:created xsi:type="dcterms:W3CDTF">2023-08-30T12:25:00Z</dcterms:created>
  <dcterms:modified xsi:type="dcterms:W3CDTF">2023-08-30T12:25:00Z</dcterms:modified>
</cp:coreProperties>
</file>