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892421" w:rsidRDefault="0089242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448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RANJITA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448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448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448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31.03.2022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89242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892421" w:rsidRDefault="0089242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Peripheral air space consolidations are seen in the anterior and lingular division of left upper lobe. Fibroatelectatic changes are noted in the anterior and lingular division of left upper lobe</w:t>
      </w:r>
    </w:p>
    <w:p w:rsidR="00892421" w:rsidRDefault="0089242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92421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Interlobular and intralobular septae are noted. Major and minor fissure appear normal. No calcification or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proofErr w:type="gramStart"/>
      <w:r w:rsidRPr="00B63FC5">
        <w:rPr>
          <w:rFonts w:ascii="Arial" w:hAnsi="Arial" w:cs="Arial"/>
          <w:color w:val="000000"/>
          <w:sz w:val="22"/>
          <w:szCs w:val="22"/>
        </w:rPr>
        <w:t>appearance of the hila are</w:t>
      </w:r>
      <w:proofErr w:type="gramEnd"/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EB7390" w:rsidRPr="00892421" w:rsidRDefault="008E47A4" w:rsidP="00892421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r w:rsidR="00892421" w:rsidRPr="00892421">
        <w:rPr>
          <w:rFonts w:ascii="Arial" w:hAnsi="Arial" w:cs="Arial"/>
          <w:b/>
          <w:i/>
          <w:color w:val="000000"/>
          <w:sz w:val="22"/>
          <w:szCs w:val="22"/>
        </w:rPr>
        <w:t>Peripheral air space consolidation in anterior and lingular division of left upper lobe – Lobar pneumonia.</w:t>
      </w: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892421" w:rsidRDefault="00892421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172C5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66DA6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92421"/>
    <w:rsid w:val="008A31F1"/>
    <w:rsid w:val="008D5AF1"/>
    <w:rsid w:val="008D6F16"/>
    <w:rsid w:val="008E47A4"/>
    <w:rsid w:val="008F4FA4"/>
    <w:rsid w:val="008F7A0C"/>
    <w:rsid w:val="00924951"/>
    <w:rsid w:val="009276B7"/>
    <w:rsid w:val="00944895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2022-04-01T12:59:00Z</cp:lastPrinted>
  <dcterms:created xsi:type="dcterms:W3CDTF">2022-04-01T12:59:00Z</dcterms:created>
  <dcterms:modified xsi:type="dcterms:W3CDTF">2022-04-01T12:59:00Z</dcterms:modified>
</cp:coreProperties>
</file>