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BC51E1">
        <w:rPr>
          <w:b/>
          <w:sz w:val="32"/>
          <w:szCs w:val="32"/>
          <w:u w:val="single"/>
          <w:lang w:val="fr-FR"/>
        </w:rPr>
        <w:t>RIGHT AXILLA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C51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MR. BIMAL </w:t>
            </w:r>
            <w:r w:rsidR="00051D06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C51E1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C51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  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C51E1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BC51E1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axilla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BC51E1" w:rsidRDefault="00BC51E1" w:rsidP="00051D06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 ovale hypoechoic lesion of size ~4.5x2.7cm is seen</w:t>
      </w:r>
      <w:r w:rsidR="00051D06">
        <w:rPr>
          <w:rFonts w:ascii="Arial" w:hAnsi="Arial" w:cs="Arial"/>
          <w:b/>
          <w:sz w:val="22"/>
          <w:szCs w:val="22"/>
        </w:rPr>
        <w:t xml:space="preserve"> in right axilla</w:t>
      </w:r>
      <w:r>
        <w:rPr>
          <w:rFonts w:ascii="Arial" w:hAnsi="Arial" w:cs="Arial"/>
          <w:b/>
          <w:sz w:val="22"/>
          <w:szCs w:val="22"/>
        </w:rPr>
        <w:t>. Linear hypoechoic area (~2.2x0.9cm) is</w:t>
      </w:r>
      <w:r w:rsidR="00051D06">
        <w:rPr>
          <w:rFonts w:ascii="Arial" w:hAnsi="Arial" w:cs="Arial"/>
          <w:b/>
          <w:sz w:val="22"/>
          <w:szCs w:val="22"/>
        </w:rPr>
        <w:t xml:space="preserve"> seen</w:t>
      </w:r>
      <w:r>
        <w:rPr>
          <w:rFonts w:ascii="Arial" w:hAnsi="Arial" w:cs="Arial"/>
          <w:b/>
          <w:sz w:val="22"/>
          <w:szCs w:val="22"/>
        </w:rPr>
        <w:t xml:space="preserve"> extending from the lesion to the surface</w:t>
      </w:r>
      <w:r w:rsidR="00051D06">
        <w:rPr>
          <w:rFonts w:ascii="Arial" w:hAnsi="Arial" w:cs="Arial"/>
          <w:b/>
          <w:sz w:val="22"/>
          <w:szCs w:val="22"/>
        </w:rPr>
        <w:t xml:space="preserve"> </w:t>
      </w:r>
      <w:r w:rsidR="00051D06" w:rsidRPr="00051D06">
        <w:rPr>
          <w:rFonts w:ascii="Arial" w:hAnsi="Arial" w:cs="Arial"/>
          <w:b/>
          <w:sz w:val="22"/>
          <w:szCs w:val="22"/>
        </w:rPr>
        <w:t>(Previous H/o incison for right axillary swelling)</w:t>
      </w:r>
      <w:r w:rsidRPr="00051D06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 xml:space="preserve"> Surrounding thickening of subcutaneous tissue noted.</w:t>
      </w:r>
      <w:r w:rsidR="00051D06">
        <w:rPr>
          <w:rFonts w:ascii="Arial" w:hAnsi="Arial" w:cs="Arial"/>
          <w:b/>
          <w:sz w:val="22"/>
          <w:szCs w:val="22"/>
        </w:rPr>
        <w:t xml:space="preserve"> No </w:t>
      </w:r>
      <w:r w:rsidR="0045594E">
        <w:rPr>
          <w:rFonts w:ascii="Arial" w:hAnsi="Arial" w:cs="Arial"/>
          <w:b/>
          <w:sz w:val="22"/>
          <w:szCs w:val="22"/>
        </w:rPr>
        <w:t>frank</w:t>
      </w:r>
      <w:r w:rsidR="00051D06">
        <w:rPr>
          <w:rFonts w:ascii="Arial" w:hAnsi="Arial" w:cs="Arial"/>
          <w:b/>
          <w:sz w:val="22"/>
          <w:szCs w:val="22"/>
        </w:rPr>
        <w:t xml:space="preserve"> fluid collection noted within the necrotic node.</w:t>
      </w:r>
    </w:p>
    <w:p w:rsidR="00051D06" w:rsidRDefault="00051D06" w:rsidP="00051D06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051D06" w:rsidRPr="00051D06" w:rsidRDefault="00051D06" w:rsidP="00051D06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051D06">
        <w:rPr>
          <w:rFonts w:ascii="Arial" w:hAnsi="Arial" w:cs="Arial"/>
          <w:sz w:val="22"/>
          <w:szCs w:val="22"/>
        </w:rPr>
        <w:t>Right breast appears normal.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72A62" w:rsidRDefault="00635C0C" w:rsidP="00051D06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051D06" w:rsidRPr="00051D06">
        <w:rPr>
          <w:rFonts w:ascii="Arial" w:hAnsi="Arial" w:cs="Arial"/>
          <w:b/>
          <w:i/>
          <w:sz w:val="22"/>
          <w:szCs w:val="22"/>
        </w:rPr>
        <w:t xml:space="preserve">An ovale hypoechoic lesion in right axilla with linear hypoechoic area extending from lesion to the surface with surrounding thickening of subcutaneous tissue - ? </w:t>
      </w:r>
      <w:proofErr w:type="gramStart"/>
      <w:r w:rsidR="00051D06" w:rsidRPr="00051D06">
        <w:rPr>
          <w:rFonts w:ascii="Arial" w:hAnsi="Arial" w:cs="Arial"/>
          <w:b/>
          <w:i/>
          <w:sz w:val="22"/>
          <w:szCs w:val="22"/>
        </w:rPr>
        <w:t>Necrotic nodal mass.</w:t>
      </w:r>
      <w:proofErr w:type="gramEnd"/>
    </w:p>
    <w:p w:rsidR="00051D06" w:rsidRPr="00051D06" w:rsidRDefault="00051D06" w:rsidP="00051D06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BC51E1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1D06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1F00E5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54F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94E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5297A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D5AF1"/>
    <w:rsid w:val="008D6F16"/>
    <w:rsid w:val="008F02CD"/>
    <w:rsid w:val="008F7A0C"/>
    <w:rsid w:val="00924951"/>
    <w:rsid w:val="009276B7"/>
    <w:rsid w:val="00974015"/>
    <w:rsid w:val="00994AEC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C51E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2020-06-12T13:24:00Z</cp:lastPrinted>
  <dcterms:created xsi:type="dcterms:W3CDTF">2020-08-29T11:26:00Z</dcterms:created>
  <dcterms:modified xsi:type="dcterms:W3CDTF">2020-08-29T11:26:00Z</dcterms:modified>
</cp:coreProperties>
</file>