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32F7C" w:rsidRDefault="00D32F7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BD43A5">
        <w:rPr>
          <w:b/>
          <w:sz w:val="32"/>
          <w:szCs w:val="32"/>
          <w:u w:val="single"/>
          <w:lang w:val="fr-FR"/>
        </w:rPr>
        <w:t>LEFT</w:t>
      </w:r>
      <w:r w:rsidR="006809C6">
        <w:rPr>
          <w:b/>
          <w:sz w:val="32"/>
          <w:szCs w:val="32"/>
          <w:u w:val="single"/>
          <w:lang w:val="fr-FR"/>
        </w:rPr>
        <w:t xml:space="preserve"> </w:t>
      </w:r>
      <w:r w:rsidR="00A00F05">
        <w:rPr>
          <w:b/>
          <w:sz w:val="32"/>
          <w:szCs w:val="32"/>
          <w:u w:val="single"/>
          <w:lang w:val="fr-FR"/>
        </w:rPr>
        <w:t xml:space="preserve">KNEE </w:t>
      </w:r>
      <w:r w:rsidR="006809C6">
        <w:rPr>
          <w:b/>
          <w:sz w:val="32"/>
          <w:szCs w:val="32"/>
          <w:u w:val="single"/>
          <w:lang w:val="fr-FR"/>
        </w:rPr>
        <w:t>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C721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SAGAR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C721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C721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C721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32F7C" w:rsidRDefault="0008503B" w:rsidP="00C93FCF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well defined </w:t>
      </w:r>
      <w:r w:rsidR="00C93FCF">
        <w:rPr>
          <w:rFonts w:ascii="Arial" w:hAnsi="Arial" w:cs="Arial"/>
          <w:b/>
          <w:sz w:val="22"/>
          <w:szCs w:val="22"/>
        </w:rPr>
        <w:t xml:space="preserve">heterogenous </w:t>
      </w:r>
      <w:r>
        <w:rPr>
          <w:rFonts w:ascii="Arial" w:hAnsi="Arial" w:cs="Arial"/>
          <w:b/>
          <w:sz w:val="22"/>
          <w:szCs w:val="22"/>
        </w:rPr>
        <w:t>lesion (~</w:t>
      </w:r>
      <w:r w:rsidR="00C93FCF">
        <w:rPr>
          <w:rFonts w:ascii="Arial" w:hAnsi="Arial" w:cs="Arial"/>
          <w:b/>
          <w:sz w:val="22"/>
          <w:szCs w:val="22"/>
        </w:rPr>
        <w:t>19.3X8.9</w:t>
      </w:r>
      <w:r>
        <w:rPr>
          <w:rFonts w:ascii="Arial" w:hAnsi="Arial" w:cs="Arial"/>
          <w:b/>
          <w:sz w:val="22"/>
          <w:szCs w:val="22"/>
        </w:rPr>
        <w:t xml:space="preserve">cm) with </w:t>
      </w:r>
      <w:r w:rsidR="00C93FCF">
        <w:rPr>
          <w:rFonts w:ascii="Arial" w:hAnsi="Arial" w:cs="Arial"/>
          <w:b/>
          <w:sz w:val="22"/>
          <w:szCs w:val="22"/>
        </w:rPr>
        <w:t xml:space="preserve">internal cystic </w:t>
      </w:r>
      <w:r>
        <w:rPr>
          <w:rFonts w:ascii="Arial" w:hAnsi="Arial" w:cs="Arial"/>
          <w:b/>
          <w:sz w:val="22"/>
          <w:szCs w:val="22"/>
        </w:rPr>
        <w:t>areas within is noted</w:t>
      </w:r>
      <w:r w:rsidR="008C721C">
        <w:rPr>
          <w:rFonts w:ascii="Arial" w:hAnsi="Arial" w:cs="Arial"/>
          <w:b/>
          <w:sz w:val="22"/>
          <w:szCs w:val="22"/>
        </w:rPr>
        <w:t xml:space="preserve"> </w:t>
      </w:r>
      <w:r w:rsidR="00831765">
        <w:rPr>
          <w:rFonts w:ascii="Arial" w:hAnsi="Arial" w:cs="Arial"/>
          <w:b/>
          <w:sz w:val="22"/>
          <w:szCs w:val="22"/>
        </w:rPr>
        <w:t>i</w:t>
      </w:r>
      <w:r w:rsidR="00C93FCF">
        <w:rPr>
          <w:rFonts w:ascii="Arial" w:hAnsi="Arial" w:cs="Arial"/>
          <w:b/>
          <w:sz w:val="22"/>
          <w:szCs w:val="22"/>
        </w:rPr>
        <w:t>n the intramuscular</w:t>
      </w:r>
      <w:r w:rsidR="00D32F7C" w:rsidRPr="00DC7060">
        <w:rPr>
          <w:rFonts w:ascii="Arial" w:hAnsi="Arial" w:cs="Arial"/>
          <w:b/>
          <w:sz w:val="22"/>
          <w:szCs w:val="22"/>
        </w:rPr>
        <w:t xml:space="preserve"> plane</w:t>
      </w:r>
      <w:r w:rsidR="00D32F7C">
        <w:rPr>
          <w:rFonts w:ascii="Arial" w:hAnsi="Arial" w:cs="Arial"/>
          <w:b/>
          <w:sz w:val="22"/>
          <w:szCs w:val="22"/>
        </w:rPr>
        <w:t xml:space="preserve"> </w:t>
      </w:r>
      <w:r w:rsidR="00C93FCF">
        <w:rPr>
          <w:rFonts w:ascii="Arial" w:hAnsi="Arial" w:cs="Arial"/>
          <w:b/>
          <w:sz w:val="22"/>
          <w:szCs w:val="22"/>
        </w:rPr>
        <w:t xml:space="preserve">involving quadriceps muscle / tendon in left knee joint region </w:t>
      </w:r>
      <w:r w:rsidR="00087558">
        <w:rPr>
          <w:rFonts w:ascii="Arial" w:hAnsi="Arial" w:cs="Arial"/>
          <w:b/>
          <w:sz w:val="22"/>
          <w:szCs w:val="22"/>
        </w:rPr>
        <w:t>at</w:t>
      </w:r>
      <w:r w:rsidR="000F1782">
        <w:rPr>
          <w:rFonts w:ascii="Arial" w:hAnsi="Arial" w:cs="Arial"/>
          <w:b/>
          <w:sz w:val="22"/>
          <w:szCs w:val="22"/>
        </w:rPr>
        <w:t xml:space="preserve"> site of clinical swelling</w:t>
      </w:r>
      <w:r w:rsidR="00D32F7C">
        <w:rPr>
          <w:rFonts w:ascii="Arial" w:hAnsi="Arial" w:cs="Arial"/>
          <w:b/>
          <w:sz w:val="22"/>
          <w:szCs w:val="22"/>
        </w:rPr>
        <w:t xml:space="preserve">. </w:t>
      </w:r>
      <w:r w:rsidR="00D32F7C" w:rsidRPr="00DC7060">
        <w:rPr>
          <w:rFonts w:ascii="Arial" w:hAnsi="Arial" w:cs="Arial"/>
          <w:b/>
          <w:sz w:val="22"/>
          <w:szCs w:val="22"/>
        </w:rPr>
        <w:t xml:space="preserve"> </w:t>
      </w:r>
      <w:r w:rsidR="00BD43A5">
        <w:rPr>
          <w:rFonts w:ascii="Arial" w:hAnsi="Arial" w:cs="Arial"/>
          <w:b/>
          <w:sz w:val="22"/>
          <w:szCs w:val="22"/>
        </w:rPr>
        <w:t xml:space="preserve">No </w:t>
      </w:r>
      <w:r w:rsidR="00D32F7C" w:rsidRPr="00DC7060">
        <w:rPr>
          <w:rFonts w:ascii="Arial" w:hAnsi="Arial" w:cs="Arial"/>
          <w:b/>
          <w:sz w:val="22"/>
          <w:szCs w:val="22"/>
        </w:rPr>
        <w:t>internal vascularity is noted.</w:t>
      </w: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3F0854">
        <w:rPr>
          <w:rFonts w:ascii="Arial" w:hAnsi="Arial" w:cs="Arial"/>
          <w:sz w:val="22"/>
          <w:szCs w:val="22"/>
        </w:rPr>
        <w:t>Intramuscular plane and bony cortex appears normal.</w:t>
      </w:r>
    </w:p>
    <w:p w:rsidR="000F1782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1782" w:rsidRPr="003F0854" w:rsidRDefault="000F1782" w:rsidP="003F0854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3F0854">
        <w:rPr>
          <w:rFonts w:ascii="Arial" w:hAnsi="Arial" w:cs="Arial"/>
          <w:sz w:val="22"/>
          <w:szCs w:val="22"/>
        </w:rPr>
        <w:t>No obvious fluid collection is noted.</w:t>
      </w: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Default="003E3285" w:rsidP="003F0854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E3285" w:rsidRPr="00C93FCF" w:rsidRDefault="003E3285" w:rsidP="00C93FCF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3607B">
        <w:rPr>
          <w:rFonts w:ascii="Arial" w:hAnsi="Arial" w:cs="Arial"/>
          <w:b/>
          <w:bCs/>
          <w:sz w:val="22"/>
          <w:szCs w:val="22"/>
          <w:u w:val="single"/>
        </w:rPr>
        <w:t>IMPRESION:</w:t>
      </w:r>
      <w:r w:rsidRPr="00010F5D">
        <w:rPr>
          <w:rFonts w:ascii="Arial" w:hAnsi="Arial" w:cs="Arial"/>
          <w:sz w:val="22"/>
          <w:szCs w:val="22"/>
          <w:u w:val="single"/>
        </w:rPr>
        <w:t xml:space="preserve"> </w:t>
      </w:r>
      <w:r w:rsidRPr="00010F5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C93FCF" w:rsidRPr="00C93FCF">
        <w:rPr>
          <w:rFonts w:ascii="Arial" w:hAnsi="Arial" w:cs="Arial"/>
          <w:b/>
          <w:i/>
          <w:sz w:val="22"/>
          <w:szCs w:val="22"/>
        </w:rPr>
        <w:t xml:space="preserve">Well defined heterogenous lesion with internal cystic areas within in intramuscular plane involving quadriceps muscle / tendon in left knee joint region at site of clinical swelling with no internal vascularity </w:t>
      </w:r>
      <w:r w:rsidR="00BD43A5" w:rsidRPr="00C93FCF">
        <w:rPr>
          <w:rFonts w:ascii="Arial" w:hAnsi="Arial" w:cs="Arial"/>
          <w:b/>
          <w:i/>
          <w:sz w:val="22"/>
          <w:szCs w:val="22"/>
        </w:rPr>
        <w:t xml:space="preserve">– Likely </w:t>
      </w:r>
      <w:r w:rsidR="00C93FCF" w:rsidRPr="00C93FCF">
        <w:rPr>
          <w:rFonts w:ascii="Arial" w:hAnsi="Arial" w:cs="Arial"/>
          <w:b/>
          <w:i/>
          <w:sz w:val="22"/>
          <w:szCs w:val="22"/>
        </w:rPr>
        <w:t>Myocysticercosis</w:t>
      </w:r>
      <w:r w:rsidR="00BD43A5" w:rsidRPr="00C93FCF">
        <w:rPr>
          <w:rFonts w:ascii="Arial" w:hAnsi="Arial" w:cs="Arial"/>
          <w:b/>
          <w:i/>
          <w:sz w:val="22"/>
          <w:szCs w:val="22"/>
        </w:rPr>
        <w:t xml:space="preserve"> </w:t>
      </w:r>
      <w:r w:rsidR="000F1782" w:rsidRPr="00C93FCF">
        <w:rPr>
          <w:rFonts w:ascii="Arial" w:hAnsi="Arial" w:cs="Arial"/>
          <w:b/>
          <w:i/>
          <w:sz w:val="22"/>
          <w:szCs w:val="22"/>
        </w:rPr>
        <w:t xml:space="preserve">(Suggested </w:t>
      </w:r>
      <w:r w:rsidR="00C93FCF" w:rsidRPr="00C93FCF">
        <w:rPr>
          <w:rFonts w:ascii="Arial" w:hAnsi="Arial" w:cs="Arial"/>
          <w:b/>
          <w:i/>
          <w:sz w:val="22"/>
          <w:szCs w:val="22"/>
        </w:rPr>
        <w:t xml:space="preserve">clinical </w:t>
      </w:r>
      <w:r w:rsidR="00BD43A5" w:rsidRPr="00C93FCF">
        <w:rPr>
          <w:rFonts w:ascii="Arial" w:hAnsi="Arial" w:cs="Arial"/>
          <w:b/>
          <w:i/>
          <w:sz w:val="22"/>
          <w:szCs w:val="22"/>
        </w:rPr>
        <w:t>correlation</w:t>
      </w:r>
      <w:r w:rsidR="00C93FCF" w:rsidRPr="00C93FCF">
        <w:rPr>
          <w:rFonts w:ascii="Arial" w:hAnsi="Arial" w:cs="Arial"/>
          <w:b/>
          <w:i/>
          <w:sz w:val="22"/>
          <w:szCs w:val="22"/>
        </w:rPr>
        <w:t xml:space="preserve"> &amp; further investigation</w:t>
      </w:r>
      <w:r w:rsidR="00BD43A5" w:rsidRPr="00C93FCF">
        <w:rPr>
          <w:rFonts w:ascii="Arial" w:hAnsi="Arial" w:cs="Arial"/>
          <w:b/>
          <w:i/>
          <w:sz w:val="22"/>
          <w:szCs w:val="22"/>
        </w:rPr>
        <w:t>).</w:t>
      </w:r>
    </w:p>
    <w:p w:rsidR="00D32F7C" w:rsidRPr="00C93FCF" w:rsidRDefault="00D32F7C" w:rsidP="00D32F7C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</w:p>
    <w:p w:rsidR="00D32F7C" w:rsidRDefault="00D32F7C" w:rsidP="00D32F7C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7B6"/>
    <w:rsid w:val="0008503B"/>
    <w:rsid w:val="00085BC8"/>
    <w:rsid w:val="00087558"/>
    <w:rsid w:val="000A2225"/>
    <w:rsid w:val="000C005C"/>
    <w:rsid w:val="000C6A67"/>
    <w:rsid w:val="000D4222"/>
    <w:rsid w:val="000E5E98"/>
    <w:rsid w:val="000F1782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E6038"/>
    <w:rsid w:val="001F5671"/>
    <w:rsid w:val="002139B3"/>
    <w:rsid w:val="00224D8D"/>
    <w:rsid w:val="002251BB"/>
    <w:rsid w:val="00243B1D"/>
    <w:rsid w:val="00247621"/>
    <w:rsid w:val="0027137D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3C2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3285"/>
    <w:rsid w:val="003E5AAF"/>
    <w:rsid w:val="003F0854"/>
    <w:rsid w:val="0040648C"/>
    <w:rsid w:val="00411F94"/>
    <w:rsid w:val="00426E75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2752D"/>
    <w:rsid w:val="00635C0C"/>
    <w:rsid w:val="00677AB0"/>
    <w:rsid w:val="006809C6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31765"/>
    <w:rsid w:val="0084781B"/>
    <w:rsid w:val="00852625"/>
    <w:rsid w:val="00870344"/>
    <w:rsid w:val="00882861"/>
    <w:rsid w:val="008A2B7F"/>
    <w:rsid w:val="008C721C"/>
    <w:rsid w:val="008D5AF1"/>
    <w:rsid w:val="008D6F16"/>
    <w:rsid w:val="008F7A0C"/>
    <w:rsid w:val="00924951"/>
    <w:rsid w:val="009276B7"/>
    <w:rsid w:val="0095154D"/>
    <w:rsid w:val="0096424C"/>
    <w:rsid w:val="00974015"/>
    <w:rsid w:val="00985E29"/>
    <w:rsid w:val="00A00F0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C1F93"/>
    <w:rsid w:val="00BD43A5"/>
    <w:rsid w:val="00BE3017"/>
    <w:rsid w:val="00BE5947"/>
    <w:rsid w:val="00BE74CF"/>
    <w:rsid w:val="00C316A8"/>
    <w:rsid w:val="00C46A50"/>
    <w:rsid w:val="00C63476"/>
    <w:rsid w:val="00C70FBD"/>
    <w:rsid w:val="00C93FCF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2F7C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23243"/>
    <w:rsid w:val="00E255E0"/>
    <w:rsid w:val="00E40F59"/>
    <w:rsid w:val="00E415CD"/>
    <w:rsid w:val="00E455C2"/>
    <w:rsid w:val="00E636F7"/>
    <w:rsid w:val="00E6748A"/>
    <w:rsid w:val="00E74301"/>
    <w:rsid w:val="00E76617"/>
    <w:rsid w:val="00E94CEC"/>
    <w:rsid w:val="00E95FB5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2023-09-14T13:23:00Z</cp:lastPrinted>
  <dcterms:created xsi:type="dcterms:W3CDTF">2024-05-06T05:04:00Z</dcterms:created>
  <dcterms:modified xsi:type="dcterms:W3CDTF">2024-05-06T05:04:00Z</dcterms:modified>
</cp:coreProperties>
</file>