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D32F7C" w:rsidRDefault="00D32F7C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C51D1">
        <w:rPr>
          <w:b/>
          <w:sz w:val="32"/>
          <w:szCs w:val="32"/>
          <w:u w:val="single"/>
          <w:lang w:val="fr-FR"/>
        </w:rPr>
        <w:t xml:space="preserve">BILATERAL </w:t>
      </w:r>
      <w:r w:rsidR="00A00F05">
        <w:rPr>
          <w:b/>
          <w:sz w:val="32"/>
          <w:szCs w:val="32"/>
          <w:u w:val="single"/>
          <w:lang w:val="fr-FR"/>
        </w:rPr>
        <w:t xml:space="preserve">KNEE </w:t>
      </w:r>
      <w:r w:rsidR="00673962">
        <w:rPr>
          <w:b/>
          <w:sz w:val="32"/>
          <w:szCs w:val="32"/>
          <w:u w:val="single"/>
          <w:lang w:val="fr-FR"/>
        </w:rPr>
        <w:t>FOR MPFL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82F2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AMIT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82F2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82F2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P.K.MISHRA   M.B.B.S.,D.N.B.Ortho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82F2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03.10.2023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1E5896" w:rsidRPr="00D564E3" w:rsidRDefault="00AC51D1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</w:t>
      </w:r>
      <w:r w:rsidR="001E5896" w:rsidRPr="00D564E3">
        <w:rPr>
          <w:rFonts w:ascii="Arial" w:hAnsi="Arial" w:cs="Arial"/>
          <w:sz w:val="22"/>
          <w:szCs w:val="22"/>
        </w:rPr>
        <w:t xml:space="preserve"> knee swelling has been examined by a high resolution probe. </w:t>
      </w: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E4E68" w:rsidRDefault="00CE4E68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Bilateral medial patellofemoral ligament shows thickening and hypoechogenicity. Lateral dislocation of left patella is noted.</w:t>
      </w:r>
    </w:p>
    <w:p w:rsidR="00CE4E68" w:rsidRDefault="00CE4E68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C51D1" w:rsidRDefault="00AC51D1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F15192">
        <w:rPr>
          <w:rFonts w:ascii="Arial" w:hAnsi="Arial" w:cs="Arial"/>
          <w:b/>
          <w:sz w:val="22"/>
          <w:szCs w:val="22"/>
        </w:rPr>
        <w:t xml:space="preserve">Mild fluid is noted </w:t>
      </w:r>
      <w:r w:rsidR="00CE4E68">
        <w:rPr>
          <w:rFonts w:ascii="Arial" w:hAnsi="Arial" w:cs="Arial"/>
          <w:b/>
          <w:sz w:val="22"/>
          <w:szCs w:val="22"/>
        </w:rPr>
        <w:t xml:space="preserve">in the left suprapatellar bursa and left knee joint. </w:t>
      </w:r>
    </w:p>
    <w:p w:rsidR="00CE4E68" w:rsidRDefault="00CE4E68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CE4E68" w:rsidRPr="00F15192" w:rsidRDefault="00CE4E68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Shallow bilateral trochlea groove noted.</w:t>
      </w:r>
    </w:p>
    <w:p w:rsidR="00AC51D1" w:rsidRDefault="00AC51D1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Distal femur, proximal tibia and fibula and patella are normal in morphology.</w:t>
      </w:r>
    </w:p>
    <w:p w:rsidR="001E5896" w:rsidRPr="00D564E3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E5896" w:rsidRDefault="001E5896" w:rsidP="001E5896">
      <w:pPr>
        <w:tabs>
          <w:tab w:val="left" w:pos="810"/>
          <w:tab w:val="left" w:pos="618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</w:t>
      </w:r>
      <w:r w:rsidR="00CE4E68">
        <w:rPr>
          <w:rFonts w:ascii="Arial" w:hAnsi="Arial" w:cs="Arial"/>
          <w:sz w:val="22"/>
          <w:szCs w:val="22"/>
        </w:rPr>
        <w:t xml:space="preserve">right </w:t>
      </w:r>
      <w:r>
        <w:rPr>
          <w:rFonts w:ascii="Arial" w:hAnsi="Arial" w:cs="Arial"/>
          <w:sz w:val="22"/>
          <w:szCs w:val="22"/>
        </w:rPr>
        <w:t xml:space="preserve">joint effusion seen. No any fluid collection is noted in </w:t>
      </w:r>
      <w:r w:rsidR="00AC51D1">
        <w:rPr>
          <w:rFonts w:ascii="Arial" w:hAnsi="Arial" w:cs="Arial"/>
          <w:sz w:val="22"/>
          <w:szCs w:val="22"/>
        </w:rPr>
        <w:t xml:space="preserve">right </w:t>
      </w:r>
      <w:r>
        <w:rPr>
          <w:rFonts w:ascii="Arial" w:hAnsi="Arial" w:cs="Arial"/>
          <w:sz w:val="22"/>
          <w:szCs w:val="22"/>
        </w:rPr>
        <w:t>suprapatellar bursa.</w:t>
      </w:r>
      <w:r>
        <w:rPr>
          <w:rFonts w:ascii="Arial" w:hAnsi="Arial" w:cs="Arial"/>
          <w:sz w:val="22"/>
          <w:szCs w:val="22"/>
        </w:rPr>
        <w:tab/>
      </w: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E5896" w:rsidRDefault="00AC51D1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Visualised muscles around knee joint appear</w:t>
      </w:r>
      <w:r w:rsidR="001E5896">
        <w:rPr>
          <w:rFonts w:ascii="Arial" w:hAnsi="Arial" w:cs="Arial"/>
          <w:sz w:val="22"/>
          <w:szCs w:val="22"/>
        </w:rPr>
        <w:t xml:space="preserve"> normal.</w:t>
      </w: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Synovium </w:t>
      </w:r>
      <w:r w:rsidR="00CE4E68">
        <w:rPr>
          <w:rFonts w:ascii="Arial" w:hAnsi="Arial" w:cs="Arial"/>
          <w:sz w:val="22"/>
          <w:szCs w:val="22"/>
        </w:rPr>
        <w:t xml:space="preserve">and rest of the </w:t>
      </w:r>
      <w:r>
        <w:rPr>
          <w:rFonts w:ascii="Arial" w:hAnsi="Arial" w:cs="Arial"/>
          <w:sz w:val="22"/>
          <w:szCs w:val="22"/>
        </w:rPr>
        <w:t xml:space="preserve">visualised ligaments around knee joint </w:t>
      </w:r>
      <w:proofErr w:type="gramStart"/>
      <w:r>
        <w:rPr>
          <w:rFonts w:ascii="Arial" w:hAnsi="Arial" w:cs="Arial"/>
          <w:sz w:val="22"/>
          <w:szCs w:val="22"/>
        </w:rPr>
        <w:t>appears</w:t>
      </w:r>
      <w:proofErr w:type="gramEnd"/>
      <w:r>
        <w:rPr>
          <w:rFonts w:ascii="Arial" w:hAnsi="Arial" w:cs="Arial"/>
          <w:sz w:val="22"/>
          <w:szCs w:val="22"/>
        </w:rPr>
        <w:t xml:space="preserve"> normal.</w:t>
      </w: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E5896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mass / lesion noted around knee joint.</w:t>
      </w:r>
    </w:p>
    <w:p w:rsidR="001E5896" w:rsidRPr="00D564E3" w:rsidRDefault="001E5896" w:rsidP="001E5896">
      <w:pPr>
        <w:tabs>
          <w:tab w:val="left" w:pos="81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CE4E68" w:rsidRPr="00CE4E68" w:rsidRDefault="001E5896" w:rsidP="00CE4E68">
      <w:pPr>
        <w:tabs>
          <w:tab w:val="left" w:pos="810"/>
        </w:tabs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D564E3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D564E3">
        <w:rPr>
          <w:rFonts w:ascii="Arial" w:hAnsi="Arial" w:cs="Arial"/>
          <w:sz w:val="22"/>
          <w:szCs w:val="22"/>
        </w:rPr>
        <w:t xml:space="preserve">: </w:t>
      </w:r>
      <w:r w:rsidRPr="00D564E3">
        <w:rPr>
          <w:rFonts w:ascii="Arial" w:hAnsi="Arial" w:cs="Arial"/>
          <w:sz w:val="22"/>
          <w:szCs w:val="22"/>
        </w:rPr>
        <w:tab/>
      </w:r>
      <w:proofErr w:type="spellStart"/>
      <w:r w:rsidR="00CE4E68" w:rsidRPr="00CE4E68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CE4E68" w:rsidRPr="00CE4E68">
        <w:rPr>
          <w:rFonts w:ascii="Arial" w:hAnsi="Arial" w:cs="Arial"/>
          <w:b/>
          <w:i/>
          <w:sz w:val="22"/>
          <w:szCs w:val="22"/>
        </w:rPr>
        <w:t xml:space="preserve">) Bilateral medial patellofemoral ligament shows thickening and hypoechogenicity </w:t>
      </w:r>
      <w:r w:rsidR="00CE4E68">
        <w:rPr>
          <w:rFonts w:ascii="Arial" w:hAnsi="Arial" w:cs="Arial"/>
          <w:b/>
          <w:i/>
          <w:sz w:val="22"/>
          <w:szCs w:val="22"/>
        </w:rPr>
        <w:t xml:space="preserve">(Partial tear) with </w:t>
      </w:r>
      <w:r w:rsidR="00CE4E68" w:rsidRPr="00CE4E68">
        <w:rPr>
          <w:rFonts w:ascii="Arial" w:hAnsi="Arial" w:cs="Arial"/>
          <w:b/>
          <w:i/>
          <w:sz w:val="22"/>
          <w:szCs w:val="22"/>
        </w:rPr>
        <w:t>lateral dislocation of left patella</w:t>
      </w:r>
      <w:r w:rsidR="00CE4E68">
        <w:rPr>
          <w:rFonts w:ascii="Arial" w:hAnsi="Arial" w:cs="Arial"/>
          <w:b/>
          <w:i/>
          <w:sz w:val="22"/>
          <w:szCs w:val="22"/>
        </w:rPr>
        <w:t>.</w:t>
      </w:r>
    </w:p>
    <w:p w:rsidR="00CE4E68" w:rsidRPr="00CE4E68" w:rsidRDefault="00CE4E68" w:rsidP="00CE4E6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i/>
          <w:sz w:val="22"/>
          <w:szCs w:val="22"/>
        </w:rPr>
      </w:pPr>
      <w:r w:rsidRPr="00CE4E68">
        <w:rPr>
          <w:rFonts w:ascii="Arial" w:hAnsi="Arial" w:cs="Arial"/>
          <w:b/>
          <w:i/>
          <w:sz w:val="22"/>
          <w:szCs w:val="22"/>
        </w:rPr>
        <w:tab/>
      </w:r>
      <w:r w:rsidRPr="00CE4E68">
        <w:rPr>
          <w:rFonts w:ascii="Arial" w:hAnsi="Arial" w:cs="Arial"/>
          <w:b/>
          <w:i/>
          <w:sz w:val="22"/>
          <w:szCs w:val="22"/>
        </w:rPr>
        <w:tab/>
      </w:r>
      <w:r w:rsidRPr="00CE4E68">
        <w:rPr>
          <w:rFonts w:ascii="Arial" w:hAnsi="Arial" w:cs="Arial"/>
          <w:b/>
          <w:i/>
          <w:sz w:val="22"/>
          <w:szCs w:val="22"/>
        </w:rPr>
        <w:tab/>
        <w:t xml:space="preserve">ii) Mild fluid in left suprapatellar bursa and left knee joint. </w:t>
      </w:r>
    </w:p>
    <w:p w:rsidR="00CE4E68" w:rsidRDefault="00CE4E68" w:rsidP="00CE4E68">
      <w:pPr>
        <w:tabs>
          <w:tab w:val="left" w:pos="810"/>
        </w:tabs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CE4E68">
        <w:rPr>
          <w:rFonts w:ascii="Arial" w:hAnsi="Arial" w:cs="Arial"/>
          <w:b/>
          <w:i/>
          <w:sz w:val="22"/>
          <w:szCs w:val="22"/>
        </w:rPr>
        <w:t xml:space="preserve">iii) Shallow bilateral trochlea groove - ? Trochlear dysplasia </w:t>
      </w:r>
    </w:p>
    <w:p w:rsidR="00CE4E68" w:rsidRDefault="00CE4E68" w:rsidP="00CE4E68">
      <w:pPr>
        <w:tabs>
          <w:tab w:val="left" w:pos="810"/>
        </w:tabs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</w:p>
    <w:p w:rsidR="00D32F7C" w:rsidRPr="00CE4E68" w:rsidRDefault="00CE4E68" w:rsidP="00CE4E68">
      <w:pPr>
        <w:pStyle w:val="ListParagraph"/>
        <w:numPr>
          <w:ilvl w:val="0"/>
          <w:numId w:val="9"/>
        </w:num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</w:rPr>
      </w:pPr>
      <w:r w:rsidRPr="00CE4E68">
        <w:rPr>
          <w:rFonts w:ascii="Arial" w:hAnsi="Arial" w:cs="Arial"/>
          <w:b/>
          <w:i/>
          <w:sz w:val="22"/>
          <w:szCs w:val="22"/>
        </w:rPr>
        <w:t>Suggested MRI of knee for better evaluation.</w:t>
      </w:r>
    </w:p>
    <w:p w:rsidR="00D32F7C" w:rsidRDefault="00D32F7C" w:rsidP="00D32F7C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sz w:val="22"/>
          <w:szCs w:val="22"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A5266A"/>
    <w:multiLevelType w:val="hybridMultilevel"/>
    <w:tmpl w:val="7936727A"/>
    <w:lvl w:ilvl="0" w:tplc="C3C4C508">
      <w:start w:val="3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DF5D5A"/>
    <w:multiLevelType w:val="hybridMultilevel"/>
    <w:tmpl w:val="9834764E"/>
    <w:lvl w:ilvl="0" w:tplc="B01A51FC">
      <w:start w:val="3"/>
      <w:numFmt w:val="bullet"/>
      <w:lvlText w:val="-"/>
      <w:lvlJc w:val="left"/>
      <w:pPr>
        <w:ind w:left="39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>
    <w:nsid w:val="6E561DD1"/>
    <w:multiLevelType w:val="hybridMultilevel"/>
    <w:tmpl w:val="20CCB84C"/>
    <w:lvl w:ilvl="0" w:tplc="CBA6493E">
      <w:start w:val="3"/>
      <w:numFmt w:val="bullet"/>
      <w:lvlText w:val="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17B6"/>
    <w:rsid w:val="0008503B"/>
    <w:rsid w:val="00085BC8"/>
    <w:rsid w:val="00087558"/>
    <w:rsid w:val="000A2225"/>
    <w:rsid w:val="000C005C"/>
    <w:rsid w:val="000C6A67"/>
    <w:rsid w:val="000D4222"/>
    <w:rsid w:val="000E5E98"/>
    <w:rsid w:val="000F1782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1E5896"/>
    <w:rsid w:val="001E6038"/>
    <w:rsid w:val="001F5671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3C22"/>
    <w:rsid w:val="003132B2"/>
    <w:rsid w:val="00340752"/>
    <w:rsid w:val="00342B62"/>
    <w:rsid w:val="0034353E"/>
    <w:rsid w:val="0037177E"/>
    <w:rsid w:val="00376691"/>
    <w:rsid w:val="00377589"/>
    <w:rsid w:val="0038775D"/>
    <w:rsid w:val="00395462"/>
    <w:rsid w:val="003A24B7"/>
    <w:rsid w:val="003A41C8"/>
    <w:rsid w:val="003B173E"/>
    <w:rsid w:val="003B17BF"/>
    <w:rsid w:val="003D4258"/>
    <w:rsid w:val="003E3285"/>
    <w:rsid w:val="003E5AAF"/>
    <w:rsid w:val="003F0854"/>
    <w:rsid w:val="0040648C"/>
    <w:rsid w:val="00411F94"/>
    <w:rsid w:val="00426E75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0C54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2752D"/>
    <w:rsid w:val="00635C0C"/>
    <w:rsid w:val="00673962"/>
    <w:rsid w:val="00677AB0"/>
    <w:rsid w:val="006809C6"/>
    <w:rsid w:val="00682F22"/>
    <w:rsid w:val="0068564B"/>
    <w:rsid w:val="00693FAE"/>
    <w:rsid w:val="006C4B6B"/>
    <w:rsid w:val="006E6DE9"/>
    <w:rsid w:val="006E740E"/>
    <w:rsid w:val="006E7647"/>
    <w:rsid w:val="006F0F25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31765"/>
    <w:rsid w:val="0084781B"/>
    <w:rsid w:val="00852625"/>
    <w:rsid w:val="00870344"/>
    <w:rsid w:val="00882861"/>
    <w:rsid w:val="008C721C"/>
    <w:rsid w:val="008D5AF1"/>
    <w:rsid w:val="008D6F16"/>
    <w:rsid w:val="008F7A0C"/>
    <w:rsid w:val="00924951"/>
    <w:rsid w:val="009276B7"/>
    <w:rsid w:val="0095154D"/>
    <w:rsid w:val="0096424C"/>
    <w:rsid w:val="00974015"/>
    <w:rsid w:val="00985E29"/>
    <w:rsid w:val="009E34E1"/>
    <w:rsid w:val="00A00F05"/>
    <w:rsid w:val="00A06B47"/>
    <w:rsid w:val="00A15487"/>
    <w:rsid w:val="00A23011"/>
    <w:rsid w:val="00A34E09"/>
    <w:rsid w:val="00A36AA7"/>
    <w:rsid w:val="00A44D8F"/>
    <w:rsid w:val="00AC51D1"/>
    <w:rsid w:val="00AF7958"/>
    <w:rsid w:val="00B1409D"/>
    <w:rsid w:val="00B25461"/>
    <w:rsid w:val="00B46AB1"/>
    <w:rsid w:val="00B51BC7"/>
    <w:rsid w:val="00B55167"/>
    <w:rsid w:val="00B751C1"/>
    <w:rsid w:val="00BB61C5"/>
    <w:rsid w:val="00BC1F93"/>
    <w:rsid w:val="00BD43A5"/>
    <w:rsid w:val="00BE3017"/>
    <w:rsid w:val="00BE5947"/>
    <w:rsid w:val="00BE74CF"/>
    <w:rsid w:val="00C316A8"/>
    <w:rsid w:val="00C46A50"/>
    <w:rsid w:val="00C63476"/>
    <w:rsid w:val="00C70FBD"/>
    <w:rsid w:val="00C93FCF"/>
    <w:rsid w:val="00C9406F"/>
    <w:rsid w:val="00C947D6"/>
    <w:rsid w:val="00CA7D4A"/>
    <w:rsid w:val="00CC0B14"/>
    <w:rsid w:val="00CD73B5"/>
    <w:rsid w:val="00CE4E68"/>
    <w:rsid w:val="00CF3E64"/>
    <w:rsid w:val="00D1276A"/>
    <w:rsid w:val="00D13C38"/>
    <w:rsid w:val="00D24FCA"/>
    <w:rsid w:val="00D32F7C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23243"/>
    <w:rsid w:val="00E255E0"/>
    <w:rsid w:val="00E40F59"/>
    <w:rsid w:val="00E415CD"/>
    <w:rsid w:val="00E455C2"/>
    <w:rsid w:val="00E636F7"/>
    <w:rsid w:val="00E6748A"/>
    <w:rsid w:val="00E74301"/>
    <w:rsid w:val="00E76617"/>
    <w:rsid w:val="00E94CEC"/>
    <w:rsid w:val="00E95FB5"/>
    <w:rsid w:val="00EB7390"/>
    <w:rsid w:val="00EC0236"/>
    <w:rsid w:val="00EC1A7A"/>
    <w:rsid w:val="00EC46BC"/>
    <w:rsid w:val="00EC5C19"/>
    <w:rsid w:val="00ED5894"/>
    <w:rsid w:val="00EE00AC"/>
    <w:rsid w:val="00F023CC"/>
    <w:rsid w:val="00F11F89"/>
    <w:rsid w:val="00F15192"/>
    <w:rsid w:val="00F32F13"/>
    <w:rsid w:val="00F3318E"/>
    <w:rsid w:val="00F41BF3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2023-10-04T13:39:00Z</cp:lastPrinted>
  <dcterms:created xsi:type="dcterms:W3CDTF">2023-10-04T13:40:00Z</dcterms:created>
  <dcterms:modified xsi:type="dcterms:W3CDTF">2023-10-04T13:40:00Z</dcterms:modified>
</cp:coreProperties>
</file>