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17BF" w:rsidRDefault="003B17BF" w:rsidP="00F75222">
      <w:pPr>
        <w:pStyle w:val="Heading2"/>
        <w:ind w:left="-1260" w:right="-1440"/>
        <w:rPr>
          <w:sz w:val="44"/>
          <w:szCs w:val="44"/>
        </w:rPr>
      </w:pPr>
    </w:p>
    <w:p w:rsidR="003B17BF" w:rsidRDefault="003B17BF" w:rsidP="00F75222">
      <w:pPr>
        <w:pStyle w:val="Heading2"/>
        <w:ind w:left="-1260" w:right="-1440"/>
        <w:rPr>
          <w:sz w:val="44"/>
          <w:szCs w:val="44"/>
        </w:rPr>
      </w:pPr>
    </w:p>
    <w:p w:rsidR="00292D8B" w:rsidRDefault="00292D8B" w:rsidP="00635C0C">
      <w:pPr>
        <w:ind w:left="360" w:hanging="218"/>
        <w:jc w:val="center"/>
        <w:rPr>
          <w:b/>
          <w:sz w:val="32"/>
          <w:szCs w:val="32"/>
          <w:u w:val="single"/>
          <w:lang w:val="fr-FR"/>
        </w:rPr>
      </w:pPr>
    </w:p>
    <w:p w:rsidR="00292D8B" w:rsidRDefault="00292D8B" w:rsidP="00635C0C">
      <w:pPr>
        <w:ind w:left="360" w:hanging="218"/>
        <w:jc w:val="center"/>
        <w:rPr>
          <w:b/>
          <w:sz w:val="32"/>
          <w:szCs w:val="32"/>
          <w:u w:val="single"/>
          <w:lang w:val="fr-FR"/>
        </w:rPr>
      </w:pPr>
    </w:p>
    <w:p w:rsidR="003A24B7" w:rsidRPr="00635C0C" w:rsidRDefault="00EB7390" w:rsidP="00635C0C">
      <w:pPr>
        <w:ind w:left="360" w:hanging="218"/>
        <w:jc w:val="center"/>
        <w:rPr>
          <w:b/>
          <w:sz w:val="32"/>
          <w:szCs w:val="32"/>
          <w:u w:val="single"/>
          <w:lang w:val="fr-FR"/>
        </w:rPr>
      </w:pPr>
      <w:r>
        <w:rPr>
          <w:b/>
          <w:sz w:val="32"/>
          <w:szCs w:val="32"/>
          <w:u w:val="single"/>
          <w:lang w:val="fr-FR"/>
        </w:rPr>
        <w:t xml:space="preserve">SONOGRAPHY OF </w:t>
      </w:r>
      <w:r w:rsidR="00FE512E">
        <w:rPr>
          <w:b/>
          <w:sz w:val="32"/>
          <w:szCs w:val="32"/>
          <w:u w:val="single"/>
          <w:lang w:val="fr-FR"/>
        </w:rPr>
        <w:t>BOTH BREAST</w:t>
      </w:r>
    </w:p>
    <w:p w:rsidR="003A24B7" w:rsidRDefault="003A24B7" w:rsidP="00E23243">
      <w:pPr>
        <w:ind w:left="360" w:hanging="218"/>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D26C56" w:rsidP="00E23243">
            <w:pPr>
              <w:rPr>
                <w:rFonts w:ascii="Cambria" w:hAnsi="Cambria"/>
                <w:sz w:val="28"/>
              </w:rPr>
            </w:pPr>
            <w:r>
              <w:rPr>
                <w:rFonts w:ascii="Cambria" w:hAnsi="Cambria"/>
                <w:sz w:val="28"/>
              </w:rPr>
              <w:t>MISS. SIMRAN KUMARI</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D26C56" w:rsidP="00E23243">
            <w:pPr>
              <w:rPr>
                <w:rFonts w:ascii="Cambria" w:hAnsi="Cambria"/>
                <w:sz w:val="28"/>
              </w:rPr>
            </w:pPr>
            <w:r>
              <w:rPr>
                <w:rFonts w:ascii="Cambria" w:hAnsi="Cambria"/>
                <w:sz w:val="28"/>
              </w:rPr>
              <w:t>22 F</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D26C56" w:rsidP="00E23243">
            <w:pPr>
              <w:rPr>
                <w:rFonts w:ascii="Cambria" w:hAnsi="Cambria"/>
                <w:sz w:val="28"/>
              </w:rPr>
            </w:pPr>
            <w:r>
              <w:rPr>
                <w:rFonts w:ascii="Cambria" w:hAnsi="Cambria"/>
                <w:sz w:val="28"/>
              </w:rPr>
              <w:t>S.MISHRA    M.B.B.S.,M.S.</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D26C56" w:rsidP="00E23243">
            <w:pPr>
              <w:rPr>
                <w:rFonts w:ascii="Cambria" w:hAnsi="Cambria"/>
                <w:sz w:val="28"/>
              </w:rPr>
            </w:pPr>
            <w:r>
              <w:rPr>
                <w:rFonts w:ascii="Cambria" w:hAnsi="Cambria"/>
                <w:sz w:val="28"/>
              </w:rPr>
              <w:t>21.10.2020</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B7390" w:rsidRDefault="00EB7390" w:rsidP="00E76617">
      <w:pPr>
        <w:autoSpaceDE w:val="0"/>
        <w:autoSpaceDN w:val="0"/>
        <w:adjustRightInd w:val="0"/>
        <w:rPr>
          <w:rFonts w:ascii="Arial" w:hAnsi="Arial" w:cs="Arial"/>
          <w:sz w:val="20"/>
          <w:szCs w:val="20"/>
          <w:u w:val="single"/>
        </w:rPr>
      </w:pPr>
    </w:p>
    <w:p w:rsidR="006615A5" w:rsidRDefault="006615A5" w:rsidP="00942B9A">
      <w:pPr>
        <w:autoSpaceDE w:val="0"/>
        <w:autoSpaceDN w:val="0"/>
        <w:adjustRightInd w:val="0"/>
        <w:spacing w:line="360" w:lineRule="auto"/>
        <w:ind w:left="810"/>
        <w:rPr>
          <w:rFonts w:ascii="Arial" w:hAnsi="Arial" w:cs="Arial"/>
          <w:sz w:val="22"/>
          <w:szCs w:val="22"/>
        </w:rPr>
      </w:pPr>
      <w:r w:rsidRPr="001B0A1A">
        <w:rPr>
          <w:rFonts w:ascii="Arial" w:hAnsi="Arial" w:cs="Arial"/>
          <w:sz w:val="22"/>
          <w:szCs w:val="22"/>
        </w:rPr>
        <w:t>Both breasts have been examined sector wise by a high resolution probe.</w:t>
      </w:r>
    </w:p>
    <w:p w:rsidR="003A5BD7" w:rsidRPr="001B0A1A" w:rsidRDefault="003A5BD7" w:rsidP="00942B9A">
      <w:pPr>
        <w:autoSpaceDE w:val="0"/>
        <w:autoSpaceDN w:val="0"/>
        <w:adjustRightInd w:val="0"/>
        <w:spacing w:line="360" w:lineRule="auto"/>
        <w:ind w:left="810"/>
        <w:rPr>
          <w:rFonts w:ascii="Arial" w:hAnsi="Arial" w:cs="Arial"/>
          <w:sz w:val="22"/>
          <w:szCs w:val="22"/>
        </w:rPr>
      </w:pPr>
    </w:p>
    <w:p w:rsidR="00946840" w:rsidRDefault="00946840" w:rsidP="00942B9A">
      <w:pPr>
        <w:autoSpaceDE w:val="0"/>
        <w:autoSpaceDN w:val="0"/>
        <w:adjustRightInd w:val="0"/>
        <w:spacing w:line="276" w:lineRule="auto"/>
        <w:ind w:left="810"/>
        <w:rPr>
          <w:rFonts w:ascii="Arial" w:hAnsi="Arial" w:cs="Arial"/>
          <w:sz w:val="22"/>
          <w:szCs w:val="22"/>
        </w:rPr>
      </w:pPr>
      <w:r w:rsidRPr="00946840">
        <w:rPr>
          <w:rFonts w:ascii="Arial" w:hAnsi="Arial" w:cs="Arial"/>
          <w:b/>
          <w:sz w:val="22"/>
          <w:szCs w:val="22"/>
        </w:rPr>
        <w:t>Illdefined echogenic area</w:t>
      </w:r>
      <w:r w:rsidR="00942B9A">
        <w:rPr>
          <w:rFonts w:ascii="Arial" w:hAnsi="Arial" w:cs="Arial"/>
          <w:b/>
          <w:sz w:val="22"/>
          <w:szCs w:val="22"/>
        </w:rPr>
        <w:t xml:space="preserve"> (right ~6.5X2.7cm and left ~4.9X1.9cm) are</w:t>
      </w:r>
      <w:r w:rsidRPr="00946840">
        <w:rPr>
          <w:rFonts w:ascii="Arial" w:hAnsi="Arial" w:cs="Arial"/>
          <w:b/>
          <w:sz w:val="22"/>
          <w:szCs w:val="22"/>
        </w:rPr>
        <w:t xml:space="preserve"> seen in the bilateral axillary tail.</w:t>
      </w:r>
    </w:p>
    <w:p w:rsidR="00AF2390" w:rsidRPr="001B0A1A" w:rsidRDefault="00AF2390" w:rsidP="00942B9A">
      <w:pPr>
        <w:autoSpaceDE w:val="0"/>
        <w:autoSpaceDN w:val="0"/>
        <w:adjustRightInd w:val="0"/>
        <w:spacing w:line="276" w:lineRule="auto"/>
        <w:ind w:left="810"/>
        <w:rPr>
          <w:rFonts w:ascii="Arial" w:hAnsi="Arial" w:cs="Arial"/>
          <w:sz w:val="22"/>
          <w:szCs w:val="22"/>
        </w:rPr>
      </w:pPr>
    </w:p>
    <w:p w:rsidR="006615A5" w:rsidRDefault="006615A5" w:rsidP="00942B9A">
      <w:pPr>
        <w:autoSpaceDE w:val="0"/>
        <w:autoSpaceDN w:val="0"/>
        <w:adjustRightInd w:val="0"/>
        <w:spacing w:line="276" w:lineRule="auto"/>
        <w:ind w:left="810"/>
        <w:rPr>
          <w:rFonts w:ascii="Arial" w:hAnsi="Arial" w:cs="Arial"/>
          <w:sz w:val="22"/>
          <w:szCs w:val="22"/>
        </w:rPr>
      </w:pPr>
      <w:r w:rsidRPr="001B0A1A">
        <w:rPr>
          <w:rFonts w:ascii="Arial" w:hAnsi="Arial" w:cs="Arial"/>
          <w:sz w:val="22"/>
          <w:szCs w:val="22"/>
        </w:rPr>
        <w:t>Normal glandular parenchyma and fibrous stroma is seen in both the side. Lactiferous ductules are not dilated. No abnormal echo is seen in the parenchyma. Nipple and retromammary region show no abnormality.</w:t>
      </w:r>
    </w:p>
    <w:p w:rsidR="00C35C3B" w:rsidRPr="001B0A1A" w:rsidRDefault="00C35C3B" w:rsidP="00942B9A">
      <w:pPr>
        <w:autoSpaceDE w:val="0"/>
        <w:autoSpaceDN w:val="0"/>
        <w:adjustRightInd w:val="0"/>
        <w:spacing w:line="276" w:lineRule="auto"/>
        <w:ind w:left="810"/>
        <w:rPr>
          <w:rFonts w:ascii="Arial" w:hAnsi="Arial" w:cs="Arial"/>
          <w:sz w:val="22"/>
          <w:szCs w:val="22"/>
        </w:rPr>
      </w:pPr>
    </w:p>
    <w:p w:rsidR="006615A5" w:rsidRDefault="006615A5" w:rsidP="00942B9A">
      <w:pPr>
        <w:autoSpaceDE w:val="0"/>
        <w:autoSpaceDN w:val="0"/>
        <w:adjustRightInd w:val="0"/>
        <w:spacing w:line="276" w:lineRule="auto"/>
        <w:ind w:left="810"/>
        <w:rPr>
          <w:rFonts w:ascii="Arial" w:hAnsi="Arial" w:cs="Arial"/>
        </w:rPr>
      </w:pPr>
      <w:r w:rsidRPr="001B0A1A">
        <w:rPr>
          <w:rFonts w:ascii="Arial" w:hAnsi="Arial" w:cs="Arial"/>
          <w:sz w:val="22"/>
          <w:szCs w:val="22"/>
        </w:rPr>
        <w:t xml:space="preserve">No </w:t>
      </w:r>
      <w:r w:rsidR="003A5BD7">
        <w:rPr>
          <w:rFonts w:ascii="Arial" w:hAnsi="Arial" w:cs="Arial"/>
          <w:sz w:val="22"/>
          <w:szCs w:val="22"/>
        </w:rPr>
        <w:t>axillary lymphadenopathy is noted.</w:t>
      </w:r>
    </w:p>
    <w:p w:rsidR="00C35C3B" w:rsidRPr="00121CA3" w:rsidRDefault="00C35C3B" w:rsidP="00942B9A">
      <w:pPr>
        <w:autoSpaceDE w:val="0"/>
        <w:autoSpaceDN w:val="0"/>
        <w:adjustRightInd w:val="0"/>
        <w:spacing w:line="276" w:lineRule="auto"/>
        <w:ind w:left="810"/>
        <w:rPr>
          <w:rFonts w:ascii="Arial" w:hAnsi="Arial" w:cs="Arial"/>
        </w:rPr>
      </w:pPr>
    </w:p>
    <w:p w:rsidR="00946840" w:rsidRPr="00946840" w:rsidRDefault="006615A5" w:rsidP="00942B9A">
      <w:pPr>
        <w:autoSpaceDE w:val="0"/>
        <w:autoSpaceDN w:val="0"/>
        <w:adjustRightInd w:val="0"/>
        <w:spacing w:line="276" w:lineRule="auto"/>
        <w:ind w:left="2160" w:hanging="1350"/>
        <w:jc w:val="both"/>
        <w:rPr>
          <w:rFonts w:ascii="Arial" w:hAnsi="Arial" w:cs="Arial"/>
          <w:b/>
          <w:i/>
          <w:sz w:val="22"/>
          <w:szCs w:val="22"/>
        </w:rPr>
      </w:pPr>
      <w:r w:rsidRPr="00694CBB">
        <w:rPr>
          <w:rFonts w:ascii="Arial" w:hAnsi="Arial" w:cs="Arial"/>
          <w:b/>
        </w:rPr>
        <w:t>REMARK:</w:t>
      </w:r>
      <w:r w:rsidRPr="00694CBB">
        <w:rPr>
          <w:rFonts w:ascii="Arial" w:hAnsi="Arial" w:cs="Arial"/>
          <w:b/>
        </w:rPr>
        <w:tab/>
      </w:r>
      <w:r w:rsidR="00946840" w:rsidRPr="00946840">
        <w:rPr>
          <w:rFonts w:ascii="Arial" w:hAnsi="Arial" w:cs="Arial"/>
          <w:b/>
          <w:i/>
          <w:sz w:val="22"/>
          <w:szCs w:val="22"/>
        </w:rPr>
        <w:t>Illdefined echogenic area in the bilateral axillary tail - ? Lipoma D/D: Accessory breast tissue.</w:t>
      </w:r>
    </w:p>
    <w:p w:rsidR="00946840" w:rsidRDefault="00946840" w:rsidP="00D91A8F">
      <w:pPr>
        <w:autoSpaceDE w:val="0"/>
        <w:autoSpaceDN w:val="0"/>
        <w:adjustRightInd w:val="0"/>
        <w:spacing w:line="360" w:lineRule="auto"/>
        <w:ind w:left="810"/>
        <w:rPr>
          <w:rFonts w:ascii="Arial" w:hAnsi="Arial" w:cs="Arial"/>
          <w:i/>
          <w:iCs/>
        </w:rPr>
      </w:pPr>
    </w:p>
    <w:p w:rsidR="00946840" w:rsidRDefault="00946840" w:rsidP="00D91A8F">
      <w:pPr>
        <w:autoSpaceDE w:val="0"/>
        <w:autoSpaceDN w:val="0"/>
        <w:adjustRightInd w:val="0"/>
        <w:spacing w:line="360" w:lineRule="auto"/>
        <w:ind w:left="810"/>
        <w:rPr>
          <w:rFonts w:ascii="Arial" w:hAnsi="Arial" w:cs="Arial"/>
          <w:i/>
          <w:iCs/>
        </w:rPr>
      </w:pPr>
    </w:p>
    <w:p w:rsidR="00EB7390" w:rsidRDefault="005C3285" w:rsidP="00D91A8F">
      <w:pPr>
        <w:autoSpaceDE w:val="0"/>
        <w:autoSpaceDN w:val="0"/>
        <w:adjustRightInd w:val="0"/>
        <w:spacing w:line="360" w:lineRule="auto"/>
        <w:ind w:left="810"/>
        <w:rPr>
          <w:rFonts w:ascii="Arial" w:hAnsi="Arial" w:cs="Arial"/>
          <w:i/>
          <w:iCs/>
        </w:rPr>
      </w:pPr>
      <w:r>
        <w:rPr>
          <w:rFonts w:ascii="Arial" w:hAnsi="Arial" w:cs="Arial"/>
          <w:i/>
          <w:iCs/>
        </w:rPr>
        <w:t xml:space="preserve"> </w:t>
      </w:r>
      <w:r w:rsidR="00D6748C">
        <w:rPr>
          <w:rFonts w:ascii="Arial" w:hAnsi="Arial" w:cs="Arial"/>
          <w:i/>
          <w:iCs/>
        </w:rPr>
        <w:tab/>
      </w:r>
      <w:r w:rsidR="00D6748C">
        <w:rPr>
          <w:rFonts w:ascii="Arial" w:hAnsi="Arial" w:cs="Arial"/>
          <w:i/>
          <w:iCs/>
        </w:rPr>
        <w:tab/>
      </w:r>
      <w:r w:rsidR="00D6748C">
        <w:rPr>
          <w:rFonts w:ascii="Arial" w:hAnsi="Arial" w:cs="Arial"/>
          <w:i/>
          <w:iCs/>
        </w:rPr>
        <w:tab/>
      </w:r>
      <w:r w:rsidR="00D6748C">
        <w:rPr>
          <w:rFonts w:ascii="Arial" w:hAnsi="Arial" w:cs="Arial"/>
          <w:i/>
          <w:iCs/>
        </w:rPr>
        <w:tab/>
      </w:r>
      <w:r w:rsidR="00D6748C">
        <w:rPr>
          <w:rFonts w:ascii="Arial" w:hAnsi="Arial" w:cs="Arial"/>
          <w:i/>
          <w:iCs/>
        </w:rPr>
        <w:tab/>
      </w:r>
      <w:r w:rsidR="00D6748C">
        <w:rPr>
          <w:rFonts w:ascii="Arial" w:hAnsi="Arial" w:cs="Arial"/>
          <w:i/>
          <w:iCs/>
        </w:rPr>
        <w:tab/>
      </w:r>
      <w:r w:rsidR="00D6748C">
        <w:rPr>
          <w:rFonts w:ascii="Arial" w:hAnsi="Arial" w:cs="Arial"/>
          <w:i/>
          <w:iCs/>
        </w:rPr>
        <w:tab/>
      </w:r>
      <w:r w:rsidR="00D6748C">
        <w:rPr>
          <w:rFonts w:ascii="Arial" w:hAnsi="Arial" w:cs="Arial"/>
          <w:i/>
          <w:iCs/>
        </w:rPr>
        <w:tab/>
      </w:r>
      <w:r w:rsidR="00D6748C">
        <w:rPr>
          <w:rFonts w:ascii="Arial" w:hAnsi="Arial" w:cs="Arial"/>
          <w:i/>
          <w:iCs/>
        </w:rPr>
        <w:tab/>
      </w:r>
      <w:r w:rsidR="00D6748C">
        <w:rPr>
          <w:rFonts w:ascii="Arial" w:hAnsi="Arial" w:cs="Arial"/>
          <w:i/>
          <w:iCs/>
        </w:rPr>
        <w:tab/>
      </w:r>
      <w:r w:rsidR="00D6748C">
        <w:rPr>
          <w:rFonts w:ascii="Arial" w:hAnsi="Arial" w:cs="Arial"/>
          <w:i/>
          <w:iCs/>
        </w:rPr>
        <w:tab/>
      </w:r>
      <w:r w:rsidR="00635C0C">
        <w:rPr>
          <w:rFonts w:ascii="Arial" w:hAnsi="Arial" w:cs="Arial"/>
          <w:i/>
          <w:iCs/>
        </w:rPr>
        <w:t>Best regards,</w:t>
      </w:r>
    </w:p>
    <w:p w:rsidR="00EB7390" w:rsidRDefault="00EB7390" w:rsidP="00D91A8F">
      <w:pPr>
        <w:autoSpaceDE w:val="0"/>
        <w:autoSpaceDN w:val="0"/>
        <w:adjustRightInd w:val="0"/>
        <w:ind w:left="810"/>
        <w:jc w:val="both"/>
        <w:rPr>
          <w:rFonts w:ascii="Arial" w:hAnsi="Arial" w:cs="Arial"/>
          <w:i/>
          <w:iCs/>
        </w:rPr>
      </w:pPr>
    </w:p>
    <w:p w:rsidR="00EB7390" w:rsidRDefault="00EB7390" w:rsidP="00D91A8F">
      <w:pPr>
        <w:autoSpaceDE w:val="0"/>
        <w:autoSpaceDN w:val="0"/>
        <w:adjustRightInd w:val="0"/>
        <w:ind w:left="810"/>
        <w:jc w:val="both"/>
        <w:rPr>
          <w:rFonts w:ascii="Arial" w:hAnsi="Arial" w:cs="Arial"/>
          <w:i/>
          <w:iCs/>
        </w:rPr>
      </w:pPr>
    </w:p>
    <w:p w:rsidR="00635C0C" w:rsidRDefault="00635C0C" w:rsidP="00D91A8F">
      <w:pPr>
        <w:autoSpaceDE w:val="0"/>
        <w:autoSpaceDN w:val="0"/>
        <w:adjustRightInd w:val="0"/>
        <w:ind w:left="8010" w:firstLine="630"/>
        <w:jc w:val="both"/>
        <w:rPr>
          <w:rFonts w:ascii="Arial" w:hAnsi="Arial" w:cs="Arial"/>
          <w:b/>
          <w:bCs/>
          <w:i/>
          <w:iCs/>
          <w:sz w:val="20"/>
          <w:szCs w:val="20"/>
        </w:rPr>
      </w:pPr>
      <w:r>
        <w:rPr>
          <w:rFonts w:ascii="Arial" w:hAnsi="Arial" w:cs="Arial"/>
          <w:b/>
          <w:bCs/>
          <w:i/>
          <w:iCs/>
          <w:sz w:val="20"/>
          <w:szCs w:val="20"/>
        </w:rPr>
        <w:t xml:space="preserve">DR. Rajeev Ranjan   </w:t>
      </w:r>
    </w:p>
    <w:p w:rsidR="00D91A8F" w:rsidRPr="00D91A8F" w:rsidRDefault="00635C0C" w:rsidP="00181FDB">
      <w:pPr>
        <w:pStyle w:val="Heading3"/>
        <w:ind w:left="8010" w:firstLine="630"/>
      </w:pPr>
      <w:r w:rsidRPr="00635C0C">
        <w:rPr>
          <w:rFonts w:ascii="Arial" w:hAnsi="Arial" w:cs="Arial"/>
          <w:bCs/>
          <w:i/>
          <w:iCs/>
          <w:sz w:val="20"/>
          <w:szCs w:val="20"/>
          <w:u w:val="none"/>
        </w:rPr>
        <w:t>MD (Radiodiagnosis)</w:t>
      </w:r>
    </w:p>
    <w:p w:rsidR="00194FBF" w:rsidRDefault="00635C0C" w:rsidP="00D91A8F">
      <w:pPr>
        <w:tabs>
          <w:tab w:val="left" w:pos="1710"/>
        </w:tabs>
        <w:ind w:left="810"/>
      </w:pPr>
      <w:r>
        <w:tab/>
      </w:r>
    </w:p>
    <w:sectPr w:rsidR="00194FBF" w:rsidSect="005C3285">
      <w:pgSz w:w="12240" w:h="15840"/>
      <w:pgMar w:top="907" w:right="331" w:bottom="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36629"/>
    <w:rsid w:val="000751AF"/>
    <w:rsid w:val="0007589D"/>
    <w:rsid w:val="00085BC8"/>
    <w:rsid w:val="000A2225"/>
    <w:rsid w:val="000C005C"/>
    <w:rsid w:val="000C6A67"/>
    <w:rsid w:val="000D4222"/>
    <w:rsid w:val="000E5E98"/>
    <w:rsid w:val="001113C0"/>
    <w:rsid w:val="00121CA3"/>
    <w:rsid w:val="0016423B"/>
    <w:rsid w:val="0016733E"/>
    <w:rsid w:val="00181FDB"/>
    <w:rsid w:val="00194FBF"/>
    <w:rsid w:val="001B0216"/>
    <w:rsid w:val="001B064C"/>
    <w:rsid w:val="001B0A1A"/>
    <w:rsid w:val="001B1B57"/>
    <w:rsid w:val="001D54F2"/>
    <w:rsid w:val="001E537C"/>
    <w:rsid w:val="0020702E"/>
    <w:rsid w:val="002139B3"/>
    <w:rsid w:val="00243B1D"/>
    <w:rsid w:val="00247621"/>
    <w:rsid w:val="00286052"/>
    <w:rsid w:val="002875ED"/>
    <w:rsid w:val="00287808"/>
    <w:rsid w:val="00290D95"/>
    <w:rsid w:val="00292D8B"/>
    <w:rsid w:val="002B2CAC"/>
    <w:rsid w:val="002C4414"/>
    <w:rsid w:val="002C5023"/>
    <w:rsid w:val="002C5984"/>
    <w:rsid w:val="002D76DF"/>
    <w:rsid w:val="002F250B"/>
    <w:rsid w:val="002F3276"/>
    <w:rsid w:val="002F735E"/>
    <w:rsid w:val="002F7A0D"/>
    <w:rsid w:val="00303342"/>
    <w:rsid w:val="00342B62"/>
    <w:rsid w:val="0034353E"/>
    <w:rsid w:val="0037177E"/>
    <w:rsid w:val="00376691"/>
    <w:rsid w:val="00377589"/>
    <w:rsid w:val="0038775D"/>
    <w:rsid w:val="003A24B7"/>
    <w:rsid w:val="003A5BD7"/>
    <w:rsid w:val="003B173E"/>
    <w:rsid w:val="003B17BF"/>
    <w:rsid w:val="003D4258"/>
    <w:rsid w:val="003E5AAF"/>
    <w:rsid w:val="0040648C"/>
    <w:rsid w:val="00411F94"/>
    <w:rsid w:val="004319C4"/>
    <w:rsid w:val="004432DC"/>
    <w:rsid w:val="004649C9"/>
    <w:rsid w:val="0046568E"/>
    <w:rsid w:val="00467AAB"/>
    <w:rsid w:val="0047678E"/>
    <w:rsid w:val="004920E0"/>
    <w:rsid w:val="004A4AC6"/>
    <w:rsid w:val="004A583A"/>
    <w:rsid w:val="004B7857"/>
    <w:rsid w:val="004C524D"/>
    <w:rsid w:val="004F0BA9"/>
    <w:rsid w:val="00507669"/>
    <w:rsid w:val="00583BF1"/>
    <w:rsid w:val="005A221E"/>
    <w:rsid w:val="005A7D91"/>
    <w:rsid w:val="005B0645"/>
    <w:rsid w:val="005B53FE"/>
    <w:rsid w:val="005C3285"/>
    <w:rsid w:val="005F2AEC"/>
    <w:rsid w:val="00603215"/>
    <w:rsid w:val="00604489"/>
    <w:rsid w:val="00604507"/>
    <w:rsid w:val="0060781B"/>
    <w:rsid w:val="00614C0B"/>
    <w:rsid w:val="00625367"/>
    <w:rsid w:val="00635C0C"/>
    <w:rsid w:val="006615A5"/>
    <w:rsid w:val="00677AB0"/>
    <w:rsid w:val="0068564B"/>
    <w:rsid w:val="00693FAE"/>
    <w:rsid w:val="00694CBB"/>
    <w:rsid w:val="006C4B6B"/>
    <w:rsid w:val="006E6DE9"/>
    <w:rsid w:val="006E740E"/>
    <w:rsid w:val="0070275E"/>
    <w:rsid w:val="00711E99"/>
    <w:rsid w:val="00713F39"/>
    <w:rsid w:val="007353F4"/>
    <w:rsid w:val="007357FF"/>
    <w:rsid w:val="00780823"/>
    <w:rsid w:val="007822FF"/>
    <w:rsid w:val="007B59CD"/>
    <w:rsid w:val="007B6379"/>
    <w:rsid w:val="007C5611"/>
    <w:rsid w:val="007D3687"/>
    <w:rsid w:val="007E1DEA"/>
    <w:rsid w:val="0082020F"/>
    <w:rsid w:val="00840E99"/>
    <w:rsid w:val="0084781B"/>
    <w:rsid w:val="00870344"/>
    <w:rsid w:val="00882861"/>
    <w:rsid w:val="008B4485"/>
    <w:rsid w:val="008D5AF1"/>
    <w:rsid w:val="008D6F16"/>
    <w:rsid w:val="008F7A0C"/>
    <w:rsid w:val="00924951"/>
    <w:rsid w:val="009276B7"/>
    <w:rsid w:val="00942B9A"/>
    <w:rsid w:val="00946840"/>
    <w:rsid w:val="00974015"/>
    <w:rsid w:val="00990234"/>
    <w:rsid w:val="00A06B47"/>
    <w:rsid w:val="00A12FA2"/>
    <w:rsid w:val="00A15487"/>
    <w:rsid w:val="00A23011"/>
    <w:rsid w:val="00A34E09"/>
    <w:rsid w:val="00A36AA7"/>
    <w:rsid w:val="00A44D8F"/>
    <w:rsid w:val="00AF2390"/>
    <w:rsid w:val="00AF7958"/>
    <w:rsid w:val="00B1409D"/>
    <w:rsid w:val="00B23740"/>
    <w:rsid w:val="00B25461"/>
    <w:rsid w:val="00B46AB1"/>
    <w:rsid w:val="00B51BC7"/>
    <w:rsid w:val="00B751C1"/>
    <w:rsid w:val="00BC274E"/>
    <w:rsid w:val="00BE3017"/>
    <w:rsid w:val="00BE5947"/>
    <w:rsid w:val="00BE74CF"/>
    <w:rsid w:val="00C15D58"/>
    <w:rsid w:val="00C21767"/>
    <w:rsid w:val="00C35C3B"/>
    <w:rsid w:val="00C46A50"/>
    <w:rsid w:val="00C63476"/>
    <w:rsid w:val="00C70FBD"/>
    <w:rsid w:val="00C947D6"/>
    <w:rsid w:val="00CA7D4A"/>
    <w:rsid w:val="00CC0B14"/>
    <w:rsid w:val="00CC1716"/>
    <w:rsid w:val="00CD73B5"/>
    <w:rsid w:val="00CD74DE"/>
    <w:rsid w:val="00CF3E64"/>
    <w:rsid w:val="00D13C38"/>
    <w:rsid w:val="00D26C56"/>
    <w:rsid w:val="00D362A6"/>
    <w:rsid w:val="00D46287"/>
    <w:rsid w:val="00D578E7"/>
    <w:rsid w:val="00D62237"/>
    <w:rsid w:val="00D6492E"/>
    <w:rsid w:val="00D64CC8"/>
    <w:rsid w:val="00D6748C"/>
    <w:rsid w:val="00D7461A"/>
    <w:rsid w:val="00D75330"/>
    <w:rsid w:val="00D91A8F"/>
    <w:rsid w:val="00DA7D54"/>
    <w:rsid w:val="00DB3284"/>
    <w:rsid w:val="00DB76FC"/>
    <w:rsid w:val="00DC06DF"/>
    <w:rsid w:val="00DF257A"/>
    <w:rsid w:val="00E23243"/>
    <w:rsid w:val="00E255E0"/>
    <w:rsid w:val="00E3232A"/>
    <w:rsid w:val="00E415CD"/>
    <w:rsid w:val="00E455C2"/>
    <w:rsid w:val="00E56C23"/>
    <w:rsid w:val="00E636F7"/>
    <w:rsid w:val="00E6748A"/>
    <w:rsid w:val="00E74301"/>
    <w:rsid w:val="00E76617"/>
    <w:rsid w:val="00E94CEC"/>
    <w:rsid w:val="00EB7390"/>
    <w:rsid w:val="00EC0236"/>
    <w:rsid w:val="00EC1A7A"/>
    <w:rsid w:val="00EC46BC"/>
    <w:rsid w:val="00EC5C19"/>
    <w:rsid w:val="00EE00AC"/>
    <w:rsid w:val="00F11F89"/>
    <w:rsid w:val="00F32F13"/>
    <w:rsid w:val="00F3318E"/>
    <w:rsid w:val="00F41BF3"/>
    <w:rsid w:val="00F4609C"/>
    <w:rsid w:val="00F75222"/>
    <w:rsid w:val="00F774B4"/>
    <w:rsid w:val="00F91B20"/>
    <w:rsid w:val="00FC0876"/>
    <w:rsid w:val="00FC44FC"/>
    <w:rsid w:val="00FC60E2"/>
    <w:rsid w:val="00FC71B6"/>
    <w:rsid w:val="00FC7BF0"/>
    <w:rsid w:val="00FE3304"/>
    <w:rsid w:val="00FE51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40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63843291">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114</Words>
  <Characters>653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2020-10-21T06:43:00Z</cp:lastPrinted>
  <dcterms:created xsi:type="dcterms:W3CDTF">2020-10-21T06:43:00Z</dcterms:created>
  <dcterms:modified xsi:type="dcterms:W3CDTF">2020-10-21T06:43:00Z</dcterms:modified>
</cp:coreProperties>
</file>