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9C18AD" w:rsidRPr="009C18AD" w:rsidRDefault="009C18AD" w:rsidP="009C18AD"/>
    <w:p w:rsidR="00292D8B" w:rsidRDefault="00292D8B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292D8B" w:rsidRDefault="00292D8B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Pr="00635C0C" w:rsidRDefault="00EB7390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SONOGRAPHY OF </w:t>
      </w:r>
      <w:r w:rsidR="009C18AD">
        <w:rPr>
          <w:b/>
          <w:sz w:val="32"/>
          <w:szCs w:val="32"/>
          <w:u w:val="single"/>
          <w:lang w:val="fr-FR"/>
        </w:rPr>
        <w:t>CHEST WALL</w:t>
      </w:r>
    </w:p>
    <w:p w:rsidR="003A24B7" w:rsidRDefault="003A24B7" w:rsidP="00E23243">
      <w:pPr>
        <w:ind w:left="360" w:hanging="218"/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6E740E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</w:t>
            </w:r>
            <w:r w:rsidR="00C8434B">
              <w:rPr>
                <w:rFonts w:ascii="Cambria" w:hAnsi="Cambria"/>
                <w:sz w:val="28"/>
              </w:rPr>
              <w:t>. NAZIM CHOUDHARY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C8434B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30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C8434B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IRFAN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C8434B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31.05.2023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B7390" w:rsidRDefault="00EB7390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u w:val="single"/>
        </w:rPr>
      </w:pPr>
    </w:p>
    <w:p w:rsidR="004D4986" w:rsidRPr="001B0A1A" w:rsidRDefault="009C18AD" w:rsidP="004D4986">
      <w:pPr>
        <w:autoSpaceDE w:val="0"/>
        <w:autoSpaceDN w:val="0"/>
        <w:adjustRightInd w:val="0"/>
        <w:spacing w:line="360" w:lineRule="auto"/>
        <w:ind w:left="81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Chest wall has</w:t>
      </w:r>
      <w:r w:rsidR="004D4986">
        <w:rPr>
          <w:rFonts w:ascii="Arial" w:hAnsi="Arial" w:cs="Arial"/>
          <w:sz w:val="22"/>
          <w:szCs w:val="22"/>
        </w:rPr>
        <w:t xml:space="preserve"> </w:t>
      </w:r>
      <w:r w:rsidR="004D4986" w:rsidRPr="001B0A1A">
        <w:rPr>
          <w:rFonts w:ascii="Arial" w:hAnsi="Arial" w:cs="Arial"/>
          <w:sz w:val="22"/>
          <w:szCs w:val="22"/>
        </w:rPr>
        <w:t>been examined sector wise by a high resolution probe.</w:t>
      </w:r>
    </w:p>
    <w:p w:rsidR="004D4986" w:rsidRDefault="004D4986" w:rsidP="004D4986">
      <w:pPr>
        <w:autoSpaceDE w:val="0"/>
        <w:autoSpaceDN w:val="0"/>
        <w:adjustRightInd w:val="0"/>
        <w:spacing w:line="276" w:lineRule="auto"/>
        <w:ind w:left="810"/>
        <w:rPr>
          <w:rFonts w:ascii="Arial" w:hAnsi="Arial" w:cs="Arial"/>
          <w:sz w:val="22"/>
          <w:szCs w:val="22"/>
        </w:rPr>
      </w:pPr>
    </w:p>
    <w:p w:rsidR="009C18AD" w:rsidRPr="009C18AD" w:rsidRDefault="009C18AD" w:rsidP="004D4986">
      <w:pPr>
        <w:autoSpaceDE w:val="0"/>
        <w:autoSpaceDN w:val="0"/>
        <w:adjustRightInd w:val="0"/>
        <w:spacing w:line="276" w:lineRule="auto"/>
        <w:ind w:left="810"/>
        <w:rPr>
          <w:rFonts w:ascii="Arial" w:hAnsi="Arial" w:cs="Arial"/>
          <w:b/>
          <w:sz w:val="22"/>
          <w:szCs w:val="22"/>
        </w:rPr>
      </w:pPr>
      <w:r w:rsidRPr="009C18AD">
        <w:rPr>
          <w:rFonts w:ascii="Arial" w:hAnsi="Arial" w:cs="Arial"/>
          <w:b/>
          <w:sz w:val="22"/>
          <w:szCs w:val="22"/>
        </w:rPr>
        <w:t>Diffuse hyperechoic increased in glandular parenchyma is noted in the bilateral breast.</w:t>
      </w:r>
    </w:p>
    <w:p w:rsidR="009C18AD" w:rsidRDefault="009C18AD" w:rsidP="004D4986">
      <w:pPr>
        <w:autoSpaceDE w:val="0"/>
        <w:autoSpaceDN w:val="0"/>
        <w:adjustRightInd w:val="0"/>
        <w:spacing w:line="276" w:lineRule="auto"/>
        <w:ind w:left="81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</w:p>
    <w:p w:rsidR="004D4986" w:rsidRDefault="004D4986" w:rsidP="004D4986">
      <w:pPr>
        <w:autoSpaceDE w:val="0"/>
        <w:autoSpaceDN w:val="0"/>
        <w:adjustRightInd w:val="0"/>
        <w:spacing w:line="276" w:lineRule="auto"/>
        <w:ind w:left="810"/>
        <w:rPr>
          <w:rFonts w:ascii="Arial" w:hAnsi="Arial" w:cs="Arial"/>
        </w:rPr>
      </w:pPr>
      <w:r w:rsidRPr="001B0A1A">
        <w:rPr>
          <w:rFonts w:ascii="Arial" w:hAnsi="Arial" w:cs="Arial"/>
          <w:sz w:val="22"/>
          <w:szCs w:val="22"/>
        </w:rPr>
        <w:t xml:space="preserve">No abnormality is also seen in the </w:t>
      </w:r>
      <w:r w:rsidR="009C18AD">
        <w:rPr>
          <w:rFonts w:ascii="Arial" w:hAnsi="Arial" w:cs="Arial"/>
          <w:sz w:val="22"/>
          <w:szCs w:val="22"/>
        </w:rPr>
        <w:t xml:space="preserve">bilateral </w:t>
      </w:r>
      <w:r w:rsidRPr="001B0A1A">
        <w:rPr>
          <w:rFonts w:ascii="Arial" w:hAnsi="Arial" w:cs="Arial"/>
          <w:sz w:val="22"/>
          <w:szCs w:val="22"/>
        </w:rPr>
        <w:t>axillary tail</w:t>
      </w:r>
      <w:r>
        <w:rPr>
          <w:rFonts w:ascii="Arial" w:hAnsi="Arial" w:cs="Arial"/>
          <w:sz w:val="22"/>
          <w:szCs w:val="22"/>
        </w:rPr>
        <w:t>. No axillary lymphadenopathy seen.</w:t>
      </w:r>
    </w:p>
    <w:p w:rsidR="009C18AD" w:rsidRDefault="009C18AD" w:rsidP="009C18AD">
      <w:pPr>
        <w:autoSpaceDE w:val="0"/>
        <w:autoSpaceDN w:val="0"/>
        <w:adjustRightInd w:val="0"/>
        <w:spacing w:line="276" w:lineRule="auto"/>
        <w:ind w:left="810"/>
        <w:rPr>
          <w:rFonts w:ascii="Arial" w:hAnsi="Arial" w:cs="Arial"/>
          <w:sz w:val="22"/>
          <w:szCs w:val="22"/>
        </w:rPr>
      </w:pPr>
    </w:p>
    <w:p w:rsidR="009C18AD" w:rsidRDefault="009C18AD" w:rsidP="009C18AD">
      <w:pPr>
        <w:autoSpaceDE w:val="0"/>
        <w:autoSpaceDN w:val="0"/>
        <w:adjustRightInd w:val="0"/>
        <w:spacing w:line="276" w:lineRule="auto"/>
        <w:ind w:left="81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No pleural effusion is noted.</w:t>
      </w:r>
    </w:p>
    <w:p w:rsidR="004D4986" w:rsidRPr="00121CA3" w:rsidRDefault="004D4986" w:rsidP="004D4986">
      <w:pPr>
        <w:autoSpaceDE w:val="0"/>
        <w:autoSpaceDN w:val="0"/>
        <w:adjustRightInd w:val="0"/>
        <w:spacing w:line="276" w:lineRule="auto"/>
        <w:ind w:left="810"/>
        <w:rPr>
          <w:rFonts w:ascii="Arial" w:hAnsi="Arial" w:cs="Arial"/>
        </w:rPr>
      </w:pPr>
    </w:p>
    <w:p w:rsidR="00C8434B" w:rsidRPr="009C18AD" w:rsidRDefault="004D4986" w:rsidP="009C18AD">
      <w:pPr>
        <w:autoSpaceDE w:val="0"/>
        <w:autoSpaceDN w:val="0"/>
        <w:adjustRightInd w:val="0"/>
        <w:spacing w:line="276" w:lineRule="auto"/>
        <w:ind w:left="2160" w:hanging="1350"/>
        <w:rPr>
          <w:rFonts w:ascii="Arial" w:hAnsi="Arial" w:cs="Arial"/>
          <w:b/>
          <w:i/>
          <w:sz w:val="22"/>
          <w:szCs w:val="22"/>
        </w:rPr>
      </w:pPr>
      <w:r w:rsidRPr="00694CBB">
        <w:rPr>
          <w:rFonts w:ascii="Arial" w:hAnsi="Arial" w:cs="Arial"/>
          <w:b/>
        </w:rPr>
        <w:t>REMARK:</w:t>
      </w:r>
      <w:r w:rsidRPr="00694CBB">
        <w:rPr>
          <w:rFonts w:ascii="Arial" w:hAnsi="Arial" w:cs="Arial"/>
          <w:b/>
        </w:rPr>
        <w:tab/>
      </w:r>
      <w:r w:rsidR="009C18AD" w:rsidRPr="009C18AD">
        <w:rPr>
          <w:rFonts w:ascii="Arial" w:hAnsi="Arial" w:cs="Arial"/>
          <w:b/>
          <w:i/>
          <w:sz w:val="22"/>
          <w:szCs w:val="22"/>
        </w:rPr>
        <w:t>Diffuse hyperechoic increased in glandular parenchyma in bilateral breast – Gynecomastia.</w:t>
      </w:r>
    </w:p>
    <w:p w:rsidR="007F05DB" w:rsidRDefault="007F05DB" w:rsidP="00D91A8F">
      <w:pPr>
        <w:autoSpaceDE w:val="0"/>
        <w:autoSpaceDN w:val="0"/>
        <w:adjustRightInd w:val="0"/>
        <w:spacing w:line="360" w:lineRule="auto"/>
        <w:ind w:left="810"/>
        <w:rPr>
          <w:rFonts w:ascii="Arial" w:hAnsi="Arial" w:cs="Arial"/>
          <w:sz w:val="22"/>
          <w:szCs w:val="22"/>
        </w:rPr>
      </w:pPr>
    </w:p>
    <w:p w:rsidR="00EB7390" w:rsidRDefault="00D6748C" w:rsidP="00D91A8F">
      <w:pPr>
        <w:autoSpaceDE w:val="0"/>
        <w:autoSpaceDN w:val="0"/>
        <w:adjustRightInd w:val="0"/>
        <w:spacing w:line="360" w:lineRule="auto"/>
        <w:ind w:left="810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ab/>
      </w:r>
      <w:r>
        <w:rPr>
          <w:rFonts w:ascii="Arial" w:hAnsi="Arial" w:cs="Arial"/>
          <w:i/>
          <w:iCs/>
        </w:rPr>
        <w:tab/>
      </w:r>
      <w:r>
        <w:rPr>
          <w:rFonts w:ascii="Arial" w:hAnsi="Arial" w:cs="Arial"/>
          <w:i/>
          <w:iCs/>
        </w:rPr>
        <w:tab/>
      </w:r>
      <w:r>
        <w:rPr>
          <w:rFonts w:ascii="Arial" w:hAnsi="Arial" w:cs="Arial"/>
          <w:i/>
          <w:iCs/>
        </w:rPr>
        <w:tab/>
      </w:r>
      <w:r>
        <w:rPr>
          <w:rFonts w:ascii="Arial" w:hAnsi="Arial" w:cs="Arial"/>
          <w:i/>
          <w:iCs/>
        </w:rPr>
        <w:tab/>
      </w:r>
      <w:r>
        <w:rPr>
          <w:rFonts w:ascii="Arial" w:hAnsi="Arial" w:cs="Arial"/>
          <w:i/>
          <w:iCs/>
        </w:rPr>
        <w:tab/>
      </w:r>
      <w:r>
        <w:rPr>
          <w:rFonts w:ascii="Arial" w:hAnsi="Arial" w:cs="Arial"/>
          <w:i/>
          <w:iCs/>
        </w:rPr>
        <w:tab/>
      </w:r>
      <w:r>
        <w:rPr>
          <w:rFonts w:ascii="Arial" w:hAnsi="Arial" w:cs="Arial"/>
          <w:i/>
          <w:iCs/>
        </w:rPr>
        <w:tab/>
      </w:r>
      <w:r>
        <w:rPr>
          <w:rFonts w:ascii="Arial" w:hAnsi="Arial" w:cs="Arial"/>
          <w:i/>
          <w:iCs/>
        </w:rPr>
        <w:tab/>
      </w:r>
      <w:r>
        <w:rPr>
          <w:rFonts w:ascii="Arial" w:hAnsi="Arial" w:cs="Arial"/>
          <w:i/>
          <w:iCs/>
        </w:rPr>
        <w:tab/>
      </w:r>
      <w:r>
        <w:rPr>
          <w:rFonts w:ascii="Arial" w:hAnsi="Arial" w:cs="Arial"/>
          <w:i/>
          <w:iCs/>
        </w:rPr>
        <w:tab/>
      </w:r>
      <w:r w:rsidR="00635C0C">
        <w:rPr>
          <w:rFonts w:ascii="Arial" w:hAnsi="Arial" w:cs="Arial"/>
          <w:i/>
          <w:iCs/>
        </w:rPr>
        <w:t>Best regards,</w:t>
      </w:r>
    </w:p>
    <w:p w:rsidR="00EB7390" w:rsidRDefault="00EB7390" w:rsidP="00D91A8F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91A8F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Default="00635C0C" w:rsidP="00D91A8F">
      <w:pPr>
        <w:autoSpaceDE w:val="0"/>
        <w:autoSpaceDN w:val="0"/>
        <w:adjustRightInd w:val="0"/>
        <w:ind w:left="8010" w:firstLine="630"/>
        <w:jc w:val="both"/>
        <w:rPr>
          <w:rFonts w:ascii="Arial" w:hAnsi="Arial" w:cs="Arial"/>
          <w:b/>
          <w:bCs/>
          <w:i/>
          <w:iCs/>
          <w:sz w:val="20"/>
          <w:szCs w:val="20"/>
        </w:rPr>
      </w:pPr>
      <w:r>
        <w:rPr>
          <w:rFonts w:ascii="Arial" w:hAnsi="Arial" w:cs="Arial"/>
          <w:b/>
          <w:bCs/>
          <w:i/>
          <w:iCs/>
          <w:sz w:val="20"/>
          <w:szCs w:val="20"/>
        </w:rPr>
        <w:t xml:space="preserve">DR. Rajeev Ranjan   </w:t>
      </w:r>
    </w:p>
    <w:p w:rsidR="00D91A8F" w:rsidRPr="00D91A8F" w:rsidRDefault="00635C0C" w:rsidP="00181FDB">
      <w:pPr>
        <w:pStyle w:val="Heading3"/>
        <w:ind w:left="8010" w:firstLine="630"/>
      </w:pPr>
      <w:r w:rsidRPr="00635C0C">
        <w:rPr>
          <w:rFonts w:ascii="Arial" w:hAnsi="Arial" w:cs="Arial"/>
          <w:bCs/>
          <w:i/>
          <w:iCs/>
          <w:sz w:val="20"/>
          <w:szCs w:val="20"/>
          <w:u w:val="none"/>
        </w:rPr>
        <w:t>MD (Radiodiagnosis)</w:t>
      </w:r>
    </w:p>
    <w:p w:rsidR="00194FBF" w:rsidRDefault="00635C0C" w:rsidP="00D91A8F">
      <w:pPr>
        <w:tabs>
          <w:tab w:val="left" w:pos="1710"/>
        </w:tabs>
        <w:ind w:left="810"/>
      </w:pPr>
      <w:r>
        <w:tab/>
      </w:r>
    </w:p>
    <w:p w:rsidR="00D91A8F" w:rsidRPr="00635C0C" w:rsidRDefault="00D91A8F" w:rsidP="00635C0C">
      <w:pPr>
        <w:tabs>
          <w:tab w:val="left" w:pos="1710"/>
        </w:tabs>
      </w:pPr>
    </w:p>
    <w:sectPr w:rsidR="00D91A8F" w:rsidRPr="00635C0C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36629"/>
    <w:rsid w:val="000751AF"/>
    <w:rsid w:val="0007589D"/>
    <w:rsid w:val="00085BC8"/>
    <w:rsid w:val="000A2225"/>
    <w:rsid w:val="000C005C"/>
    <w:rsid w:val="000C6A67"/>
    <w:rsid w:val="000D4222"/>
    <w:rsid w:val="000E5E98"/>
    <w:rsid w:val="001113C0"/>
    <w:rsid w:val="00121CA3"/>
    <w:rsid w:val="0016423B"/>
    <w:rsid w:val="0016733E"/>
    <w:rsid w:val="00181FDB"/>
    <w:rsid w:val="00194FBF"/>
    <w:rsid w:val="001B0216"/>
    <w:rsid w:val="001B064C"/>
    <w:rsid w:val="001B0A1A"/>
    <w:rsid w:val="001B1B57"/>
    <w:rsid w:val="001D54F2"/>
    <w:rsid w:val="001E537C"/>
    <w:rsid w:val="0020702E"/>
    <w:rsid w:val="002139B3"/>
    <w:rsid w:val="00243B1D"/>
    <w:rsid w:val="00247621"/>
    <w:rsid w:val="00286052"/>
    <w:rsid w:val="002875ED"/>
    <w:rsid w:val="00287808"/>
    <w:rsid w:val="00290D95"/>
    <w:rsid w:val="00292D8B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31336"/>
    <w:rsid w:val="00342B62"/>
    <w:rsid w:val="0034353E"/>
    <w:rsid w:val="0037177E"/>
    <w:rsid w:val="00376691"/>
    <w:rsid w:val="00377589"/>
    <w:rsid w:val="0038775D"/>
    <w:rsid w:val="003A24B7"/>
    <w:rsid w:val="003A7A76"/>
    <w:rsid w:val="003B173E"/>
    <w:rsid w:val="003B17BF"/>
    <w:rsid w:val="003D4258"/>
    <w:rsid w:val="003E5AAF"/>
    <w:rsid w:val="0040648C"/>
    <w:rsid w:val="00411F94"/>
    <w:rsid w:val="004319C4"/>
    <w:rsid w:val="004432DC"/>
    <w:rsid w:val="004649C9"/>
    <w:rsid w:val="0046568E"/>
    <w:rsid w:val="00467AAB"/>
    <w:rsid w:val="0047678E"/>
    <w:rsid w:val="004920E0"/>
    <w:rsid w:val="004A4AC6"/>
    <w:rsid w:val="004A583A"/>
    <w:rsid w:val="004B7857"/>
    <w:rsid w:val="004C524D"/>
    <w:rsid w:val="004D4986"/>
    <w:rsid w:val="00507669"/>
    <w:rsid w:val="00583BF1"/>
    <w:rsid w:val="005A221E"/>
    <w:rsid w:val="005A7D91"/>
    <w:rsid w:val="005B0645"/>
    <w:rsid w:val="005B53FE"/>
    <w:rsid w:val="005C3285"/>
    <w:rsid w:val="005F2AEC"/>
    <w:rsid w:val="00603215"/>
    <w:rsid w:val="00604489"/>
    <w:rsid w:val="00604507"/>
    <w:rsid w:val="0060781B"/>
    <w:rsid w:val="00614C0B"/>
    <w:rsid w:val="00625367"/>
    <w:rsid w:val="00635C0C"/>
    <w:rsid w:val="0065700E"/>
    <w:rsid w:val="006615A5"/>
    <w:rsid w:val="00677AB0"/>
    <w:rsid w:val="0068564B"/>
    <w:rsid w:val="00693FAE"/>
    <w:rsid w:val="00694CBB"/>
    <w:rsid w:val="006C4B6B"/>
    <w:rsid w:val="006E6DE9"/>
    <w:rsid w:val="006E740E"/>
    <w:rsid w:val="0070275E"/>
    <w:rsid w:val="00711E99"/>
    <w:rsid w:val="00713F39"/>
    <w:rsid w:val="007353F4"/>
    <w:rsid w:val="007357FF"/>
    <w:rsid w:val="00780823"/>
    <w:rsid w:val="007822FF"/>
    <w:rsid w:val="007B59CD"/>
    <w:rsid w:val="007B6379"/>
    <w:rsid w:val="007C5611"/>
    <w:rsid w:val="007D3687"/>
    <w:rsid w:val="007E1DEA"/>
    <w:rsid w:val="007F05DB"/>
    <w:rsid w:val="0082020F"/>
    <w:rsid w:val="00840E99"/>
    <w:rsid w:val="0084781B"/>
    <w:rsid w:val="00870344"/>
    <w:rsid w:val="00882861"/>
    <w:rsid w:val="008B4485"/>
    <w:rsid w:val="008D5AF1"/>
    <w:rsid w:val="008D6F16"/>
    <w:rsid w:val="008F7A0C"/>
    <w:rsid w:val="00924951"/>
    <w:rsid w:val="009276B7"/>
    <w:rsid w:val="00974015"/>
    <w:rsid w:val="00990234"/>
    <w:rsid w:val="009C18AD"/>
    <w:rsid w:val="00A06B47"/>
    <w:rsid w:val="00A12FA2"/>
    <w:rsid w:val="00A15487"/>
    <w:rsid w:val="00A23011"/>
    <w:rsid w:val="00A34E09"/>
    <w:rsid w:val="00A36AA7"/>
    <w:rsid w:val="00A44D8F"/>
    <w:rsid w:val="00A86316"/>
    <w:rsid w:val="00AF2390"/>
    <w:rsid w:val="00AF7958"/>
    <w:rsid w:val="00B1409D"/>
    <w:rsid w:val="00B23740"/>
    <w:rsid w:val="00B25461"/>
    <w:rsid w:val="00B46AB1"/>
    <w:rsid w:val="00B51BC7"/>
    <w:rsid w:val="00B751C1"/>
    <w:rsid w:val="00BC274E"/>
    <w:rsid w:val="00BE3017"/>
    <w:rsid w:val="00BE5947"/>
    <w:rsid w:val="00BE74CF"/>
    <w:rsid w:val="00C15D58"/>
    <w:rsid w:val="00C21767"/>
    <w:rsid w:val="00C35C3B"/>
    <w:rsid w:val="00C36855"/>
    <w:rsid w:val="00C46A50"/>
    <w:rsid w:val="00C63476"/>
    <w:rsid w:val="00C70FBD"/>
    <w:rsid w:val="00C8434B"/>
    <w:rsid w:val="00C87FEF"/>
    <w:rsid w:val="00C947D6"/>
    <w:rsid w:val="00CA7D4A"/>
    <w:rsid w:val="00CC0B14"/>
    <w:rsid w:val="00CC1716"/>
    <w:rsid w:val="00CD73B5"/>
    <w:rsid w:val="00CD74DE"/>
    <w:rsid w:val="00CF0CFF"/>
    <w:rsid w:val="00CF3E64"/>
    <w:rsid w:val="00D13C38"/>
    <w:rsid w:val="00D362A6"/>
    <w:rsid w:val="00D46287"/>
    <w:rsid w:val="00D578E7"/>
    <w:rsid w:val="00D62237"/>
    <w:rsid w:val="00D6492E"/>
    <w:rsid w:val="00D64CC8"/>
    <w:rsid w:val="00D6748C"/>
    <w:rsid w:val="00D7461A"/>
    <w:rsid w:val="00D75330"/>
    <w:rsid w:val="00D91A8F"/>
    <w:rsid w:val="00DA7D54"/>
    <w:rsid w:val="00DB3284"/>
    <w:rsid w:val="00DB76FC"/>
    <w:rsid w:val="00DC06DF"/>
    <w:rsid w:val="00DF257A"/>
    <w:rsid w:val="00E23243"/>
    <w:rsid w:val="00E255E0"/>
    <w:rsid w:val="00E3232A"/>
    <w:rsid w:val="00E415CD"/>
    <w:rsid w:val="00E455C2"/>
    <w:rsid w:val="00E636F7"/>
    <w:rsid w:val="00E6748A"/>
    <w:rsid w:val="00E74301"/>
    <w:rsid w:val="00E76617"/>
    <w:rsid w:val="00E85CC7"/>
    <w:rsid w:val="00E94CEC"/>
    <w:rsid w:val="00EB7390"/>
    <w:rsid w:val="00EC0236"/>
    <w:rsid w:val="00EC1A7A"/>
    <w:rsid w:val="00EC46BC"/>
    <w:rsid w:val="00EC5C19"/>
    <w:rsid w:val="00EE00AC"/>
    <w:rsid w:val="00F11F89"/>
    <w:rsid w:val="00F32F13"/>
    <w:rsid w:val="00F3318E"/>
    <w:rsid w:val="00F41BF3"/>
    <w:rsid w:val="00F4609C"/>
    <w:rsid w:val="00F75222"/>
    <w:rsid w:val="00F774B4"/>
    <w:rsid w:val="00F91B20"/>
    <w:rsid w:val="00FC0876"/>
    <w:rsid w:val="00FC44FC"/>
    <w:rsid w:val="00FC60E2"/>
    <w:rsid w:val="00FC71B6"/>
    <w:rsid w:val="00FC7BF0"/>
    <w:rsid w:val="00FE3304"/>
    <w:rsid w:val="00FE51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813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384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2023-05-31T09:03:00Z</cp:lastPrinted>
  <dcterms:created xsi:type="dcterms:W3CDTF">2023-05-31T09:03:00Z</dcterms:created>
  <dcterms:modified xsi:type="dcterms:W3CDTF">2023-05-31T09:03:00Z</dcterms:modified>
</cp:coreProperties>
</file>