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D137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ASRAFI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137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D137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KUMAR VIVEKANAND   M.B.B.S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B6E4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01CD9">
              <w:rPr>
                <w:rFonts w:ascii="Cambria" w:hAnsi="Cambria"/>
                <w:noProof/>
                <w:sz w:val="28"/>
              </w:rPr>
              <w:t>04-Aug-2021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DD1373">
        <w:rPr>
          <w:b/>
          <w:sz w:val="32"/>
          <w:szCs w:val="32"/>
          <w:u w:val="single"/>
          <w:lang w:val="fr-FR"/>
        </w:rPr>
        <w:t>&amp; CE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Mucosal thickening is noted in </w:t>
      </w:r>
      <w:r w:rsidR="00327370">
        <w:rPr>
          <w:rFonts w:ascii="Arial" w:hAnsi="Arial" w:cs="Arial"/>
          <w:sz w:val="22"/>
          <w:szCs w:val="22"/>
        </w:rPr>
        <w:t xml:space="preserve">left </w:t>
      </w:r>
      <w:r w:rsidR="00327370" w:rsidRPr="007351F3">
        <w:rPr>
          <w:rFonts w:ascii="Arial" w:hAnsi="Arial" w:cs="Arial"/>
          <w:sz w:val="22"/>
          <w:szCs w:val="22"/>
        </w:rPr>
        <w:t>maxillary</w:t>
      </w:r>
      <w:r w:rsidR="009073CE">
        <w:rPr>
          <w:rFonts w:ascii="Arial" w:hAnsi="Arial" w:cs="Arial"/>
          <w:sz w:val="22"/>
          <w:szCs w:val="22"/>
        </w:rPr>
        <w:t xml:space="preserve"> sinus</w:t>
      </w:r>
      <w:r w:rsidRPr="007351F3">
        <w:rPr>
          <w:rFonts w:ascii="Arial" w:hAnsi="Arial" w:cs="Arial"/>
          <w:sz w:val="22"/>
          <w:szCs w:val="22"/>
        </w:rPr>
        <w:t>. Deviated n</w:t>
      </w:r>
      <w:r w:rsidR="005F54E5">
        <w:rPr>
          <w:rFonts w:ascii="Arial" w:hAnsi="Arial" w:cs="Arial"/>
          <w:sz w:val="22"/>
          <w:szCs w:val="22"/>
        </w:rPr>
        <w:t>a</w:t>
      </w:r>
      <w:r w:rsidRPr="007351F3">
        <w:rPr>
          <w:rFonts w:ascii="Arial" w:hAnsi="Arial" w:cs="Arial"/>
          <w:sz w:val="22"/>
          <w:szCs w:val="22"/>
        </w:rPr>
        <w:t xml:space="preserve">sal septum is noted towards left side. No other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5602B9" w:rsidRDefault="007333A4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Swollen bilateral thalamus with d</w:t>
      </w:r>
      <w:r w:rsidR="00327370">
        <w:rPr>
          <w:rFonts w:ascii="Arial" w:hAnsi="Arial" w:cs="Arial"/>
          <w:sz w:val="22"/>
          <w:szCs w:val="22"/>
        </w:rPr>
        <w:t>ecreased attenuation in bi</w:t>
      </w:r>
      <w:r>
        <w:rPr>
          <w:rFonts w:ascii="Arial" w:hAnsi="Arial" w:cs="Arial"/>
          <w:sz w:val="22"/>
          <w:szCs w:val="22"/>
        </w:rPr>
        <w:t>lateral ganglio-capsular region, thalami</w:t>
      </w:r>
      <w:r w:rsidR="009073C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mid </w:t>
      </w:r>
      <w:proofErr w:type="gramStart"/>
      <w:r>
        <w:rPr>
          <w:rFonts w:ascii="Arial" w:hAnsi="Arial" w:cs="Arial"/>
          <w:sz w:val="22"/>
          <w:szCs w:val="22"/>
        </w:rPr>
        <w:t>brain(</w:t>
      </w:r>
      <w:proofErr w:type="gramEnd"/>
      <w:r>
        <w:rPr>
          <w:rFonts w:ascii="Arial" w:hAnsi="Arial" w:cs="Arial"/>
          <w:sz w:val="22"/>
          <w:szCs w:val="22"/>
        </w:rPr>
        <w:t xml:space="preserve">right &gt; left)  </w:t>
      </w:r>
      <w:r w:rsidR="00327370">
        <w:rPr>
          <w:rFonts w:ascii="Arial" w:hAnsi="Arial" w:cs="Arial"/>
          <w:sz w:val="22"/>
          <w:szCs w:val="22"/>
        </w:rPr>
        <w:t>compressing third v</w:t>
      </w:r>
      <w:r w:rsidR="00915A67">
        <w:rPr>
          <w:rFonts w:ascii="Arial" w:hAnsi="Arial" w:cs="Arial"/>
          <w:sz w:val="22"/>
          <w:szCs w:val="22"/>
        </w:rPr>
        <w:t xml:space="preserve">entricle </w:t>
      </w:r>
      <w:r>
        <w:rPr>
          <w:rFonts w:ascii="Arial" w:hAnsi="Arial" w:cs="Arial"/>
          <w:sz w:val="22"/>
          <w:szCs w:val="22"/>
        </w:rPr>
        <w:t>with</w:t>
      </w:r>
      <w:r w:rsidR="00915A67">
        <w:rPr>
          <w:rFonts w:ascii="Arial" w:hAnsi="Arial" w:cs="Arial"/>
          <w:sz w:val="22"/>
          <w:szCs w:val="22"/>
        </w:rPr>
        <w:t xml:space="preserve"> midline shift of ~3</w:t>
      </w:r>
      <w:r w:rsidR="00327370">
        <w:rPr>
          <w:rFonts w:ascii="Arial" w:hAnsi="Arial" w:cs="Arial"/>
          <w:sz w:val="22"/>
          <w:szCs w:val="22"/>
        </w:rPr>
        <w:t>mm towards left side.</w:t>
      </w:r>
      <w:r w:rsidR="009073CE">
        <w:rPr>
          <w:rFonts w:ascii="Arial" w:hAnsi="Arial" w:cs="Arial"/>
          <w:sz w:val="22"/>
          <w:szCs w:val="22"/>
        </w:rPr>
        <w:t xml:space="preserve"> </w:t>
      </w:r>
      <w:r w:rsidR="00327370">
        <w:rPr>
          <w:rFonts w:ascii="Arial" w:hAnsi="Arial" w:cs="Arial"/>
          <w:sz w:val="22"/>
          <w:szCs w:val="22"/>
        </w:rPr>
        <w:t>Moderate v</w:t>
      </w:r>
      <w:r w:rsidR="005602B9">
        <w:rPr>
          <w:rFonts w:ascii="Arial" w:hAnsi="Arial" w:cs="Arial"/>
          <w:sz w:val="22"/>
          <w:szCs w:val="22"/>
        </w:rPr>
        <w:t>asogenic edema is seen in right temporo-parietal lobe.</w:t>
      </w:r>
    </w:p>
    <w:p w:rsidR="005602B9" w:rsidRDefault="005602B9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327370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327370" w:rsidRPr="00327370" w:rsidRDefault="00E47B37" w:rsidP="00327370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32737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327370" w:rsidRPr="00327370">
        <w:rPr>
          <w:rFonts w:ascii="Arial" w:hAnsi="Arial" w:cs="Arial"/>
          <w:b/>
          <w:i/>
          <w:iCs/>
        </w:rPr>
        <w:t>i</w:t>
      </w:r>
      <w:proofErr w:type="spellEnd"/>
      <w:r w:rsidR="00327370" w:rsidRPr="007333A4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7333A4" w:rsidRPr="007333A4">
        <w:rPr>
          <w:rFonts w:ascii="Arial" w:hAnsi="Arial" w:cs="Arial"/>
          <w:b/>
          <w:i/>
          <w:sz w:val="22"/>
          <w:szCs w:val="22"/>
        </w:rPr>
        <w:t>Swollen bilateral thalamus with decreased attenuation in bi</w:t>
      </w:r>
      <w:r w:rsidR="007333A4">
        <w:rPr>
          <w:rFonts w:ascii="Arial" w:hAnsi="Arial" w:cs="Arial"/>
          <w:b/>
          <w:i/>
          <w:sz w:val="22"/>
          <w:szCs w:val="22"/>
        </w:rPr>
        <w:t>lateral ganglio-capsular region, thalami</w:t>
      </w:r>
      <w:r w:rsidR="007333A4" w:rsidRPr="007333A4">
        <w:rPr>
          <w:rFonts w:ascii="Arial" w:hAnsi="Arial" w:cs="Arial"/>
          <w:b/>
          <w:i/>
          <w:sz w:val="22"/>
          <w:szCs w:val="22"/>
        </w:rPr>
        <w:t xml:space="preserve"> </w:t>
      </w:r>
      <w:r w:rsidR="007333A4">
        <w:rPr>
          <w:rFonts w:ascii="Arial" w:hAnsi="Arial" w:cs="Arial"/>
          <w:b/>
          <w:i/>
          <w:sz w:val="22"/>
          <w:szCs w:val="22"/>
        </w:rPr>
        <w:t xml:space="preserve">&amp; pons </w:t>
      </w:r>
      <w:r w:rsidR="007333A4" w:rsidRPr="007333A4">
        <w:rPr>
          <w:rFonts w:ascii="Arial" w:hAnsi="Arial" w:cs="Arial"/>
          <w:b/>
          <w:i/>
          <w:sz w:val="22"/>
          <w:szCs w:val="22"/>
        </w:rPr>
        <w:t xml:space="preserve">(right &gt; left) </w:t>
      </w:r>
      <w:r w:rsidR="00327370" w:rsidRPr="00327370">
        <w:rPr>
          <w:rFonts w:ascii="Arial" w:hAnsi="Arial" w:cs="Arial"/>
          <w:b/>
          <w:i/>
          <w:sz w:val="22"/>
          <w:szCs w:val="22"/>
        </w:rPr>
        <w:t xml:space="preserve">compressing third ventricle </w:t>
      </w:r>
      <w:r w:rsidR="007333A4">
        <w:rPr>
          <w:rFonts w:ascii="Arial" w:hAnsi="Arial" w:cs="Arial"/>
          <w:b/>
          <w:i/>
          <w:sz w:val="22"/>
          <w:szCs w:val="22"/>
        </w:rPr>
        <w:t xml:space="preserve">with </w:t>
      </w:r>
      <w:r w:rsidR="00327370" w:rsidRPr="00327370">
        <w:rPr>
          <w:rFonts w:ascii="Arial" w:hAnsi="Arial" w:cs="Arial"/>
          <w:b/>
          <w:i/>
          <w:sz w:val="22"/>
          <w:szCs w:val="22"/>
        </w:rPr>
        <w:t xml:space="preserve">midline shift </w:t>
      </w:r>
      <w:r w:rsidR="009073CE">
        <w:rPr>
          <w:rFonts w:ascii="Arial" w:hAnsi="Arial" w:cs="Arial"/>
          <w:b/>
          <w:i/>
          <w:sz w:val="22"/>
          <w:szCs w:val="22"/>
        </w:rPr>
        <w:t>&amp; mo</w:t>
      </w:r>
      <w:r w:rsidR="009073CE" w:rsidRPr="00327370">
        <w:rPr>
          <w:rFonts w:ascii="Arial" w:hAnsi="Arial" w:cs="Arial"/>
          <w:b/>
          <w:i/>
          <w:sz w:val="22"/>
          <w:szCs w:val="22"/>
        </w:rPr>
        <w:t>derate vasogenic edema in right temporo-parietal lobe</w:t>
      </w:r>
      <w:r w:rsidR="007333A4">
        <w:rPr>
          <w:rFonts w:ascii="Arial" w:hAnsi="Arial" w:cs="Arial"/>
          <w:b/>
          <w:i/>
          <w:sz w:val="22"/>
          <w:szCs w:val="22"/>
        </w:rPr>
        <w:t xml:space="preserve"> </w:t>
      </w:r>
      <w:r w:rsidR="007333A4" w:rsidRPr="00327370">
        <w:rPr>
          <w:rFonts w:ascii="Arial" w:hAnsi="Arial" w:cs="Arial"/>
          <w:b/>
          <w:i/>
          <w:sz w:val="22"/>
          <w:szCs w:val="22"/>
        </w:rPr>
        <w:t xml:space="preserve">–? </w:t>
      </w:r>
      <w:r w:rsidR="00327370" w:rsidRPr="00327370">
        <w:rPr>
          <w:rFonts w:ascii="Arial" w:hAnsi="Arial" w:cs="Arial"/>
          <w:b/>
          <w:i/>
          <w:sz w:val="22"/>
          <w:szCs w:val="22"/>
        </w:rPr>
        <w:t>Encephalitis</w:t>
      </w:r>
      <w:r w:rsidR="007333A4">
        <w:rPr>
          <w:rFonts w:ascii="Arial" w:hAnsi="Arial" w:cs="Arial"/>
          <w:b/>
          <w:i/>
          <w:sz w:val="22"/>
          <w:szCs w:val="22"/>
        </w:rPr>
        <w:t xml:space="preserve"> (Japanese Encephalitis D/D: Neoplastic etiology</w:t>
      </w:r>
      <w:r w:rsidR="00327370" w:rsidRPr="00327370">
        <w:rPr>
          <w:rFonts w:ascii="Arial" w:hAnsi="Arial" w:cs="Arial"/>
          <w:b/>
          <w:i/>
          <w:sz w:val="22"/>
          <w:szCs w:val="22"/>
        </w:rPr>
        <w:t xml:space="preserve"> (Suggested MRI of brain &amp; further investigation).</w:t>
      </w:r>
    </w:p>
    <w:p w:rsidR="005C3285" w:rsidRDefault="00327370" w:rsidP="00901CD9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  <w:r w:rsidRPr="0032737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PNS shows feature of chronic left maxillary sinusitis with deviated nasal septum towards left side.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65714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27370"/>
    <w:rsid w:val="00340752"/>
    <w:rsid w:val="00342B62"/>
    <w:rsid w:val="0034353E"/>
    <w:rsid w:val="0037177E"/>
    <w:rsid w:val="00376691"/>
    <w:rsid w:val="00377589"/>
    <w:rsid w:val="00377FFA"/>
    <w:rsid w:val="0038775D"/>
    <w:rsid w:val="00394BB3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602B9"/>
    <w:rsid w:val="00583BF1"/>
    <w:rsid w:val="00597468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33A4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01CD9"/>
    <w:rsid w:val="009073CE"/>
    <w:rsid w:val="00915A67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1373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6E4F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2021-08-04T13:11:00Z</cp:lastPrinted>
  <dcterms:created xsi:type="dcterms:W3CDTF">2021-08-04T13:12:00Z</dcterms:created>
  <dcterms:modified xsi:type="dcterms:W3CDTF">2021-08-04T13:12:00Z</dcterms:modified>
</cp:coreProperties>
</file>