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75BD0" w:rsidRPr="00175BD0" w:rsidRDefault="00175BD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850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ROHIT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850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850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M.B.B.S.,MD.,D.T.C.D.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850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C7485F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7485F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7485F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48001B" w:rsidRDefault="00A053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Lobulated outlined subpleural lesion of size ~35 (AP) X49 (T) X 52 ( CC) mm is noted in the lateral basal segment of right lower lobe showing tiny internal calcification ( phleboliths)</w:t>
      </w:r>
      <w:r w:rsidR="00C7485F">
        <w:rPr>
          <w:rFonts w:ascii="Arial" w:hAnsi="Arial" w:cs="Arial"/>
          <w:color w:val="000000"/>
          <w:sz w:val="22"/>
          <w:szCs w:val="22"/>
        </w:rPr>
        <w:t xml:space="preserve"> with associated feeding artery and draining </w:t>
      </w:r>
      <w:r w:rsidR="00175BD0">
        <w:rPr>
          <w:rFonts w:ascii="Arial" w:hAnsi="Arial" w:cs="Arial"/>
          <w:color w:val="000000"/>
          <w:sz w:val="22"/>
          <w:szCs w:val="22"/>
        </w:rPr>
        <w:t>veins</w:t>
      </w:r>
      <w:r w:rsidR="00C7485F">
        <w:rPr>
          <w:rFonts w:ascii="Arial" w:hAnsi="Arial" w:cs="Arial"/>
          <w:color w:val="000000"/>
          <w:sz w:val="22"/>
          <w:szCs w:val="22"/>
        </w:rPr>
        <w:t>.</w:t>
      </w:r>
      <w:r w:rsidR="00175BD0">
        <w:rPr>
          <w:rFonts w:ascii="Arial" w:hAnsi="Arial" w:cs="Arial"/>
          <w:color w:val="000000"/>
          <w:sz w:val="22"/>
          <w:szCs w:val="22"/>
        </w:rPr>
        <w:t xml:space="preserve"> Single segmental artery feeding the malformation at two (one at the level of arterio-venous central aneurysm and other with inferior pulmonary vein) subsegmental communications noted. </w:t>
      </w:r>
    </w:p>
    <w:p w:rsidR="0048001B" w:rsidRDefault="0048001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48001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B03BB5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C7485F" w:rsidRPr="00175BD0" w:rsidRDefault="008E47A4" w:rsidP="00175BD0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175BD0" w:rsidRPr="00175BD0">
        <w:rPr>
          <w:rFonts w:ascii="Arial" w:hAnsi="Arial" w:cs="Arial"/>
          <w:b/>
          <w:i/>
          <w:color w:val="000000"/>
          <w:sz w:val="22"/>
          <w:szCs w:val="22"/>
        </w:rPr>
        <w:t>Lobulated outlined subpleural lesion in lateral basal segment of right lower lobe with associated feeding artery and draining veins with single segmental artery feeding the malformation at two (</w:t>
      </w:r>
      <w:r w:rsidR="00175BD0" w:rsidRPr="00657244">
        <w:rPr>
          <w:rFonts w:ascii="Arial" w:hAnsi="Arial" w:cs="Arial"/>
          <w:i/>
          <w:color w:val="000000"/>
          <w:sz w:val="22"/>
          <w:szCs w:val="22"/>
        </w:rPr>
        <w:t>one at level of arterio-venous central aneurysm and other with inferior pulmonary vein</w:t>
      </w:r>
      <w:r w:rsidR="00175BD0" w:rsidRPr="00175BD0">
        <w:rPr>
          <w:rFonts w:ascii="Arial" w:hAnsi="Arial" w:cs="Arial"/>
          <w:b/>
          <w:i/>
          <w:color w:val="000000"/>
          <w:sz w:val="22"/>
          <w:szCs w:val="22"/>
        </w:rPr>
        <w:t xml:space="preserve">) subsegmental communications </w:t>
      </w:r>
      <w:r w:rsidR="00C7485F" w:rsidRPr="00175BD0">
        <w:rPr>
          <w:rFonts w:ascii="Arial" w:hAnsi="Arial" w:cs="Arial"/>
          <w:b/>
          <w:i/>
          <w:color w:val="000000"/>
          <w:sz w:val="22"/>
          <w:szCs w:val="22"/>
        </w:rPr>
        <w:t>- Pulmonary arterio-venous malformation</w:t>
      </w:r>
      <w:r w:rsidR="00175BD0" w:rsidRPr="00175BD0">
        <w:rPr>
          <w:rFonts w:ascii="Arial" w:hAnsi="Arial" w:cs="Arial"/>
          <w:b/>
          <w:i/>
          <w:color w:val="000000"/>
          <w:sz w:val="22"/>
          <w:szCs w:val="22"/>
        </w:rPr>
        <w:t xml:space="preserve"> (</w:t>
      </w:r>
      <w:r w:rsidR="00657244">
        <w:rPr>
          <w:rFonts w:ascii="Arial" w:hAnsi="Arial" w:cs="Arial"/>
          <w:b/>
          <w:i/>
          <w:color w:val="000000"/>
          <w:sz w:val="22"/>
          <w:szCs w:val="22"/>
        </w:rPr>
        <w:t>Simple type, Group – III)- Suggested clinical correlation &amp; further investigation.</w:t>
      </w:r>
    </w:p>
    <w:p w:rsidR="00C7485F" w:rsidRPr="00C7485F" w:rsidRDefault="00C7485F" w:rsidP="00C7485F">
      <w:pPr>
        <w:autoSpaceDE w:val="0"/>
        <w:autoSpaceDN w:val="0"/>
        <w:adjustRightInd w:val="0"/>
        <w:ind w:left="2160" w:hanging="171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5C3285" w:rsidP="00175BD0">
      <w:pPr>
        <w:autoSpaceDE w:val="0"/>
        <w:autoSpaceDN w:val="0"/>
        <w:adjustRightInd w:val="0"/>
        <w:ind w:firstLine="450"/>
        <w:jc w:val="both"/>
        <w:rPr>
          <w:rFonts w:ascii="Arial" w:hAnsi="Arial" w:cs="Arial"/>
          <w:i/>
          <w:iCs/>
        </w:rPr>
      </w:pPr>
      <w:r w:rsidRPr="00C7485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C7485F">
        <w:rPr>
          <w:rFonts w:ascii="Arial" w:hAnsi="Arial" w:cs="Arial"/>
          <w:b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C7485F">
      <w:pPr>
        <w:autoSpaceDE w:val="0"/>
        <w:autoSpaceDN w:val="0"/>
        <w:adjustRightInd w:val="0"/>
        <w:ind w:left="7200" w:firstLine="630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037F"/>
    <w:rsid w:val="000D4222"/>
    <w:rsid w:val="000E5E98"/>
    <w:rsid w:val="000F0DC0"/>
    <w:rsid w:val="001113C0"/>
    <w:rsid w:val="001210B8"/>
    <w:rsid w:val="0016423B"/>
    <w:rsid w:val="0016733E"/>
    <w:rsid w:val="00175BD0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06B"/>
    <w:rsid w:val="00243B1D"/>
    <w:rsid w:val="00247621"/>
    <w:rsid w:val="0026103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8001B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57244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61BCE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5361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3318"/>
    <w:rsid w:val="00AE4DFE"/>
    <w:rsid w:val="00AE56B2"/>
    <w:rsid w:val="00AF7958"/>
    <w:rsid w:val="00B03BB5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55AC5"/>
    <w:rsid w:val="00C63476"/>
    <w:rsid w:val="00C70FBD"/>
    <w:rsid w:val="00C7485F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85035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2021-08-06T13:25:00Z</cp:lastPrinted>
  <dcterms:created xsi:type="dcterms:W3CDTF">2021-08-06T13:25:00Z</dcterms:created>
  <dcterms:modified xsi:type="dcterms:W3CDTF">2021-08-06T13:25:00Z</dcterms:modified>
</cp:coreProperties>
</file>