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0127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NARGISH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127B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127B2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DEEPAK KUMAR    B.A.M.S.  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C093D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C410D">
              <w:rPr>
                <w:rFonts w:ascii="Cambria" w:hAnsi="Cambria"/>
                <w:noProof/>
                <w:sz w:val="28"/>
              </w:rPr>
              <w:t>10-Nov-2023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D8040B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F25FBF">
        <w:rPr>
          <w:rFonts w:ascii="Arial" w:hAnsi="Arial" w:cs="Arial"/>
          <w:sz w:val="22"/>
          <w:szCs w:val="22"/>
        </w:rPr>
        <w:t xml:space="preserve"> </w:t>
      </w:r>
      <w:r w:rsidR="00F25FBF" w:rsidRPr="00F25FBF">
        <w:rPr>
          <w:rFonts w:ascii="Arial" w:hAnsi="Arial" w:cs="Arial"/>
          <w:b/>
          <w:sz w:val="22"/>
          <w:szCs w:val="22"/>
        </w:rPr>
        <w:t>with grade I fatty changes</w:t>
      </w:r>
      <w:r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D8040B">
        <w:rPr>
          <w:rFonts w:ascii="Arial" w:hAnsi="Arial" w:cs="Arial"/>
          <w:b/>
          <w:sz w:val="22"/>
          <w:szCs w:val="22"/>
        </w:rPr>
        <w:t>L</w:t>
      </w:r>
      <w:r w:rsidR="00F25FBF">
        <w:rPr>
          <w:rFonts w:ascii="Arial" w:hAnsi="Arial" w:cs="Arial"/>
          <w:b/>
          <w:sz w:val="22"/>
          <w:szCs w:val="22"/>
        </w:rPr>
        <w:t>iver is enlarged and measures ~15.9</w:t>
      </w:r>
      <w:r w:rsidR="00D8040B" w:rsidRPr="00AD7261">
        <w:rPr>
          <w:rFonts w:ascii="Arial" w:hAnsi="Arial" w:cs="Arial"/>
          <w:b/>
          <w:sz w:val="22"/>
          <w:szCs w:val="22"/>
        </w:rPr>
        <w:t>cm.</w:t>
      </w:r>
    </w:p>
    <w:p w:rsidR="001976C8" w:rsidRPr="00983EAF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 w:rsidR="000127B2" w:rsidRPr="000127B2">
        <w:rPr>
          <w:rFonts w:ascii="Arial" w:hAnsi="Arial" w:cs="Arial"/>
          <w:b/>
          <w:sz w:val="22"/>
          <w:szCs w:val="22"/>
        </w:rPr>
        <w:t>Distended</w:t>
      </w:r>
      <w:r w:rsidR="007B4210" w:rsidRPr="000127B2">
        <w:rPr>
          <w:rFonts w:ascii="Arial" w:hAnsi="Arial" w:cs="Arial"/>
          <w:b/>
          <w:sz w:val="22"/>
          <w:szCs w:val="22"/>
        </w:rPr>
        <w:t xml:space="preserve"> gall bladder is seen</w:t>
      </w:r>
      <w:r w:rsidR="000127B2" w:rsidRPr="000127B2">
        <w:rPr>
          <w:rFonts w:ascii="Arial" w:hAnsi="Arial" w:cs="Arial"/>
          <w:b/>
          <w:sz w:val="22"/>
          <w:szCs w:val="22"/>
        </w:rPr>
        <w:t xml:space="preserve"> (~11.7X2.7cm)</w:t>
      </w:r>
      <w:r w:rsidR="007B4210" w:rsidRPr="000127B2">
        <w:rPr>
          <w:rFonts w:ascii="Arial" w:hAnsi="Arial" w:cs="Arial"/>
          <w:b/>
          <w:sz w:val="22"/>
          <w:szCs w:val="22"/>
        </w:rPr>
        <w:t>.</w:t>
      </w:r>
      <w:r w:rsidR="007B4210">
        <w:rPr>
          <w:rFonts w:ascii="Arial" w:hAnsi="Arial" w:cs="Arial"/>
          <w:sz w:val="22"/>
          <w:szCs w:val="22"/>
        </w:rPr>
        <w:t xml:space="preserve">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722039" w:rsidRPr="00722039">
        <w:rPr>
          <w:rFonts w:ascii="Arial" w:hAnsi="Arial" w:cs="Arial"/>
          <w:b/>
          <w:sz w:val="22"/>
          <w:szCs w:val="22"/>
        </w:rPr>
        <w:t>Dilated</w:t>
      </w:r>
      <w:r w:rsidR="000127B2" w:rsidRPr="00722039">
        <w:rPr>
          <w:rFonts w:ascii="Arial" w:hAnsi="Arial" w:cs="Arial"/>
          <w:b/>
          <w:sz w:val="22"/>
          <w:szCs w:val="22"/>
        </w:rPr>
        <w:t xml:space="preserve"> common bile duct is seen (8</w:t>
      </w:r>
      <w:r w:rsidRPr="00722039">
        <w:rPr>
          <w:rFonts w:ascii="Arial" w:hAnsi="Arial" w:cs="Arial"/>
          <w:b/>
          <w:sz w:val="22"/>
          <w:szCs w:val="22"/>
        </w:rPr>
        <w:t>mm).</w:t>
      </w:r>
      <w:r>
        <w:rPr>
          <w:rFonts w:ascii="Arial" w:hAnsi="Arial" w:cs="Arial"/>
          <w:sz w:val="22"/>
          <w:szCs w:val="22"/>
        </w:rPr>
        <w:t xml:space="preserve">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PANCREAS</w:t>
      </w:r>
      <w:r w:rsidR="00683800">
        <w:rPr>
          <w:rFonts w:ascii="Arial" w:hAnsi="Arial" w:cs="Arial"/>
          <w:sz w:val="22"/>
          <w:szCs w:val="22"/>
          <w:u w:val="single"/>
        </w:rPr>
        <w:t xml:space="preserve"> &amp; PERIAMPULLARY REGION</w:t>
      </w:r>
      <w:r>
        <w:rPr>
          <w:rFonts w:ascii="Arial" w:hAnsi="Arial" w:cs="Arial"/>
          <w:sz w:val="22"/>
          <w:szCs w:val="22"/>
          <w:u w:val="single"/>
        </w:rPr>
        <w:t xml:space="preserve">:  </w:t>
      </w:r>
      <w:r w:rsidR="00683800">
        <w:rPr>
          <w:rFonts w:ascii="Arial" w:hAnsi="Arial" w:cs="Arial"/>
          <w:b/>
          <w:sz w:val="22"/>
          <w:szCs w:val="22"/>
        </w:rPr>
        <w:t>An illdefined heterogenous predominantly hypoechoic soft tissue density</w:t>
      </w:r>
      <w:r w:rsidR="00683800" w:rsidRPr="000127B2">
        <w:rPr>
          <w:rFonts w:ascii="Arial" w:hAnsi="Arial" w:cs="Arial"/>
          <w:b/>
          <w:sz w:val="22"/>
          <w:szCs w:val="22"/>
        </w:rPr>
        <w:t xml:space="preserve"> lesion (~5.3X4.6cm)</w:t>
      </w:r>
      <w:r w:rsidR="006A4C1C">
        <w:rPr>
          <w:rFonts w:ascii="Arial" w:hAnsi="Arial" w:cs="Arial"/>
          <w:b/>
          <w:sz w:val="22"/>
          <w:szCs w:val="22"/>
        </w:rPr>
        <w:t xml:space="preserve"> with mild internal vascularity</w:t>
      </w:r>
      <w:r w:rsidR="00683800" w:rsidRPr="000127B2">
        <w:rPr>
          <w:rFonts w:ascii="Arial" w:hAnsi="Arial" w:cs="Arial"/>
          <w:b/>
          <w:sz w:val="22"/>
          <w:szCs w:val="22"/>
        </w:rPr>
        <w:t xml:space="preserve"> is seen in the </w:t>
      </w:r>
      <w:r w:rsidR="00683800">
        <w:rPr>
          <w:rFonts w:ascii="Arial" w:hAnsi="Arial" w:cs="Arial"/>
          <w:b/>
          <w:sz w:val="22"/>
          <w:szCs w:val="22"/>
        </w:rPr>
        <w:t>peria</w:t>
      </w:r>
      <w:r w:rsidR="00683800" w:rsidRPr="000127B2">
        <w:rPr>
          <w:rFonts w:ascii="Arial" w:hAnsi="Arial" w:cs="Arial"/>
          <w:b/>
          <w:sz w:val="22"/>
          <w:szCs w:val="22"/>
        </w:rPr>
        <w:t>mpullary region.</w:t>
      </w:r>
      <w:r w:rsidR="00683800">
        <w:rPr>
          <w:rFonts w:ascii="Arial" w:hAnsi="Arial" w:cs="Arial"/>
          <w:b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0127B2">
        <w:rPr>
          <w:rFonts w:ascii="Arial" w:hAnsi="Arial" w:cs="Arial"/>
          <w:sz w:val="22"/>
          <w:szCs w:val="22"/>
        </w:rPr>
        <w:t>sion of the spleen is seen (8.2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0127B2">
        <w:rPr>
          <w:rFonts w:ascii="Arial" w:hAnsi="Arial" w:cs="Arial"/>
          <w:sz w:val="22"/>
          <w:szCs w:val="22"/>
        </w:rPr>
        <w:t>10.6X3.6cm and left one 10.1X3.2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501649">
        <w:rPr>
          <w:rFonts w:ascii="Arial" w:hAnsi="Arial" w:cs="Arial"/>
          <w:sz w:val="22"/>
          <w:szCs w:val="22"/>
        </w:rPr>
        <w:t>5.4X3.6X1.8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 w:rsidR="00501649">
        <w:rPr>
          <w:rFonts w:ascii="Arial" w:hAnsi="Arial" w:cs="Arial"/>
          <w:sz w:val="22"/>
          <w:szCs w:val="22"/>
        </w:rPr>
        <w:t>3.8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016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01649">
        <w:rPr>
          <w:rFonts w:ascii="Arial" w:hAnsi="Arial" w:cs="Arial"/>
          <w:sz w:val="22"/>
          <w:szCs w:val="22"/>
        </w:rPr>
        <w:t>Atrophic ovaries are noted.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6A4C1C" w:rsidRDefault="00F556BD" w:rsidP="0050164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5914C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01649" w:rsidRPr="006A4C1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01649" w:rsidRPr="006A4C1C">
        <w:rPr>
          <w:rFonts w:ascii="Arial" w:hAnsi="Arial" w:cs="Arial"/>
          <w:b/>
          <w:i/>
          <w:iCs/>
          <w:sz w:val="22"/>
          <w:szCs w:val="22"/>
        </w:rPr>
        <w:t xml:space="preserve">) Mild hepatomegaly with grade </w:t>
      </w:r>
      <w:r w:rsidR="005914C0" w:rsidRPr="006A4C1C">
        <w:rPr>
          <w:rFonts w:ascii="Arial" w:hAnsi="Arial" w:cs="Arial"/>
          <w:b/>
          <w:i/>
          <w:iCs/>
          <w:sz w:val="22"/>
          <w:szCs w:val="22"/>
        </w:rPr>
        <w:t>I fatty changes.</w:t>
      </w:r>
    </w:p>
    <w:p w:rsidR="005914C0" w:rsidRPr="006A4C1C" w:rsidRDefault="005914C0" w:rsidP="006A4C1C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6A4C1C">
        <w:rPr>
          <w:rFonts w:ascii="Arial" w:hAnsi="Arial" w:cs="Arial"/>
          <w:b/>
          <w:i/>
          <w:iCs/>
          <w:sz w:val="22"/>
          <w:szCs w:val="22"/>
        </w:rPr>
        <w:t>ii)</w:t>
      </w:r>
      <w:r w:rsidR="00683800" w:rsidRPr="006A4C1C">
        <w:rPr>
          <w:rFonts w:ascii="Arial" w:hAnsi="Arial" w:cs="Arial"/>
          <w:b/>
          <w:i/>
          <w:sz w:val="22"/>
          <w:szCs w:val="22"/>
        </w:rPr>
        <w:t xml:space="preserve"> Illdefined heterogenous predominantly hypoechoic soft tissue density lesion</w:t>
      </w:r>
      <w:r w:rsidR="006A4C1C" w:rsidRPr="006A4C1C">
        <w:rPr>
          <w:rFonts w:ascii="Arial" w:hAnsi="Arial" w:cs="Arial"/>
          <w:b/>
          <w:i/>
          <w:sz w:val="22"/>
          <w:szCs w:val="22"/>
        </w:rPr>
        <w:t xml:space="preserve"> with mild internal vascularity</w:t>
      </w:r>
      <w:r w:rsidR="00683800" w:rsidRPr="006A4C1C">
        <w:rPr>
          <w:rFonts w:ascii="Arial" w:hAnsi="Arial" w:cs="Arial"/>
          <w:b/>
          <w:i/>
          <w:sz w:val="22"/>
          <w:szCs w:val="22"/>
        </w:rPr>
        <w:t xml:space="preserve"> in periampullary region</w:t>
      </w:r>
      <w:r w:rsidRPr="006A4C1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6A4C1C" w:rsidRPr="006A4C1C">
        <w:rPr>
          <w:rFonts w:ascii="Arial" w:hAnsi="Arial" w:cs="Arial"/>
          <w:b/>
          <w:i/>
          <w:iCs/>
          <w:sz w:val="22"/>
          <w:szCs w:val="22"/>
        </w:rPr>
        <w:t>causing dilatation of CBD &amp; distention of gall bladder - Periampullary Carcinoma (Ampulla of vater / Head of pancreas origin) – Suggested CECT abdomen for further evaluation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27B2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69B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3C7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093D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1649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14C0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80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C1C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20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75864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410D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2A02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25FBF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1ABF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19B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4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2023-11-10T08:46:00Z</cp:lastPrinted>
  <dcterms:created xsi:type="dcterms:W3CDTF">2023-11-10T08:46:00Z</dcterms:created>
  <dcterms:modified xsi:type="dcterms:W3CDTF">2023-11-10T08:46:00Z</dcterms:modified>
</cp:coreProperties>
</file>