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DD0087" w:rsidRDefault="00DD0087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DD0087">
        <w:rPr>
          <w:b/>
          <w:sz w:val="32"/>
          <w:szCs w:val="32"/>
          <w:u w:val="single"/>
          <w:lang w:val="fr-FR"/>
        </w:rPr>
        <w:t>SCROTUM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E655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SHANKAR DAS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E655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E655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RAVI SHAKR SINGH  M.B.B.S,M.D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E655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30.06.2024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D45704" w:rsidRPr="002251BB" w:rsidRDefault="002A5EBF" w:rsidP="005E655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B/L Testes</w:t>
      </w:r>
      <w:r w:rsidRPr="002251BB">
        <w:rPr>
          <w:rFonts w:ascii="Arial" w:hAnsi="Arial" w:cs="Arial"/>
          <w:sz w:val="22"/>
          <w:szCs w:val="22"/>
        </w:rPr>
        <w:t xml:space="preserve">: </w:t>
      </w:r>
      <w:r w:rsidR="00D45704" w:rsidRPr="002251BB">
        <w:rPr>
          <w:rFonts w:ascii="Arial" w:hAnsi="Arial" w:cs="Arial"/>
          <w:sz w:val="22"/>
          <w:szCs w:val="22"/>
        </w:rPr>
        <w:t>Normal in shape, size</w:t>
      </w:r>
      <w:r w:rsidR="005E655B">
        <w:rPr>
          <w:rFonts w:ascii="Arial" w:hAnsi="Arial" w:cs="Arial"/>
          <w:sz w:val="22"/>
          <w:szCs w:val="22"/>
        </w:rPr>
        <w:t xml:space="preserve"> (right measures ~3.4X1.7cm and left one ~3.1X1.5</w:t>
      </w:r>
      <w:r w:rsidR="00D45704">
        <w:rPr>
          <w:rFonts w:ascii="Arial" w:hAnsi="Arial" w:cs="Arial"/>
          <w:sz w:val="22"/>
          <w:szCs w:val="22"/>
        </w:rPr>
        <w:t>cm)</w:t>
      </w:r>
      <w:r w:rsidR="00D45704" w:rsidRPr="002251BB">
        <w:rPr>
          <w:rFonts w:ascii="Arial" w:hAnsi="Arial" w:cs="Arial"/>
          <w:sz w:val="22"/>
          <w:szCs w:val="22"/>
        </w:rPr>
        <w:t>, outline and echotexture. No SOL/calcification seen.</w:t>
      </w:r>
    </w:p>
    <w:p w:rsidR="002A5EBF" w:rsidRPr="002251BB" w:rsidRDefault="002A5EBF" w:rsidP="005E655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0240E" w:rsidRDefault="002A5EBF" w:rsidP="005E655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Bilateral Epididymis</w:t>
      </w:r>
      <w:r w:rsidRPr="002251BB">
        <w:rPr>
          <w:rFonts w:ascii="Arial" w:hAnsi="Arial" w:cs="Arial"/>
          <w:sz w:val="22"/>
          <w:szCs w:val="22"/>
        </w:rPr>
        <w:t xml:space="preserve">: Normal in size and echotexture. </w:t>
      </w:r>
      <w:r w:rsidR="005E655B">
        <w:rPr>
          <w:rFonts w:ascii="Arial" w:hAnsi="Arial" w:cs="Arial"/>
          <w:sz w:val="22"/>
          <w:szCs w:val="22"/>
        </w:rPr>
        <w:t>Head of right (~11.8X4.3</w:t>
      </w:r>
      <w:r w:rsidR="00DD0087">
        <w:rPr>
          <w:rFonts w:ascii="Arial" w:hAnsi="Arial" w:cs="Arial"/>
          <w:sz w:val="22"/>
          <w:szCs w:val="22"/>
        </w:rPr>
        <w:t>mm) and left (~10.3X4.5</w:t>
      </w:r>
      <w:r w:rsidR="0090240E">
        <w:rPr>
          <w:rFonts w:ascii="Arial" w:hAnsi="Arial" w:cs="Arial"/>
          <w:sz w:val="22"/>
          <w:szCs w:val="22"/>
        </w:rPr>
        <w:t>mm) epididymis is noted.</w:t>
      </w:r>
    </w:p>
    <w:p w:rsidR="00090B83" w:rsidRPr="002251BB" w:rsidRDefault="00090B83" w:rsidP="005E655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A5EBF" w:rsidRPr="002251BB" w:rsidRDefault="002A5EBF" w:rsidP="005E655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 xml:space="preserve">B/L Spermatic cords </w:t>
      </w:r>
      <w:r w:rsidRPr="002251BB">
        <w:rPr>
          <w:rFonts w:ascii="Arial" w:hAnsi="Arial" w:cs="Arial"/>
          <w:sz w:val="22"/>
          <w:szCs w:val="22"/>
        </w:rPr>
        <w:t>are normal. No dilated veins noted.</w:t>
      </w:r>
    </w:p>
    <w:p w:rsidR="002A5EBF" w:rsidRPr="002251BB" w:rsidRDefault="002A5EBF" w:rsidP="005E655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A5EBF" w:rsidRDefault="000545C0" w:rsidP="005E655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free fluid is seen in the bilateral vaginal sac. </w:t>
      </w:r>
    </w:p>
    <w:p w:rsidR="00406638" w:rsidRPr="002251BB" w:rsidRDefault="00406638" w:rsidP="005E655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06638" w:rsidRPr="0023043B" w:rsidRDefault="00406638" w:rsidP="00406638">
      <w:pPr>
        <w:rPr>
          <w:rFonts w:ascii="Arial" w:hAnsi="Arial" w:cs="Arial"/>
          <w:b/>
          <w:sz w:val="22"/>
          <w:szCs w:val="22"/>
        </w:rPr>
      </w:pPr>
      <w:r w:rsidRPr="0023043B">
        <w:rPr>
          <w:rFonts w:ascii="Arial" w:hAnsi="Arial" w:cs="Arial"/>
          <w:b/>
          <w:sz w:val="22"/>
          <w:szCs w:val="22"/>
        </w:rPr>
        <w:t xml:space="preserve">Multiple </w:t>
      </w:r>
      <w:r w:rsidR="00566EA4">
        <w:rPr>
          <w:rFonts w:ascii="Arial" w:hAnsi="Arial" w:cs="Arial"/>
          <w:b/>
          <w:sz w:val="22"/>
          <w:szCs w:val="22"/>
        </w:rPr>
        <w:t>small varicosities</w:t>
      </w:r>
      <w:r w:rsidRPr="0023043B">
        <w:rPr>
          <w:rFonts w:ascii="Arial" w:hAnsi="Arial" w:cs="Arial"/>
          <w:b/>
          <w:sz w:val="22"/>
          <w:szCs w:val="22"/>
        </w:rPr>
        <w:t xml:space="preserve"> </w:t>
      </w:r>
      <w:r w:rsidR="00566EA4">
        <w:rPr>
          <w:rFonts w:ascii="Arial" w:hAnsi="Arial" w:cs="Arial"/>
          <w:b/>
          <w:sz w:val="22"/>
          <w:szCs w:val="22"/>
        </w:rPr>
        <w:t>are seen</w:t>
      </w:r>
      <w:r w:rsidRPr="0023043B">
        <w:rPr>
          <w:rFonts w:ascii="Arial" w:hAnsi="Arial" w:cs="Arial"/>
          <w:b/>
          <w:sz w:val="22"/>
          <w:szCs w:val="22"/>
        </w:rPr>
        <w:t xml:space="preserve"> region </w:t>
      </w:r>
      <w:r w:rsidR="00566EA4" w:rsidRPr="0023043B">
        <w:rPr>
          <w:rFonts w:ascii="Arial" w:hAnsi="Arial" w:cs="Arial"/>
          <w:b/>
          <w:sz w:val="22"/>
          <w:szCs w:val="22"/>
        </w:rPr>
        <w:t xml:space="preserve">of </w:t>
      </w:r>
      <w:r w:rsidR="00566EA4">
        <w:rPr>
          <w:rFonts w:ascii="Arial" w:hAnsi="Arial" w:cs="Arial"/>
          <w:b/>
          <w:sz w:val="22"/>
          <w:szCs w:val="22"/>
        </w:rPr>
        <w:t xml:space="preserve">bilateral </w:t>
      </w:r>
      <w:r w:rsidRPr="0023043B">
        <w:rPr>
          <w:rFonts w:ascii="Arial" w:hAnsi="Arial" w:cs="Arial"/>
          <w:b/>
          <w:sz w:val="22"/>
          <w:szCs w:val="22"/>
        </w:rPr>
        <w:t>spermatic</w:t>
      </w:r>
      <w:r>
        <w:rPr>
          <w:rFonts w:ascii="Arial" w:hAnsi="Arial" w:cs="Arial"/>
          <w:b/>
          <w:sz w:val="22"/>
          <w:szCs w:val="22"/>
        </w:rPr>
        <w:t xml:space="preserve"> cord (</w:t>
      </w:r>
      <w:r w:rsidR="00566EA4">
        <w:rPr>
          <w:rFonts w:ascii="Arial" w:hAnsi="Arial" w:cs="Arial"/>
          <w:b/>
          <w:sz w:val="22"/>
          <w:szCs w:val="22"/>
        </w:rPr>
        <w:t xml:space="preserve">Largest right </w:t>
      </w:r>
      <w:r>
        <w:rPr>
          <w:rFonts w:ascii="Arial" w:hAnsi="Arial" w:cs="Arial"/>
          <w:b/>
          <w:sz w:val="22"/>
          <w:szCs w:val="22"/>
        </w:rPr>
        <w:t>~</w:t>
      </w:r>
      <w:r w:rsidR="00566EA4">
        <w:rPr>
          <w:rFonts w:ascii="Arial" w:hAnsi="Arial" w:cs="Arial"/>
          <w:b/>
          <w:sz w:val="22"/>
          <w:szCs w:val="22"/>
        </w:rPr>
        <w:t>2.2</w:t>
      </w:r>
      <w:r w:rsidRPr="0023043B">
        <w:rPr>
          <w:rFonts w:ascii="Arial" w:hAnsi="Arial" w:cs="Arial"/>
          <w:b/>
          <w:sz w:val="22"/>
          <w:szCs w:val="22"/>
        </w:rPr>
        <w:t>mm</w:t>
      </w:r>
      <w:r w:rsidR="00566EA4">
        <w:rPr>
          <w:rFonts w:ascii="Arial" w:hAnsi="Arial" w:cs="Arial"/>
          <w:b/>
          <w:sz w:val="22"/>
          <w:szCs w:val="22"/>
        </w:rPr>
        <w:t xml:space="preserve"> and left ~2.6mm</w:t>
      </w:r>
      <w:r w:rsidRPr="0023043B">
        <w:rPr>
          <w:rFonts w:ascii="Arial" w:hAnsi="Arial" w:cs="Arial"/>
          <w:b/>
          <w:sz w:val="22"/>
          <w:szCs w:val="22"/>
        </w:rPr>
        <w:t>) showing increased flow during valsalva’s</w:t>
      </w:r>
      <w:r>
        <w:rPr>
          <w:rFonts w:ascii="Arial" w:hAnsi="Arial" w:cs="Arial"/>
          <w:b/>
          <w:sz w:val="22"/>
          <w:szCs w:val="22"/>
        </w:rPr>
        <w:t xml:space="preserve"> maneuver.</w:t>
      </w: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5C3285" w:rsidRPr="00566EA4" w:rsidRDefault="002A5EBF" w:rsidP="00566EA4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</w:rPr>
      </w:pPr>
      <w:r w:rsidRPr="00294A3B">
        <w:rPr>
          <w:rFonts w:ascii="Arial" w:hAnsi="Arial" w:cs="Arial"/>
          <w:b/>
          <w:bCs/>
          <w:sz w:val="20"/>
          <w:szCs w:val="20"/>
          <w:u w:val="single"/>
        </w:rPr>
        <w:t>IMPRESION:</w:t>
      </w:r>
      <w:r w:rsidRPr="00294A3B">
        <w:rPr>
          <w:rFonts w:ascii="Arial" w:hAnsi="Arial" w:cs="Arial"/>
          <w:sz w:val="20"/>
          <w:szCs w:val="20"/>
          <w:u w:val="single"/>
        </w:rPr>
        <w:t xml:space="preserve"> </w:t>
      </w:r>
      <w:r w:rsidRPr="00294A3B">
        <w:rPr>
          <w:rFonts w:ascii="Arial" w:hAnsi="Arial" w:cs="Arial"/>
          <w:sz w:val="20"/>
          <w:szCs w:val="20"/>
        </w:rPr>
        <w:t xml:space="preserve"> </w:t>
      </w:r>
      <w:r w:rsidRPr="00294A3B">
        <w:rPr>
          <w:rFonts w:ascii="Arial" w:hAnsi="Arial" w:cs="Arial"/>
          <w:sz w:val="20"/>
          <w:szCs w:val="20"/>
        </w:rPr>
        <w:tab/>
      </w:r>
      <w:r w:rsidRPr="00566EA4">
        <w:rPr>
          <w:rFonts w:ascii="Arial" w:hAnsi="Arial" w:cs="Arial"/>
          <w:b/>
          <w:i/>
          <w:iCs/>
        </w:rPr>
        <w:t xml:space="preserve"> Bilateral </w:t>
      </w:r>
      <w:r w:rsidR="00566EA4">
        <w:rPr>
          <w:rFonts w:ascii="Arial" w:hAnsi="Arial" w:cs="Arial"/>
          <w:b/>
          <w:i/>
          <w:iCs/>
        </w:rPr>
        <w:t>Grade II</w:t>
      </w:r>
      <w:r w:rsidR="00566EA4" w:rsidRPr="00566EA4">
        <w:rPr>
          <w:rFonts w:ascii="Arial" w:hAnsi="Arial" w:cs="Arial"/>
          <w:b/>
          <w:i/>
          <w:iCs/>
        </w:rPr>
        <w:t xml:space="preserve"> varicocele.</w:t>
      </w:r>
    </w:p>
    <w:p w:rsidR="00566EA4" w:rsidRPr="00566EA4" w:rsidRDefault="00566EA4" w:rsidP="00566EA4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</w:rPr>
      </w:pPr>
    </w:p>
    <w:p w:rsidR="00572A62" w:rsidRPr="002251BB" w:rsidRDefault="00572A62" w:rsidP="002251B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i/>
          <w:iCs/>
        </w:rPr>
      </w:pPr>
    </w:p>
    <w:p w:rsidR="005C3285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45C0"/>
    <w:rsid w:val="00085BC8"/>
    <w:rsid w:val="00090B83"/>
    <w:rsid w:val="000A2225"/>
    <w:rsid w:val="000C005C"/>
    <w:rsid w:val="000C6A67"/>
    <w:rsid w:val="000D4222"/>
    <w:rsid w:val="000E5E98"/>
    <w:rsid w:val="000F504E"/>
    <w:rsid w:val="001113C0"/>
    <w:rsid w:val="001313B8"/>
    <w:rsid w:val="0016423B"/>
    <w:rsid w:val="0016733E"/>
    <w:rsid w:val="00194FBF"/>
    <w:rsid w:val="001B0216"/>
    <w:rsid w:val="001B064C"/>
    <w:rsid w:val="001B1B57"/>
    <w:rsid w:val="001D54F2"/>
    <w:rsid w:val="001E537C"/>
    <w:rsid w:val="001F5671"/>
    <w:rsid w:val="002042DF"/>
    <w:rsid w:val="002139B3"/>
    <w:rsid w:val="00224D8D"/>
    <w:rsid w:val="002251BB"/>
    <w:rsid w:val="00243B1D"/>
    <w:rsid w:val="00247621"/>
    <w:rsid w:val="00287808"/>
    <w:rsid w:val="00290D95"/>
    <w:rsid w:val="002A5EB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132B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D5DAC"/>
    <w:rsid w:val="003E5AAF"/>
    <w:rsid w:val="0040648C"/>
    <w:rsid w:val="00406638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150B0"/>
    <w:rsid w:val="00566EA4"/>
    <w:rsid w:val="00572A62"/>
    <w:rsid w:val="00583BF1"/>
    <w:rsid w:val="005A7D91"/>
    <w:rsid w:val="005B0645"/>
    <w:rsid w:val="005B53FE"/>
    <w:rsid w:val="005C3285"/>
    <w:rsid w:val="005E655B"/>
    <w:rsid w:val="005F2AEC"/>
    <w:rsid w:val="00603215"/>
    <w:rsid w:val="00604489"/>
    <w:rsid w:val="0060781B"/>
    <w:rsid w:val="006249EB"/>
    <w:rsid w:val="00625367"/>
    <w:rsid w:val="00635C0C"/>
    <w:rsid w:val="00677AB0"/>
    <w:rsid w:val="0068564B"/>
    <w:rsid w:val="00693FAE"/>
    <w:rsid w:val="006C4B6B"/>
    <w:rsid w:val="006E6DE9"/>
    <w:rsid w:val="006E740E"/>
    <w:rsid w:val="006E7647"/>
    <w:rsid w:val="006F58C5"/>
    <w:rsid w:val="0070275E"/>
    <w:rsid w:val="007079C9"/>
    <w:rsid w:val="00711E99"/>
    <w:rsid w:val="00713F39"/>
    <w:rsid w:val="007357FF"/>
    <w:rsid w:val="007822FF"/>
    <w:rsid w:val="007B59CD"/>
    <w:rsid w:val="007B6379"/>
    <w:rsid w:val="007C5611"/>
    <w:rsid w:val="007D3687"/>
    <w:rsid w:val="0084781B"/>
    <w:rsid w:val="00852625"/>
    <w:rsid w:val="00870344"/>
    <w:rsid w:val="0087779F"/>
    <w:rsid w:val="00882861"/>
    <w:rsid w:val="008D5AF1"/>
    <w:rsid w:val="008D6F16"/>
    <w:rsid w:val="008F7A0C"/>
    <w:rsid w:val="0090240E"/>
    <w:rsid w:val="00924951"/>
    <w:rsid w:val="009276B7"/>
    <w:rsid w:val="0096424C"/>
    <w:rsid w:val="00974015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1BC7"/>
    <w:rsid w:val="00B55167"/>
    <w:rsid w:val="00B751C1"/>
    <w:rsid w:val="00BE3017"/>
    <w:rsid w:val="00BE3497"/>
    <w:rsid w:val="00BE5947"/>
    <w:rsid w:val="00BE74CF"/>
    <w:rsid w:val="00C46A50"/>
    <w:rsid w:val="00C63476"/>
    <w:rsid w:val="00C70FBD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29FF"/>
    <w:rsid w:val="00D362A6"/>
    <w:rsid w:val="00D45704"/>
    <w:rsid w:val="00D46287"/>
    <w:rsid w:val="00D578E7"/>
    <w:rsid w:val="00D62237"/>
    <w:rsid w:val="00D64CC8"/>
    <w:rsid w:val="00D7461A"/>
    <w:rsid w:val="00D75330"/>
    <w:rsid w:val="00D92B6B"/>
    <w:rsid w:val="00DA7D54"/>
    <w:rsid w:val="00DB125A"/>
    <w:rsid w:val="00DB3284"/>
    <w:rsid w:val="00DB76FC"/>
    <w:rsid w:val="00DC06DF"/>
    <w:rsid w:val="00DD0087"/>
    <w:rsid w:val="00DD509D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749FA"/>
    <w:rsid w:val="00F75222"/>
    <w:rsid w:val="00F774B4"/>
    <w:rsid w:val="00F8233C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2024-06-30T09:32:00Z</dcterms:created>
  <dcterms:modified xsi:type="dcterms:W3CDTF">2024-06-30T09:32:00Z</dcterms:modified>
</cp:coreProperties>
</file>