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3C2857" w:rsidRDefault="003C2857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C7F4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GANGIA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C7F4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44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C7F4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RAMJEE BHAGAT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C7F4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30.06.2023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Default="004E42EA" w:rsidP="00595FD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Thank you for referring the case.</w:t>
      </w:r>
    </w:p>
    <w:p w:rsidR="004E42EA" w:rsidRDefault="004E42EA" w:rsidP="001977B6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4E42EA" w:rsidRPr="00407183" w:rsidRDefault="00F95320" w:rsidP="00407183">
      <w:pPr>
        <w:autoSpaceDE w:val="0"/>
        <w:autoSpaceDN w:val="0"/>
        <w:adjustRightInd w:val="0"/>
        <w:ind w:left="2250" w:firstLine="63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  <w:u w:val="single"/>
        </w:rPr>
        <w:t>CECT</w:t>
      </w:r>
      <w:r w:rsidR="00337539" w:rsidRPr="00407183">
        <w:rPr>
          <w:rFonts w:ascii="Arial" w:hAnsi="Arial" w:cs="Arial"/>
          <w:b/>
          <w:color w:val="000000"/>
          <w:u w:val="single"/>
        </w:rPr>
        <w:t xml:space="preserve"> </w:t>
      </w:r>
      <w:r w:rsidR="004E42EA" w:rsidRPr="00407183">
        <w:rPr>
          <w:rFonts w:ascii="Arial" w:hAnsi="Arial" w:cs="Arial"/>
          <w:b/>
          <w:color w:val="000000"/>
          <w:u w:val="single"/>
        </w:rPr>
        <w:t xml:space="preserve">SCAN OF </w:t>
      </w:r>
      <w:r w:rsidR="00063FC3" w:rsidRPr="00407183">
        <w:rPr>
          <w:rFonts w:ascii="Arial" w:hAnsi="Arial" w:cs="Arial"/>
          <w:b/>
          <w:color w:val="000000"/>
          <w:u w:val="single"/>
        </w:rPr>
        <w:t>PELVIS</w:t>
      </w: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3C2857" w:rsidRPr="00591625" w:rsidRDefault="003C2857" w:rsidP="003C2857">
      <w:pPr>
        <w:rPr>
          <w:rFonts w:ascii="Arial" w:hAnsi="Arial" w:cs="Arial"/>
          <w:b/>
          <w:i/>
          <w:iCs/>
          <w:sz w:val="22"/>
          <w:szCs w:val="22"/>
          <w:u w:val="single"/>
        </w:rPr>
      </w:pPr>
      <w:r w:rsidRPr="00591625">
        <w:rPr>
          <w:rFonts w:ascii="Arial" w:hAnsi="Arial" w:cs="Arial"/>
          <w:sz w:val="22"/>
          <w:szCs w:val="22"/>
        </w:rPr>
        <w:t>CT pelvis done by taking 5x5 mm axial section with coronal, sagittal reconstructions.</w:t>
      </w:r>
    </w:p>
    <w:p w:rsidR="003C2857" w:rsidRPr="00591625" w:rsidRDefault="003C2857" w:rsidP="003C2857">
      <w:pPr>
        <w:rPr>
          <w:rFonts w:ascii="Arial" w:hAnsi="Arial" w:cs="Arial"/>
          <w:b/>
          <w:i/>
          <w:iCs/>
          <w:sz w:val="22"/>
          <w:szCs w:val="22"/>
        </w:rPr>
      </w:pPr>
    </w:p>
    <w:p w:rsidR="00700FAD" w:rsidRPr="00CF2874" w:rsidRDefault="00700FAD" w:rsidP="00700FAD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700FAD" w:rsidRPr="009E1932" w:rsidRDefault="00700FAD" w:rsidP="00700FA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Both the kidneys show normal position, shape, outline, and parenchymal thickness. The pelvicalycine system is normal.</w:t>
      </w:r>
      <w:r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700FAD" w:rsidRPr="00CF2874" w:rsidRDefault="00700FAD" w:rsidP="00700FAD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700FAD" w:rsidRPr="009E1932" w:rsidRDefault="00700FAD" w:rsidP="00700FA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URETERS: </w:t>
      </w:r>
      <w:r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700FAD" w:rsidRPr="00CF2874" w:rsidRDefault="00700FAD" w:rsidP="00700FAD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3C2857" w:rsidRPr="00C634C0" w:rsidRDefault="003C2857" w:rsidP="003C285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C634C0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3C2857" w:rsidRPr="00C634C0" w:rsidRDefault="003C2857" w:rsidP="003C285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C2857" w:rsidRPr="00C634C0" w:rsidRDefault="003C2857" w:rsidP="003C2857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UTERUS</w:t>
      </w:r>
      <w:r w:rsidR="007308F6">
        <w:rPr>
          <w:rFonts w:ascii="Arial" w:hAnsi="Arial" w:cs="Arial"/>
          <w:i/>
          <w:sz w:val="22"/>
          <w:szCs w:val="22"/>
          <w:u w:val="single"/>
        </w:rPr>
        <w:t xml:space="preserve"> &amp; VAGINA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F95320" w:rsidRPr="00C634C0">
        <w:rPr>
          <w:rFonts w:ascii="Arial" w:hAnsi="Arial" w:cs="Arial"/>
          <w:sz w:val="22"/>
          <w:szCs w:val="22"/>
        </w:rPr>
        <w:t xml:space="preserve"> (~5X3.5X2.1cm)</w:t>
      </w:r>
      <w:r w:rsidRPr="00C634C0">
        <w:rPr>
          <w:rFonts w:ascii="Arial" w:hAnsi="Arial" w:cs="Arial"/>
          <w:sz w:val="22"/>
          <w:szCs w:val="22"/>
        </w:rPr>
        <w:t>. No space occupying lesion is seen in the uterus. No abnormality is seen in the endometrium</w:t>
      </w:r>
      <w:r w:rsidR="00F95320" w:rsidRPr="00C634C0">
        <w:rPr>
          <w:rFonts w:ascii="Arial" w:hAnsi="Arial" w:cs="Arial"/>
          <w:sz w:val="22"/>
          <w:szCs w:val="22"/>
        </w:rPr>
        <w:t xml:space="preserve"> (~5mm)</w:t>
      </w:r>
      <w:r w:rsidRPr="00C634C0">
        <w:rPr>
          <w:rFonts w:ascii="Arial" w:hAnsi="Arial" w:cs="Arial"/>
          <w:sz w:val="22"/>
          <w:szCs w:val="22"/>
        </w:rPr>
        <w:t>. Cervix also shows normal appearance.</w:t>
      </w:r>
      <w:r w:rsidR="007308F6" w:rsidRPr="007308F6">
        <w:rPr>
          <w:rFonts w:ascii="Arial" w:hAnsi="Arial" w:cs="Arial"/>
          <w:color w:val="000000"/>
          <w:sz w:val="22"/>
          <w:szCs w:val="22"/>
        </w:rPr>
        <w:t xml:space="preserve"> </w:t>
      </w:r>
      <w:r w:rsidR="007308F6" w:rsidRPr="00C634C0">
        <w:rPr>
          <w:rFonts w:ascii="Arial" w:hAnsi="Arial" w:cs="Arial"/>
          <w:color w:val="000000"/>
          <w:sz w:val="22"/>
          <w:szCs w:val="22"/>
        </w:rPr>
        <w:t xml:space="preserve">Vagina appears normal in morphology and attenuation.  </w:t>
      </w:r>
    </w:p>
    <w:p w:rsidR="003C2857" w:rsidRPr="00C634C0" w:rsidRDefault="003C2857" w:rsidP="003C2857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3C2857" w:rsidRPr="00C634C0" w:rsidRDefault="003C2857" w:rsidP="009459E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OVARIES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Normal shape and size </w:t>
      </w:r>
      <w:r w:rsidR="009E59FD" w:rsidRPr="00C634C0">
        <w:rPr>
          <w:rFonts w:ascii="Arial" w:hAnsi="Arial" w:cs="Arial"/>
          <w:sz w:val="22"/>
          <w:szCs w:val="22"/>
        </w:rPr>
        <w:t xml:space="preserve">of </w:t>
      </w:r>
      <w:r w:rsidR="009E59FD">
        <w:rPr>
          <w:rFonts w:ascii="Arial" w:hAnsi="Arial" w:cs="Arial"/>
          <w:sz w:val="22"/>
          <w:szCs w:val="22"/>
        </w:rPr>
        <w:t>the</w:t>
      </w:r>
      <w:r w:rsidR="00775655">
        <w:rPr>
          <w:rFonts w:ascii="Arial" w:hAnsi="Arial" w:cs="Arial"/>
          <w:sz w:val="22"/>
          <w:szCs w:val="22"/>
        </w:rPr>
        <w:t xml:space="preserve"> right ovary is seen (~2.9X1.9cm)</w:t>
      </w:r>
      <w:r w:rsidR="00775655" w:rsidRPr="00CF2874">
        <w:rPr>
          <w:rFonts w:ascii="Arial" w:hAnsi="Arial" w:cs="Arial"/>
          <w:sz w:val="22"/>
          <w:szCs w:val="22"/>
        </w:rPr>
        <w:t>.</w:t>
      </w:r>
      <w:r w:rsidRPr="00C634C0">
        <w:rPr>
          <w:rFonts w:ascii="Arial" w:hAnsi="Arial" w:cs="Arial"/>
          <w:sz w:val="22"/>
          <w:szCs w:val="22"/>
        </w:rPr>
        <w:t>Normal attenuation is seen</w:t>
      </w:r>
      <w:r w:rsidR="00775655">
        <w:rPr>
          <w:rFonts w:ascii="Arial" w:hAnsi="Arial" w:cs="Arial"/>
          <w:sz w:val="22"/>
          <w:szCs w:val="22"/>
        </w:rPr>
        <w:t xml:space="preserve"> in right ovary</w:t>
      </w:r>
      <w:r w:rsidRPr="00C634C0">
        <w:rPr>
          <w:rFonts w:ascii="Arial" w:hAnsi="Arial" w:cs="Arial"/>
          <w:sz w:val="22"/>
          <w:szCs w:val="22"/>
        </w:rPr>
        <w:t xml:space="preserve">. </w:t>
      </w:r>
      <w:r w:rsidR="009459E7">
        <w:rPr>
          <w:rFonts w:ascii="Arial" w:hAnsi="Arial" w:cs="Arial"/>
          <w:sz w:val="22"/>
          <w:szCs w:val="22"/>
        </w:rPr>
        <w:t>A well defined</w:t>
      </w:r>
      <w:r w:rsidR="007158AA">
        <w:rPr>
          <w:rFonts w:ascii="Arial" w:hAnsi="Arial" w:cs="Arial"/>
          <w:sz w:val="22"/>
          <w:szCs w:val="22"/>
        </w:rPr>
        <w:t xml:space="preserve"> thin walled</w:t>
      </w:r>
      <w:r w:rsidR="00775655" w:rsidRPr="00775655">
        <w:rPr>
          <w:rFonts w:ascii="Arial" w:hAnsi="Arial" w:cs="Arial"/>
          <w:sz w:val="22"/>
          <w:szCs w:val="22"/>
        </w:rPr>
        <w:t xml:space="preserve"> lesion</w:t>
      </w:r>
      <w:r w:rsidR="00700FAD">
        <w:rPr>
          <w:rFonts w:ascii="Arial" w:hAnsi="Arial" w:cs="Arial"/>
          <w:sz w:val="22"/>
          <w:szCs w:val="22"/>
        </w:rPr>
        <w:t xml:space="preserve"> </w:t>
      </w:r>
      <w:r w:rsidR="009459E7">
        <w:rPr>
          <w:rFonts w:ascii="Arial" w:hAnsi="Arial" w:cs="Arial"/>
          <w:sz w:val="22"/>
          <w:szCs w:val="22"/>
        </w:rPr>
        <w:t>~12.6 (T) X9.4 (AP) X 10.6(cc) cm</w:t>
      </w:r>
      <w:r w:rsidR="009459E7" w:rsidRPr="00775655">
        <w:rPr>
          <w:rFonts w:ascii="Arial" w:hAnsi="Arial" w:cs="Arial"/>
          <w:sz w:val="22"/>
          <w:szCs w:val="22"/>
        </w:rPr>
        <w:t xml:space="preserve"> </w:t>
      </w:r>
      <w:r w:rsidR="009459E7">
        <w:rPr>
          <w:rFonts w:ascii="Arial" w:hAnsi="Arial" w:cs="Arial"/>
          <w:sz w:val="22"/>
          <w:szCs w:val="22"/>
        </w:rPr>
        <w:t>with</w:t>
      </w:r>
      <w:r w:rsidR="00775655" w:rsidRPr="00775655">
        <w:rPr>
          <w:rFonts w:ascii="Arial" w:hAnsi="Arial" w:cs="Arial"/>
          <w:sz w:val="22"/>
          <w:szCs w:val="22"/>
        </w:rPr>
        <w:t xml:space="preserve"> </w:t>
      </w:r>
      <w:r w:rsidR="009459E7">
        <w:rPr>
          <w:rFonts w:ascii="Arial" w:hAnsi="Arial" w:cs="Arial"/>
          <w:sz w:val="22"/>
          <w:szCs w:val="22"/>
        </w:rPr>
        <w:t xml:space="preserve">internal fat attenuation </w:t>
      </w:r>
      <w:r w:rsidR="007158AA">
        <w:rPr>
          <w:rFonts w:ascii="Arial" w:hAnsi="Arial" w:cs="Arial"/>
          <w:sz w:val="22"/>
          <w:szCs w:val="22"/>
        </w:rPr>
        <w:t>, fat fluid level, few calcified foci and  Rokitansky nodule (~7.1X5.7cm) at junction of fat fluid level</w:t>
      </w:r>
      <w:r w:rsidR="009459E7">
        <w:rPr>
          <w:rFonts w:ascii="Arial" w:hAnsi="Arial" w:cs="Arial"/>
          <w:sz w:val="22"/>
          <w:szCs w:val="22"/>
        </w:rPr>
        <w:t xml:space="preserve"> is</w:t>
      </w:r>
      <w:r w:rsidR="00775655" w:rsidRPr="00775655">
        <w:rPr>
          <w:rFonts w:ascii="Arial" w:hAnsi="Arial" w:cs="Arial"/>
          <w:sz w:val="22"/>
          <w:szCs w:val="22"/>
        </w:rPr>
        <w:t xml:space="preserve"> seen in the </w:t>
      </w:r>
      <w:r w:rsidR="009459E7">
        <w:rPr>
          <w:rFonts w:ascii="Arial" w:hAnsi="Arial" w:cs="Arial"/>
          <w:sz w:val="22"/>
          <w:szCs w:val="22"/>
        </w:rPr>
        <w:t>left adnexa and l</w:t>
      </w:r>
      <w:r w:rsidR="00775655" w:rsidRPr="00775655">
        <w:rPr>
          <w:rFonts w:ascii="Arial" w:hAnsi="Arial" w:cs="Arial"/>
          <w:sz w:val="22"/>
          <w:szCs w:val="22"/>
        </w:rPr>
        <w:t>eft ovary is not visualised separately.</w:t>
      </w:r>
      <w:r w:rsidR="009459E7">
        <w:rPr>
          <w:rFonts w:ascii="Arial" w:hAnsi="Arial" w:cs="Arial"/>
          <w:sz w:val="22"/>
          <w:szCs w:val="22"/>
        </w:rPr>
        <w:t xml:space="preserve"> The </w:t>
      </w:r>
      <w:r w:rsidR="007158AA">
        <w:rPr>
          <w:rFonts w:ascii="Arial" w:hAnsi="Arial" w:cs="Arial"/>
          <w:sz w:val="22"/>
          <w:szCs w:val="22"/>
        </w:rPr>
        <w:t xml:space="preserve">lesion is indenting superior wall of urinary bladder, displacing small bowel wall laterally, posteriorly abutting descending colon and </w:t>
      </w:r>
      <w:r w:rsidR="009459E7">
        <w:rPr>
          <w:rFonts w:ascii="Arial" w:hAnsi="Arial" w:cs="Arial"/>
          <w:sz w:val="22"/>
          <w:szCs w:val="22"/>
        </w:rPr>
        <w:t>intervenin</w:t>
      </w:r>
      <w:r w:rsidR="007158AA">
        <w:rPr>
          <w:rFonts w:ascii="Arial" w:hAnsi="Arial" w:cs="Arial"/>
          <w:sz w:val="22"/>
          <w:szCs w:val="22"/>
        </w:rPr>
        <w:t>g fat plane of the lesion with these structure are</w:t>
      </w:r>
      <w:r w:rsidR="009459E7">
        <w:rPr>
          <w:rFonts w:ascii="Arial" w:hAnsi="Arial" w:cs="Arial"/>
          <w:sz w:val="22"/>
          <w:szCs w:val="22"/>
        </w:rPr>
        <w:t xml:space="preserve"> well maintained.</w:t>
      </w:r>
      <w:r w:rsidR="007158AA">
        <w:rPr>
          <w:rFonts w:ascii="Arial" w:hAnsi="Arial" w:cs="Arial"/>
          <w:sz w:val="22"/>
          <w:szCs w:val="22"/>
        </w:rPr>
        <w:t xml:space="preserve"> No abnormal enhancement is noted.</w:t>
      </w:r>
      <w:r w:rsidR="009459E7">
        <w:rPr>
          <w:rFonts w:ascii="Arial" w:hAnsi="Arial" w:cs="Arial"/>
          <w:sz w:val="22"/>
          <w:szCs w:val="22"/>
        </w:rPr>
        <w:t xml:space="preserve"> </w:t>
      </w:r>
      <w:r w:rsidRPr="00C634C0">
        <w:rPr>
          <w:rFonts w:ascii="Arial" w:hAnsi="Arial" w:cs="Arial"/>
          <w:sz w:val="22"/>
          <w:szCs w:val="22"/>
        </w:rPr>
        <w:t>Cul-de-sac is clear.</w:t>
      </w:r>
      <w:r w:rsidR="00F95320" w:rsidRPr="00C634C0">
        <w:rPr>
          <w:rFonts w:ascii="Arial" w:hAnsi="Arial" w:cs="Arial"/>
          <w:sz w:val="22"/>
          <w:szCs w:val="22"/>
        </w:rPr>
        <w:t xml:space="preserve"> </w:t>
      </w:r>
    </w:p>
    <w:p w:rsidR="00C634C0" w:rsidRPr="00C634C0" w:rsidRDefault="00C634C0" w:rsidP="003C2857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7308F6" w:rsidRDefault="007308F6" w:rsidP="00C634C0">
      <w:pPr>
        <w:rPr>
          <w:rFonts w:ascii="Arial" w:hAnsi="Arial" w:cs="Arial"/>
          <w:color w:val="000000"/>
          <w:sz w:val="22"/>
          <w:szCs w:val="22"/>
        </w:rPr>
      </w:pPr>
      <w:r w:rsidRPr="00941AF1">
        <w:rPr>
          <w:rFonts w:ascii="Arial" w:hAnsi="Arial" w:cs="Arial"/>
          <w:i/>
          <w:color w:val="000000"/>
          <w:sz w:val="22"/>
          <w:szCs w:val="22"/>
          <w:u w:val="single"/>
        </w:rPr>
        <w:t>EXTERNAL GENITALIA:</w:t>
      </w:r>
      <w:r>
        <w:rPr>
          <w:rFonts w:ascii="Arial" w:hAnsi="Arial" w:cs="Arial"/>
          <w:color w:val="000000"/>
          <w:sz w:val="22"/>
          <w:szCs w:val="22"/>
        </w:rPr>
        <w:t xml:space="preserve">  N</w:t>
      </w:r>
      <w:r w:rsidR="00C634C0" w:rsidRPr="00C634C0">
        <w:rPr>
          <w:rFonts w:ascii="Arial" w:hAnsi="Arial" w:cs="Arial"/>
          <w:color w:val="000000"/>
          <w:sz w:val="22"/>
          <w:szCs w:val="22"/>
        </w:rPr>
        <w:t xml:space="preserve">ormal in morphology and attenuation.  </w:t>
      </w:r>
    </w:p>
    <w:p w:rsidR="007308F6" w:rsidRDefault="007308F6" w:rsidP="00C634C0">
      <w:pPr>
        <w:rPr>
          <w:rFonts w:ascii="Arial" w:hAnsi="Arial" w:cs="Arial"/>
          <w:color w:val="000000"/>
          <w:sz w:val="22"/>
          <w:szCs w:val="22"/>
        </w:rPr>
      </w:pPr>
    </w:p>
    <w:p w:rsidR="003C2857" w:rsidRPr="00C634C0" w:rsidRDefault="003C2857" w:rsidP="003C285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F95320"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F95320" w:rsidRPr="00C634C0">
        <w:rPr>
          <w:rFonts w:ascii="Arial" w:hAnsi="Arial" w:cs="Arial"/>
          <w:color w:val="000000"/>
          <w:sz w:val="22"/>
          <w:szCs w:val="22"/>
        </w:rPr>
        <w:t>:</w:t>
      </w:r>
      <w:r w:rsidRPr="00C634C0">
        <w:rPr>
          <w:rFonts w:ascii="Arial" w:hAnsi="Arial" w:cs="Arial"/>
          <w:color w:val="000000"/>
          <w:sz w:val="22"/>
          <w:szCs w:val="22"/>
        </w:rPr>
        <w:t xml:space="preserve"> No abnormality is seen in the visualised intestine.</w:t>
      </w:r>
    </w:p>
    <w:p w:rsidR="003C2857" w:rsidRPr="00C634C0" w:rsidRDefault="003C2857" w:rsidP="003C285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308F6" w:rsidRPr="00C634C0" w:rsidRDefault="003C2857" w:rsidP="007308F6">
      <w:pPr>
        <w:rPr>
          <w:rFonts w:ascii="Arial" w:hAnsi="Arial" w:cs="Arial"/>
          <w:iCs/>
          <w:sz w:val="22"/>
          <w:szCs w:val="22"/>
        </w:rPr>
      </w:pPr>
      <w:r w:rsidRPr="00C634C0">
        <w:rPr>
          <w:rFonts w:ascii="Arial" w:hAnsi="Arial" w:cs="Arial"/>
          <w:sz w:val="22"/>
          <w:szCs w:val="22"/>
        </w:rPr>
        <w:t xml:space="preserve">Both inguinal regions appear normal. </w:t>
      </w:r>
      <w:r w:rsidR="00F95320" w:rsidRPr="00C634C0">
        <w:rPr>
          <w:rFonts w:ascii="Arial" w:hAnsi="Arial" w:cs="Arial"/>
          <w:sz w:val="22"/>
          <w:szCs w:val="22"/>
        </w:rPr>
        <w:t>Both ilio-psoas muscles appear normal.</w:t>
      </w:r>
      <w:r w:rsidR="007308F6" w:rsidRPr="007308F6">
        <w:rPr>
          <w:rFonts w:ascii="Arial" w:hAnsi="Arial" w:cs="Arial"/>
          <w:color w:val="000000"/>
          <w:sz w:val="22"/>
          <w:szCs w:val="22"/>
        </w:rPr>
        <w:t xml:space="preserve"> </w:t>
      </w:r>
      <w:r w:rsidR="007308F6" w:rsidRPr="00C634C0">
        <w:rPr>
          <w:rFonts w:ascii="Arial" w:hAnsi="Arial" w:cs="Arial"/>
          <w:color w:val="000000"/>
          <w:sz w:val="22"/>
          <w:szCs w:val="22"/>
        </w:rPr>
        <w:t xml:space="preserve">Buttock muscles and subcutaneous tissue in buttock region shows normal </w:t>
      </w:r>
      <w:r w:rsidR="007308F6">
        <w:rPr>
          <w:rFonts w:ascii="Arial" w:hAnsi="Arial" w:cs="Arial"/>
          <w:color w:val="000000"/>
          <w:sz w:val="22"/>
          <w:szCs w:val="22"/>
        </w:rPr>
        <w:t>attenuation.</w:t>
      </w:r>
    </w:p>
    <w:p w:rsidR="009459E7" w:rsidRDefault="009459E7" w:rsidP="00F9532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95320" w:rsidRPr="00C634C0" w:rsidRDefault="00F95320" w:rsidP="00F9532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color w:val="000000"/>
          <w:sz w:val="22"/>
          <w:szCs w:val="22"/>
        </w:rPr>
        <w:t>No evidence of free fluid in pelvis. No enlarged lymph nodes are seen in pelvis.</w:t>
      </w:r>
    </w:p>
    <w:p w:rsidR="00F95320" w:rsidRPr="00C634C0" w:rsidRDefault="00F95320" w:rsidP="00F95320">
      <w:pPr>
        <w:rPr>
          <w:rFonts w:ascii="Arial" w:hAnsi="Arial" w:cs="Arial"/>
          <w:sz w:val="22"/>
          <w:szCs w:val="22"/>
        </w:rPr>
      </w:pPr>
    </w:p>
    <w:p w:rsidR="001D3B56" w:rsidRPr="001D3B56" w:rsidRDefault="001D3B56" w:rsidP="001D3B56">
      <w:pPr>
        <w:rPr>
          <w:rFonts w:ascii="Arial" w:hAnsi="Arial" w:cs="Arial"/>
          <w:b/>
          <w:sz w:val="22"/>
          <w:szCs w:val="22"/>
        </w:rPr>
      </w:pPr>
      <w:r w:rsidRPr="001D3B56">
        <w:rPr>
          <w:rFonts w:ascii="Arial" w:hAnsi="Arial" w:cs="Arial"/>
          <w:b/>
          <w:iCs/>
          <w:sz w:val="22"/>
          <w:szCs w:val="22"/>
        </w:rPr>
        <w:t>Spondylotic changes noted as marginal anterior osteophytes are noted in L1 through L4 vertebrae.</w:t>
      </w:r>
    </w:p>
    <w:p w:rsidR="00B5315B" w:rsidRDefault="00B5315B" w:rsidP="00595FD1">
      <w:pPr>
        <w:rPr>
          <w:rFonts w:ascii="Arial" w:hAnsi="Arial" w:cs="Arial"/>
          <w:sz w:val="22"/>
          <w:szCs w:val="22"/>
        </w:rPr>
      </w:pPr>
    </w:p>
    <w:p w:rsidR="00EB7390" w:rsidRDefault="00A82D8E" w:rsidP="00B5315B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="007158AA">
        <w:rPr>
          <w:rFonts w:ascii="Arial" w:hAnsi="Arial" w:cs="Arial"/>
          <w:b/>
          <w:i/>
          <w:iCs/>
          <w:sz w:val="22"/>
          <w:szCs w:val="22"/>
        </w:rPr>
        <w:t xml:space="preserve">Left ovarian </w:t>
      </w:r>
      <w:r w:rsidR="00626FAE">
        <w:rPr>
          <w:rFonts w:ascii="Arial" w:hAnsi="Arial" w:cs="Arial"/>
          <w:b/>
          <w:i/>
          <w:iCs/>
          <w:sz w:val="22"/>
          <w:szCs w:val="22"/>
        </w:rPr>
        <w:t xml:space="preserve">mature cystic teratoma / </w:t>
      </w:r>
      <w:r w:rsidR="007158AA">
        <w:rPr>
          <w:rFonts w:ascii="Arial" w:hAnsi="Arial" w:cs="Arial"/>
          <w:b/>
          <w:i/>
          <w:iCs/>
          <w:sz w:val="22"/>
          <w:szCs w:val="22"/>
        </w:rPr>
        <w:t>dermoid cyst (Detailed as described above).</w:t>
      </w:r>
    </w:p>
    <w:p w:rsidR="00626FAE" w:rsidRPr="00775655" w:rsidRDefault="00626FAE" w:rsidP="00B5315B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2435"/>
    <w:rsid w:val="00063FC3"/>
    <w:rsid w:val="00085BC8"/>
    <w:rsid w:val="000A2225"/>
    <w:rsid w:val="000C005C"/>
    <w:rsid w:val="000C6A67"/>
    <w:rsid w:val="000D4222"/>
    <w:rsid w:val="000E5E98"/>
    <w:rsid w:val="000F0DC0"/>
    <w:rsid w:val="000F5C78"/>
    <w:rsid w:val="001113C0"/>
    <w:rsid w:val="0016423B"/>
    <w:rsid w:val="0016733E"/>
    <w:rsid w:val="001910CD"/>
    <w:rsid w:val="00194FBF"/>
    <w:rsid w:val="001977B6"/>
    <w:rsid w:val="001B0216"/>
    <w:rsid w:val="001B064C"/>
    <w:rsid w:val="001B1B57"/>
    <w:rsid w:val="001D3B56"/>
    <w:rsid w:val="001D3B8E"/>
    <w:rsid w:val="001D54F2"/>
    <w:rsid w:val="001E537C"/>
    <w:rsid w:val="00200F3F"/>
    <w:rsid w:val="002139B3"/>
    <w:rsid w:val="00224D8D"/>
    <w:rsid w:val="00243B1D"/>
    <w:rsid w:val="00247621"/>
    <w:rsid w:val="00254AF3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332AB"/>
    <w:rsid w:val="00337539"/>
    <w:rsid w:val="00340752"/>
    <w:rsid w:val="00342B62"/>
    <w:rsid w:val="0034353E"/>
    <w:rsid w:val="0037177E"/>
    <w:rsid w:val="003725EA"/>
    <w:rsid w:val="00376691"/>
    <w:rsid w:val="00377589"/>
    <w:rsid w:val="0038775D"/>
    <w:rsid w:val="003A24B7"/>
    <w:rsid w:val="003B173E"/>
    <w:rsid w:val="003B17BF"/>
    <w:rsid w:val="003C2857"/>
    <w:rsid w:val="003C5FC4"/>
    <w:rsid w:val="003D4258"/>
    <w:rsid w:val="003E5AAF"/>
    <w:rsid w:val="0040648C"/>
    <w:rsid w:val="00407183"/>
    <w:rsid w:val="00411F94"/>
    <w:rsid w:val="004319C4"/>
    <w:rsid w:val="0044105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507669"/>
    <w:rsid w:val="00532390"/>
    <w:rsid w:val="00583BF1"/>
    <w:rsid w:val="00595AC0"/>
    <w:rsid w:val="00595FD1"/>
    <w:rsid w:val="005A7D91"/>
    <w:rsid w:val="005B0645"/>
    <w:rsid w:val="005B53FE"/>
    <w:rsid w:val="005C3285"/>
    <w:rsid w:val="005C7F4D"/>
    <w:rsid w:val="005F2AEC"/>
    <w:rsid w:val="00603215"/>
    <w:rsid w:val="00604489"/>
    <w:rsid w:val="0060781B"/>
    <w:rsid w:val="00625367"/>
    <w:rsid w:val="00626FAE"/>
    <w:rsid w:val="00635C0C"/>
    <w:rsid w:val="00677AB0"/>
    <w:rsid w:val="0068260E"/>
    <w:rsid w:val="0068564B"/>
    <w:rsid w:val="00693FAE"/>
    <w:rsid w:val="006A3E53"/>
    <w:rsid w:val="006C4B6B"/>
    <w:rsid w:val="006D7498"/>
    <w:rsid w:val="006E6DE9"/>
    <w:rsid w:val="006E740E"/>
    <w:rsid w:val="006F1A18"/>
    <w:rsid w:val="00700FAD"/>
    <w:rsid w:val="0070275E"/>
    <w:rsid w:val="00711E99"/>
    <w:rsid w:val="00713F39"/>
    <w:rsid w:val="007158AA"/>
    <w:rsid w:val="007308F6"/>
    <w:rsid w:val="007357FF"/>
    <w:rsid w:val="00775655"/>
    <w:rsid w:val="007822FF"/>
    <w:rsid w:val="00792CE7"/>
    <w:rsid w:val="007B59CD"/>
    <w:rsid w:val="007B6379"/>
    <w:rsid w:val="007C5611"/>
    <w:rsid w:val="007C7C4A"/>
    <w:rsid w:val="007D3687"/>
    <w:rsid w:val="00822A53"/>
    <w:rsid w:val="0084781B"/>
    <w:rsid w:val="00870344"/>
    <w:rsid w:val="00882861"/>
    <w:rsid w:val="008D4CBA"/>
    <w:rsid w:val="008D5AF1"/>
    <w:rsid w:val="008D6F16"/>
    <w:rsid w:val="008F4FA4"/>
    <w:rsid w:val="008F7A0C"/>
    <w:rsid w:val="00916189"/>
    <w:rsid w:val="0092131C"/>
    <w:rsid w:val="00924951"/>
    <w:rsid w:val="009276B7"/>
    <w:rsid w:val="00941AF1"/>
    <w:rsid w:val="009459E7"/>
    <w:rsid w:val="00974015"/>
    <w:rsid w:val="009E59FD"/>
    <w:rsid w:val="009F7D62"/>
    <w:rsid w:val="00A016BE"/>
    <w:rsid w:val="00A06B47"/>
    <w:rsid w:val="00A15487"/>
    <w:rsid w:val="00A23011"/>
    <w:rsid w:val="00A34E09"/>
    <w:rsid w:val="00A36AA7"/>
    <w:rsid w:val="00A433C1"/>
    <w:rsid w:val="00A44D8F"/>
    <w:rsid w:val="00A82D8E"/>
    <w:rsid w:val="00AF7958"/>
    <w:rsid w:val="00B1409D"/>
    <w:rsid w:val="00B2060A"/>
    <w:rsid w:val="00B25461"/>
    <w:rsid w:val="00B46AB1"/>
    <w:rsid w:val="00B51BC7"/>
    <w:rsid w:val="00B5315B"/>
    <w:rsid w:val="00B751C1"/>
    <w:rsid w:val="00BE3017"/>
    <w:rsid w:val="00BE5947"/>
    <w:rsid w:val="00BE74CF"/>
    <w:rsid w:val="00BF4345"/>
    <w:rsid w:val="00C269F0"/>
    <w:rsid w:val="00C46A50"/>
    <w:rsid w:val="00C63476"/>
    <w:rsid w:val="00C634C0"/>
    <w:rsid w:val="00C70FBD"/>
    <w:rsid w:val="00C84BA9"/>
    <w:rsid w:val="00C9406F"/>
    <w:rsid w:val="00C947D6"/>
    <w:rsid w:val="00CA7D4A"/>
    <w:rsid w:val="00CC0B14"/>
    <w:rsid w:val="00CD73B5"/>
    <w:rsid w:val="00CF3E64"/>
    <w:rsid w:val="00CF7067"/>
    <w:rsid w:val="00D1276A"/>
    <w:rsid w:val="00D13C38"/>
    <w:rsid w:val="00D1450D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953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2023-07-01T13:31:00Z</cp:lastPrinted>
  <dcterms:created xsi:type="dcterms:W3CDTF">2023-07-01T13:32:00Z</dcterms:created>
  <dcterms:modified xsi:type="dcterms:W3CDTF">2023-07-01T13:32:00Z</dcterms:modified>
</cp:coreProperties>
</file>