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Pr="00BA6878" w:rsidRDefault="003A24B7" w:rsidP="00C84BA9">
      <w:pPr>
        <w:tabs>
          <w:tab w:val="left" w:pos="2595"/>
        </w:tabs>
        <w:rPr>
          <w:b/>
          <w:sz w:val="32"/>
          <w:szCs w:val="32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6E5E9C" w:rsidRDefault="006E5E9C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252DC3">
              <w:rPr>
                <w:rFonts w:ascii="Cambria" w:hAnsi="Cambria"/>
                <w:sz w:val="28"/>
              </w:rPr>
              <w:t xml:space="preserve"> SADHANA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52DC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52DC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</w:t>
            </w:r>
            <w:r w:rsidR="00A56EEF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52DC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26.04.2020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E5E9C" w:rsidRDefault="006E5E9C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56289B" w:rsidRPr="00FA7D62" w:rsidRDefault="0056289B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862AB5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0C3399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="00CF243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AND GALL BLLADER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56289B">
        <w:rPr>
          <w:rFonts w:ascii="Arial" w:hAnsi="Arial" w:cs="Arial"/>
          <w:color w:val="000000"/>
          <w:sz w:val="22"/>
          <w:szCs w:val="22"/>
        </w:rPr>
        <w:t>Liver is enlarged and measures ~22cm.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</w:t>
      </w:r>
      <w:r w:rsidR="005855A0" w:rsidRPr="000C3399">
        <w:rPr>
          <w:rFonts w:ascii="Arial" w:hAnsi="Arial" w:cs="Arial"/>
          <w:sz w:val="22"/>
          <w:szCs w:val="22"/>
        </w:rPr>
        <w:t xml:space="preserve">Multiple </w:t>
      </w:r>
      <w:r w:rsidR="00862AB5" w:rsidRPr="000C3399">
        <w:rPr>
          <w:rFonts w:ascii="Arial" w:hAnsi="Arial" w:cs="Arial"/>
          <w:sz w:val="22"/>
          <w:szCs w:val="22"/>
        </w:rPr>
        <w:t xml:space="preserve">well defined peripherally enhancing (arterial and venous phase) </w:t>
      </w:r>
      <w:r w:rsidR="0087204B" w:rsidRPr="000C3399">
        <w:rPr>
          <w:rFonts w:ascii="Arial" w:hAnsi="Arial" w:cs="Arial"/>
          <w:sz w:val="22"/>
          <w:szCs w:val="22"/>
        </w:rPr>
        <w:t xml:space="preserve">hypodense </w:t>
      </w:r>
      <w:r w:rsidR="00862AB5" w:rsidRPr="000C3399">
        <w:rPr>
          <w:rFonts w:ascii="Arial" w:hAnsi="Arial" w:cs="Arial"/>
          <w:sz w:val="22"/>
          <w:szCs w:val="22"/>
        </w:rPr>
        <w:t>lesions</w:t>
      </w:r>
      <w:r w:rsidR="005855A0" w:rsidRPr="000C3399">
        <w:rPr>
          <w:rFonts w:ascii="Arial" w:hAnsi="Arial" w:cs="Arial"/>
          <w:sz w:val="22"/>
          <w:szCs w:val="22"/>
        </w:rPr>
        <w:t xml:space="preserve"> (largest ~</w:t>
      </w:r>
      <w:r w:rsidR="00BF7B79">
        <w:rPr>
          <w:rFonts w:ascii="Arial" w:hAnsi="Arial" w:cs="Arial"/>
          <w:sz w:val="22"/>
          <w:szCs w:val="22"/>
        </w:rPr>
        <w:t>3X2.8cm)</w:t>
      </w:r>
      <w:r w:rsidR="005855A0" w:rsidRPr="000C3399">
        <w:rPr>
          <w:rFonts w:ascii="Arial" w:hAnsi="Arial" w:cs="Arial"/>
          <w:sz w:val="22"/>
          <w:szCs w:val="22"/>
        </w:rPr>
        <w:t xml:space="preserve"> are seen in the both lobes of liver.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C4203" w:rsidRDefault="006C4203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Heterogeneously enhancing</w:t>
      </w:r>
      <w:r w:rsidR="00785C14">
        <w:rPr>
          <w:rFonts w:ascii="Arial" w:hAnsi="Arial" w:cs="Arial"/>
          <w:color w:val="000000"/>
          <w:sz w:val="22"/>
          <w:szCs w:val="22"/>
        </w:rPr>
        <w:t xml:space="preserve"> iso to hypodense</w:t>
      </w:r>
      <w:r>
        <w:rPr>
          <w:rFonts w:ascii="Arial" w:hAnsi="Arial" w:cs="Arial"/>
          <w:color w:val="000000"/>
          <w:sz w:val="22"/>
          <w:szCs w:val="22"/>
        </w:rPr>
        <w:t xml:space="preserve"> lesion of size ~5.2X</w:t>
      </w:r>
      <w:r w:rsidR="000D3091">
        <w:rPr>
          <w:rFonts w:ascii="Arial" w:hAnsi="Arial" w:cs="Arial"/>
          <w:color w:val="000000"/>
          <w:sz w:val="22"/>
          <w:szCs w:val="22"/>
        </w:rPr>
        <w:t>5</w:t>
      </w:r>
      <w:r>
        <w:rPr>
          <w:rFonts w:ascii="Arial" w:hAnsi="Arial" w:cs="Arial"/>
          <w:color w:val="000000"/>
          <w:sz w:val="22"/>
          <w:szCs w:val="22"/>
        </w:rPr>
        <w:t>.3cm is noted in the</w:t>
      </w:r>
      <w:r w:rsidR="00A56EEF">
        <w:rPr>
          <w:rFonts w:ascii="Arial" w:hAnsi="Arial" w:cs="Arial"/>
          <w:color w:val="000000"/>
          <w:sz w:val="22"/>
          <w:szCs w:val="22"/>
        </w:rPr>
        <w:t xml:space="preserve"> gall bladder fossa </w:t>
      </w:r>
      <w:r w:rsidR="006E5E9C">
        <w:rPr>
          <w:rFonts w:ascii="Arial" w:hAnsi="Arial" w:cs="Arial"/>
          <w:color w:val="000000"/>
          <w:sz w:val="22"/>
          <w:szCs w:val="22"/>
        </w:rPr>
        <w:t>region of</w:t>
      </w:r>
      <w:r w:rsidR="00A56EEF">
        <w:rPr>
          <w:rFonts w:ascii="Arial" w:hAnsi="Arial" w:cs="Arial"/>
          <w:color w:val="000000"/>
          <w:sz w:val="22"/>
          <w:szCs w:val="22"/>
        </w:rPr>
        <w:t xml:space="preserve"> </w:t>
      </w:r>
      <w:r w:rsidR="00E9232C">
        <w:rPr>
          <w:rFonts w:ascii="Arial" w:hAnsi="Arial" w:cs="Arial"/>
          <w:color w:val="000000"/>
          <w:sz w:val="22"/>
          <w:szCs w:val="22"/>
        </w:rPr>
        <w:t xml:space="preserve">fundus and </w:t>
      </w:r>
      <w:r w:rsidR="00A56EEF">
        <w:rPr>
          <w:rFonts w:ascii="Arial" w:hAnsi="Arial" w:cs="Arial"/>
          <w:color w:val="000000"/>
          <w:sz w:val="22"/>
          <w:szCs w:val="22"/>
        </w:rPr>
        <w:t>body of gall bladder</w:t>
      </w:r>
      <w:r w:rsidR="006E5E9C">
        <w:rPr>
          <w:rFonts w:ascii="Arial" w:hAnsi="Arial" w:cs="Arial"/>
          <w:color w:val="000000"/>
          <w:sz w:val="22"/>
          <w:szCs w:val="22"/>
        </w:rPr>
        <w:t xml:space="preserve"> with loss of intervening fat plane with</w:t>
      </w:r>
      <w:r w:rsidR="00A56EEF">
        <w:rPr>
          <w:rFonts w:ascii="Arial" w:hAnsi="Arial" w:cs="Arial"/>
          <w:color w:val="000000"/>
          <w:sz w:val="22"/>
          <w:szCs w:val="22"/>
        </w:rPr>
        <w:t xml:space="preserve"> adjacent liver </w:t>
      </w:r>
      <w:r w:rsidR="000C3399">
        <w:rPr>
          <w:rFonts w:ascii="Arial" w:hAnsi="Arial" w:cs="Arial"/>
          <w:color w:val="000000"/>
          <w:sz w:val="22"/>
          <w:szCs w:val="22"/>
        </w:rPr>
        <w:t>parenchyma</w:t>
      </w:r>
      <w:r w:rsidR="00C57C1C">
        <w:rPr>
          <w:rFonts w:ascii="Arial" w:hAnsi="Arial" w:cs="Arial"/>
          <w:color w:val="000000"/>
          <w:sz w:val="22"/>
          <w:szCs w:val="22"/>
        </w:rPr>
        <w:t xml:space="preserve"> and second part of duodenum</w:t>
      </w:r>
      <w:r w:rsidR="00A56EEF">
        <w:rPr>
          <w:rFonts w:ascii="Arial" w:hAnsi="Arial" w:cs="Arial"/>
          <w:color w:val="000000"/>
          <w:sz w:val="22"/>
          <w:szCs w:val="22"/>
        </w:rPr>
        <w:t>.</w:t>
      </w:r>
      <w:r w:rsidR="001E1544" w:rsidRPr="001E1544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1E085E" w:rsidRDefault="001E085E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F243D" w:rsidRDefault="005D2189" w:rsidP="0056289B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Lumen of distal body and neck is visualised which shows few calculi</w:t>
      </w:r>
      <w:r w:rsidR="001E1544">
        <w:rPr>
          <w:rFonts w:ascii="Arial" w:hAnsi="Arial" w:cs="Arial"/>
          <w:color w:val="000000"/>
          <w:sz w:val="22"/>
          <w:szCs w:val="22"/>
        </w:rPr>
        <w:t xml:space="preserve"> (USG correlation</w:t>
      </w:r>
      <w:r w:rsidR="006862AB">
        <w:rPr>
          <w:rFonts w:ascii="Arial" w:hAnsi="Arial" w:cs="Arial"/>
          <w:color w:val="000000"/>
          <w:sz w:val="22"/>
          <w:szCs w:val="22"/>
        </w:rPr>
        <w:t>, largest ~12mm</w:t>
      </w:r>
      <w:r w:rsidR="001E1544">
        <w:rPr>
          <w:rFonts w:ascii="Arial" w:hAnsi="Arial" w:cs="Arial"/>
          <w:color w:val="000000"/>
          <w:sz w:val="22"/>
          <w:szCs w:val="22"/>
        </w:rPr>
        <w:t>).</w:t>
      </w:r>
    </w:p>
    <w:p w:rsidR="00CF243D" w:rsidRPr="00CF2874" w:rsidRDefault="00CF243D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56289B">
        <w:rPr>
          <w:rFonts w:ascii="Arial" w:hAnsi="Arial" w:cs="Arial"/>
          <w:color w:val="000000"/>
          <w:sz w:val="22"/>
          <w:szCs w:val="22"/>
        </w:rPr>
        <w:t xml:space="preserve"> (8cm)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Both the kidn</w:t>
      </w:r>
      <w:r w:rsidR="00832D40">
        <w:rPr>
          <w:rFonts w:ascii="Arial" w:hAnsi="Arial" w:cs="Arial"/>
          <w:color w:val="000000"/>
          <w:sz w:val="22"/>
          <w:szCs w:val="22"/>
        </w:rPr>
        <w:t xml:space="preserve">eys (right measure ~8.8X4.2cm and left one ~9X4.3cm)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902CA8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 :</w:t>
      </w:r>
      <w:proofErr w:type="gramEnd"/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32D40" w:rsidRPr="0056289B">
        <w:rPr>
          <w:rFonts w:ascii="Arial" w:hAnsi="Arial" w:cs="Arial"/>
          <w:iCs/>
          <w:color w:val="000000"/>
          <w:sz w:val="22"/>
          <w:szCs w:val="22"/>
        </w:rPr>
        <w:t>A calculus of size ~5.5mm is noted in the right vesico-ureteric junction.</w:t>
      </w:r>
      <w:r w:rsidR="0056289B">
        <w:rPr>
          <w:rFonts w:ascii="Arial" w:hAnsi="Arial" w:cs="Arial"/>
          <w:iCs/>
          <w:color w:val="000000"/>
          <w:sz w:val="22"/>
          <w:szCs w:val="22"/>
        </w:rPr>
        <w:t xml:space="preserve"> </w:t>
      </w:r>
      <w:r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 :</w:t>
      </w:r>
      <w:proofErr w:type="gramEnd"/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35121A">
        <w:rPr>
          <w:rFonts w:ascii="Arial" w:hAnsi="Arial" w:cs="Arial"/>
          <w:sz w:val="22"/>
          <w:szCs w:val="22"/>
        </w:rPr>
        <w:t xml:space="preserve"> (8.8X4.4X4cm). No space occupying lesion is seen in the uterus. No abnormality is seen in the endometrium (~</w:t>
      </w:r>
      <w:r w:rsidR="0035121A">
        <w:rPr>
          <w:rFonts w:ascii="Arial" w:hAnsi="Arial" w:cs="Arial"/>
          <w:sz w:val="22"/>
          <w:szCs w:val="22"/>
        </w:rPr>
        <w:tab/>
        <w:t>8.9mm). Cervix shows normal appearance.</w:t>
      </w:r>
    </w:p>
    <w:p w:rsidR="00ED2388" w:rsidRPr="00CF2874" w:rsidRDefault="00ED2388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CF2874" w:rsidRDefault="00ED2388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</w:t>
      </w:r>
      <w:r w:rsidR="0035121A">
        <w:rPr>
          <w:rFonts w:ascii="Arial" w:hAnsi="Arial" w:cs="Arial"/>
          <w:sz w:val="22"/>
          <w:szCs w:val="22"/>
        </w:rPr>
        <w:t xml:space="preserve">Right ovary measures about (3.1X1.9cm) &amp; left one (2.8X1.9cm). </w:t>
      </w:r>
      <w:r w:rsidRPr="00CF2874">
        <w:rPr>
          <w:rFonts w:ascii="Arial" w:hAnsi="Arial" w:cs="Arial"/>
          <w:sz w:val="22"/>
          <w:szCs w:val="22"/>
        </w:rPr>
        <w:t xml:space="preserve">Normal </w:t>
      </w:r>
      <w:r w:rsidR="006862AB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Default="00ED2388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E9232C" w:rsidRDefault="00E9232C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9232C" w:rsidRDefault="00E9232C" w:rsidP="00E9232C">
      <w:pPr>
        <w:autoSpaceDE w:val="0"/>
        <w:autoSpaceDN w:val="0"/>
        <w:adjustRightInd w:val="0"/>
        <w:ind w:left="79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Cont.P/2.</w:t>
      </w:r>
    </w:p>
    <w:p w:rsidR="00E9232C" w:rsidRDefault="00E9232C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&lt;&lt;2&gt;&gt;</w:t>
      </w: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Pr="00CF287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37539" w:rsidRPr="00CF2874" w:rsidRDefault="00337539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862AB5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862AB5" w:rsidRPr="00CF2874">
        <w:rPr>
          <w:rFonts w:ascii="Arial" w:hAnsi="Arial" w:cs="Arial"/>
          <w:color w:val="000000"/>
          <w:sz w:val="22"/>
          <w:szCs w:val="22"/>
        </w:rPr>
        <w:t>: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B5F61" w:rsidRDefault="003B5F61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No evidence of free fluid in abdomen and pelvis. No enlarged lymph nodes are seen.</w:t>
      </w:r>
    </w:p>
    <w:p w:rsidR="00B54B85" w:rsidRDefault="00B54B85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54B85" w:rsidRPr="00CF2874" w:rsidRDefault="00B54B85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well defined lytic lesion</w:t>
      </w:r>
      <w:r w:rsidR="00583B88">
        <w:rPr>
          <w:rFonts w:ascii="Arial" w:hAnsi="Arial" w:cs="Arial"/>
          <w:color w:val="000000"/>
          <w:sz w:val="22"/>
          <w:szCs w:val="22"/>
        </w:rPr>
        <w:t>~9x5mm</w:t>
      </w:r>
      <w:r>
        <w:rPr>
          <w:rFonts w:ascii="Arial" w:hAnsi="Arial" w:cs="Arial"/>
          <w:color w:val="000000"/>
          <w:sz w:val="22"/>
          <w:szCs w:val="22"/>
        </w:rPr>
        <w:t xml:space="preserve"> is seen in </w:t>
      </w:r>
      <w:r w:rsidR="004F0E7B">
        <w:rPr>
          <w:rFonts w:ascii="Arial" w:hAnsi="Arial" w:cs="Arial"/>
          <w:color w:val="000000"/>
          <w:sz w:val="22"/>
          <w:szCs w:val="22"/>
        </w:rPr>
        <w:t xml:space="preserve">body of L5 </w:t>
      </w:r>
      <w:r w:rsidR="009776F4">
        <w:rPr>
          <w:rFonts w:ascii="Arial" w:hAnsi="Arial" w:cs="Arial"/>
          <w:color w:val="000000"/>
          <w:sz w:val="22"/>
          <w:szCs w:val="22"/>
        </w:rPr>
        <w:t>vertebra</w:t>
      </w:r>
      <w:r w:rsidR="004F0E7B">
        <w:rPr>
          <w:rFonts w:ascii="Arial" w:hAnsi="Arial" w:cs="Arial"/>
          <w:color w:val="000000"/>
          <w:sz w:val="22"/>
          <w:szCs w:val="22"/>
        </w:rPr>
        <w:t>.</w:t>
      </w:r>
    </w:p>
    <w:p w:rsidR="00A82D8E" w:rsidRPr="005A1C8E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2"/>
          <w:szCs w:val="22"/>
          <w:u w:val="single"/>
        </w:rPr>
      </w:pPr>
    </w:p>
    <w:p w:rsidR="0035121A" w:rsidRPr="006E5E9C" w:rsidRDefault="00A82D8E" w:rsidP="006E5E9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5A1C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5A1C8E">
        <w:rPr>
          <w:rFonts w:ascii="Arial" w:hAnsi="Arial" w:cs="Arial"/>
          <w:b/>
          <w:i/>
          <w:sz w:val="22"/>
          <w:szCs w:val="22"/>
        </w:rPr>
        <w:t xml:space="preserve">:  </w:t>
      </w:r>
      <w:r w:rsidRPr="005A1C8E">
        <w:rPr>
          <w:rFonts w:ascii="Arial" w:hAnsi="Arial" w:cs="Arial"/>
          <w:b/>
          <w:i/>
          <w:iCs/>
          <w:sz w:val="22"/>
          <w:szCs w:val="22"/>
        </w:rPr>
        <w:tab/>
      </w:r>
      <w:r w:rsidRPr="006E5E9C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35121A" w:rsidRPr="006E5E9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5121A" w:rsidRPr="006E5E9C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6E5E9C"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Heterogeneously enhancing lesion in gall bladder fossa in region of fundus and body with loss of intervening fat plane with adjacent liver parenchyma </w:t>
      </w:r>
      <w:r w:rsidR="001E085E">
        <w:rPr>
          <w:rFonts w:ascii="Arial" w:hAnsi="Arial" w:cs="Arial"/>
          <w:b/>
          <w:i/>
          <w:color w:val="000000"/>
          <w:sz w:val="22"/>
          <w:szCs w:val="22"/>
        </w:rPr>
        <w:t xml:space="preserve"> &amp; second part of duodenum </w:t>
      </w:r>
      <w:r w:rsidR="00596649" w:rsidRPr="006E5E9C">
        <w:rPr>
          <w:rFonts w:ascii="Arial" w:hAnsi="Arial" w:cs="Arial"/>
          <w:b/>
          <w:i/>
          <w:color w:val="000000"/>
          <w:sz w:val="22"/>
          <w:szCs w:val="22"/>
        </w:rPr>
        <w:t>with cholelithiasis</w:t>
      </w:r>
      <w:r w:rsidR="001E085E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596649" w:rsidRPr="006E5E9C">
        <w:rPr>
          <w:rFonts w:ascii="Arial" w:hAnsi="Arial" w:cs="Arial"/>
          <w:b/>
          <w:i/>
          <w:color w:val="000000"/>
          <w:sz w:val="22"/>
          <w:szCs w:val="22"/>
        </w:rPr>
        <w:t>-</w:t>
      </w:r>
      <w:r w:rsidR="00CD6443"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35121A" w:rsidRPr="006E5E9C">
        <w:rPr>
          <w:rFonts w:ascii="Arial" w:hAnsi="Arial" w:cs="Arial"/>
          <w:b/>
          <w:i/>
          <w:iCs/>
          <w:sz w:val="22"/>
          <w:szCs w:val="22"/>
        </w:rPr>
        <w:t>Gall bladder malignancy</w:t>
      </w:r>
      <w:r w:rsidR="006E5E9C" w:rsidRPr="006E5E9C">
        <w:rPr>
          <w:rFonts w:ascii="Arial" w:hAnsi="Arial" w:cs="Arial"/>
          <w:b/>
          <w:i/>
          <w:iCs/>
          <w:sz w:val="22"/>
          <w:szCs w:val="22"/>
        </w:rPr>
        <w:t xml:space="preserve"> infiltrating liver parenchyma</w:t>
      </w:r>
      <w:r w:rsidR="001E085E">
        <w:rPr>
          <w:rFonts w:ascii="Arial" w:hAnsi="Arial" w:cs="Arial"/>
          <w:b/>
          <w:i/>
          <w:iCs/>
          <w:sz w:val="22"/>
          <w:szCs w:val="22"/>
        </w:rPr>
        <w:t xml:space="preserve"> &amp; ? second part of duodenum</w:t>
      </w:r>
      <w:r w:rsidR="0035121A" w:rsidRPr="006E5E9C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35121A" w:rsidRPr="006E5E9C" w:rsidRDefault="0035121A" w:rsidP="008E3B6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6E5E9C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6110F5">
        <w:rPr>
          <w:rFonts w:ascii="Arial" w:hAnsi="Arial" w:cs="Arial"/>
          <w:b/>
          <w:i/>
          <w:iCs/>
          <w:sz w:val="22"/>
          <w:szCs w:val="22"/>
        </w:rPr>
        <w:t>Hepatomegaly with m</w:t>
      </w:r>
      <w:r w:rsidR="008E3B6A" w:rsidRPr="006E5E9C">
        <w:rPr>
          <w:rFonts w:ascii="Arial" w:hAnsi="Arial" w:cs="Arial"/>
          <w:b/>
          <w:i/>
          <w:sz w:val="22"/>
          <w:szCs w:val="22"/>
        </w:rPr>
        <w:t xml:space="preserve">ultiple well defined hypodense peripherally </w:t>
      </w:r>
      <w:r w:rsidR="006110F5" w:rsidRPr="006E5E9C">
        <w:rPr>
          <w:rFonts w:ascii="Arial" w:hAnsi="Arial" w:cs="Arial"/>
          <w:b/>
          <w:i/>
          <w:sz w:val="22"/>
          <w:szCs w:val="22"/>
        </w:rPr>
        <w:t>enhancing lesions</w:t>
      </w:r>
      <w:r w:rsidR="008E3B6A" w:rsidRPr="006E5E9C">
        <w:rPr>
          <w:rFonts w:ascii="Arial" w:hAnsi="Arial" w:cs="Arial"/>
          <w:b/>
          <w:i/>
          <w:sz w:val="22"/>
          <w:szCs w:val="22"/>
        </w:rPr>
        <w:t xml:space="preserve"> in the both lobes of liver </w:t>
      </w:r>
      <w:r w:rsidRPr="006E5E9C">
        <w:rPr>
          <w:rFonts w:ascii="Arial" w:hAnsi="Arial" w:cs="Arial"/>
          <w:b/>
          <w:i/>
          <w:sz w:val="22"/>
          <w:szCs w:val="22"/>
        </w:rPr>
        <w:t xml:space="preserve">- ? Metastasis </w:t>
      </w:r>
    </w:p>
    <w:p w:rsidR="00384861" w:rsidRPr="006E5E9C" w:rsidRDefault="005551AE" w:rsidP="00384861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6E5E9C">
        <w:rPr>
          <w:rFonts w:ascii="Arial" w:hAnsi="Arial" w:cs="Arial"/>
          <w:b/>
          <w:i/>
          <w:sz w:val="22"/>
          <w:szCs w:val="22"/>
        </w:rPr>
        <w:t xml:space="preserve">                       </w:t>
      </w:r>
      <w:r w:rsidR="00384861" w:rsidRPr="006E5E9C">
        <w:rPr>
          <w:rFonts w:ascii="Arial" w:hAnsi="Arial" w:cs="Arial"/>
          <w:b/>
          <w:i/>
          <w:sz w:val="22"/>
          <w:szCs w:val="22"/>
        </w:rPr>
        <w:t>iii)</w:t>
      </w:r>
      <w:r w:rsidR="00384861"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 A well defined lytic lesion in body of L5 vertebra</w:t>
      </w:r>
      <w:r w:rsidR="00387241"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 - ? Metastasis.</w:t>
      </w:r>
    </w:p>
    <w:p w:rsidR="00384861" w:rsidRPr="006E5E9C" w:rsidRDefault="005551AE" w:rsidP="00384861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                      </w:t>
      </w:r>
      <w:r w:rsidR="00384861"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 iv) Right vesicoureteric calculus (No hydroureteronephrosis seen).</w:t>
      </w:r>
    </w:p>
    <w:p w:rsidR="00384861" w:rsidRPr="006E5E9C" w:rsidRDefault="00384861" w:rsidP="008E3B6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</w:p>
    <w:p w:rsidR="004E42EA" w:rsidRPr="006E5E9C" w:rsidRDefault="0035121A" w:rsidP="008E3B6A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6E5E9C">
        <w:rPr>
          <w:rFonts w:ascii="Arial" w:hAnsi="Arial" w:cs="Arial"/>
          <w:b/>
          <w:i/>
          <w:iCs/>
          <w:sz w:val="22"/>
          <w:szCs w:val="22"/>
        </w:rPr>
        <w:t xml:space="preserve">Suggested </w:t>
      </w:r>
      <w:r w:rsidR="008E3B6A" w:rsidRPr="006E5E9C">
        <w:rPr>
          <w:rFonts w:ascii="Arial" w:hAnsi="Arial" w:cs="Arial"/>
          <w:b/>
          <w:i/>
          <w:iCs/>
          <w:sz w:val="22"/>
          <w:szCs w:val="22"/>
        </w:rPr>
        <w:t>cyto / histopathological correlation</w:t>
      </w:r>
      <w:r w:rsidR="00387241" w:rsidRPr="006E5E9C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387241" w:rsidRDefault="00387241" w:rsidP="00387241">
      <w:pPr>
        <w:pStyle w:val="ListParagraph"/>
        <w:autoSpaceDE w:val="0"/>
        <w:autoSpaceDN w:val="0"/>
        <w:adjustRightInd w:val="0"/>
        <w:ind w:left="1800"/>
        <w:rPr>
          <w:rFonts w:ascii="Arial" w:hAnsi="Arial" w:cs="Arial"/>
          <w:b/>
          <w:i/>
          <w:iCs/>
          <w:sz w:val="22"/>
          <w:szCs w:val="22"/>
        </w:rPr>
      </w:pPr>
    </w:p>
    <w:p w:rsidR="00387241" w:rsidRDefault="00387241" w:rsidP="00387241">
      <w:pPr>
        <w:pStyle w:val="ListParagraph"/>
        <w:autoSpaceDE w:val="0"/>
        <w:autoSpaceDN w:val="0"/>
        <w:adjustRightInd w:val="0"/>
        <w:ind w:left="1800"/>
        <w:rPr>
          <w:rFonts w:ascii="Arial" w:hAnsi="Arial" w:cs="Arial"/>
          <w:b/>
          <w:i/>
          <w:iCs/>
          <w:sz w:val="22"/>
          <w:szCs w:val="22"/>
        </w:rPr>
      </w:pPr>
    </w:p>
    <w:p w:rsidR="00387241" w:rsidRPr="008E3B6A" w:rsidRDefault="00387241" w:rsidP="00387241">
      <w:pPr>
        <w:pStyle w:val="ListParagraph"/>
        <w:autoSpaceDE w:val="0"/>
        <w:autoSpaceDN w:val="0"/>
        <w:adjustRightInd w:val="0"/>
        <w:ind w:left="1800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E1544" w:rsidRDefault="001E1544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CC3A0F"/>
    <w:multiLevelType w:val="hybridMultilevel"/>
    <w:tmpl w:val="8522E210"/>
    <w:lvl w:ilvl="0" w:tplc="445CFD42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3399"/>
    <w:rsid w:val="000C6A67"/>
    <w:rsid w:val="000D3091"/>
    <w:rsid w:val="000D4222"/>
    <w:rsid w:val="000E5E98"/>
    <w:rsid w:val="000F0DC0"/>
    <w:rsid w:val="001113C0"/>
    <w:rsid w:val="00142159"/>
    <w:rsid w:val="0016423B"/>
    <w:rsid w:val="0016733E"/>
    <w:rsid w:val="001910CD"/>
    <w:rsid w:val="00194FBF"/>
    <w:rsid w:val="001B0216"/>
    <w:rsid w:val="001B064C"/>
    <w:rsid w:val="001B1B57"/>
    <w:rsid w:val="001C0B1E"/>
    <w:rsid w:val="001D54F2"/>
    <w:rsid w:val="001E085E"/>
    <w:rsid w:val="001E1544"/>
    <w:rsid w:val="001E537C"/>
    <w:rsid w:val="002139B3"/>
    <w:rsid w:val="00224D8D"/>
    <w:rsid w:val="00243B1D"/>
    <w:rsid w:val="00247621"/>
    <w:rsid w:val="00252DC3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186C"/>
    <w:rsid w:val="00324997"/>
    <w:rsid w:val="00337539"/>
    <w:rsid w:val="00340752"/>
    <w:rsid w:val="00342B62"/>
    <w:rsid w:val="0034353E"/>
    <w:rsid w:val="0035121A"/>
    <w:rsid w:val="0037177E"/>
    <w:rsid w:val="00376691"/>
    <w:rsid w:val="00377589"/>
    <w:rsid w:val="00384861"/>
    <w:rsid w:val="00387241"/>
    <w:rsid w:val="0038775D"/>
    <w:rsid w:val="003A24B7"/>
    <w:rsid w:val="003B173E"/>
    <w:rsid w:val="003B17BF"/>
    <w:rsid w:val="003B5F61"/>
    <w:rsid w:val="003D4258"/>
    <w:rsid w:val="003E5AAF"/>
    <w:rsid w:val="0040648C"/>
    <w:rsid w:val="00411F94"/>
    <w:rsid w:val="00431105"/>
    <w:rsid w:val="004319C4"/>
    <w:rsid w:val="004432DC"/>
    <w:rsid w:val="00447A4D"/>
    <w:rsid w:val="004649C9"/>
    <w:rsid w:val="0046568E"/>
    <w:rsid w:val="00467AAB"/>
    <w:rsid w:val="0047678E"/>
    <w:rsid w:val="004920E0"/>
    <w:rsid w:val="004A4AC6"/>
    <w:rsid w:val="004A583A"/>
    <w:rsid w:val="004A7C5F"/>
    <w:rsid w:val="004B7857"/>
    <w:rsid w:val="004C524D"/>
    <w:rsid w:val="004E42EA"/>
    <w:rsid w:val="004F0E7B"/>
    <w:rsid w:val="00507669"/>
    <w:rsid w:val="005551AE"/>
    <w:rsid w:val="0056289B"/>
    <w:rsid w:val="00583B88"/>
    <w:rsid w:val="00583BF1"/>
    <w:rsid w:val="005855A0"/>
    <w:rsid w:val="00596649"/>
    <w:rsid w:val="005A1C8E"/>
    <w:rsid w:val="005A7D91"/>
    <w:rsid w:val="005B0645"/>
    <w:rsid w:val="005B53FE"/>
    <w:rsid w:val="005C3285"/>
    <w:rsid w:val="005D2189"/>
    <w:rsid w:val="005F2AEC"/>
    <w:rsid w:val="00603215"/>
    <w:rsid w:val="00604489"/>
    <w:rsid w:val="0060781B"/>
    <w:rsid w:val="006110F5"/>
    <w:rsid w:val="00625367"/>
    <w:rsid w:val="00635C0C"/>
    <w:rsid w:val="006366D9"/>
    <w:rsid w:val="00677AB0"/>
    <w:rsid w:val="0068564B"/>
    <w:rsid w:val="006862AB"/>
    <w:rsid w:val="00693FAE"/>
    <w:rsid w:val="006A3E53"/>
    <w:rsid w:val="006C4203"/>
    <w:rsid w:val="006C4B6B"/>
    <w:rsid w:val="006E262D"/>
    <w:rsid w:val="006E5E9C"/>
    <w:rsid w:val="006E6DE9"/>
    <w:rsid w:val="006E740E"/>
    <w:rsid w:val="0070275E"/>
    <w:rsid w:val="00711E99"/>
    <w:rsid w:val="00713F39"/>
    <w:rsid w:val="007357FF"/>
    <w:rsid w:val="00771C84"/>
    <w:rsid w:val="007822FF"/>
    <w:rsid w:val="00785C14"/>
    <w:rsid w:val="007B59CD"/>
    <w:rsid w:val="007B6379"/>
    <w:rsid w:val="007C5611"/>
    <w:rsid w:val="007D3687"/>
    <w:rsid w:val="00832D40"/>
    <w:rsid w:val="0084781B"/>
    <w:rsid w:val="008578D9"/>
    <w:rsid w:val="00862AB5"/>
    <w:rsid w:val="00870344"/>
    <w:rsid w:val="0087204B"/>
    <w:rsid w:val="00882861"/>
    <w:rsid w:val="008D5AF1"/>
    <w:rsid w:val="008D6F16"/>
    <w:rsid w:val="008E3B6A"/>
    <w:rsid w:val="008F4FA4"/>
    <w:rsid w:val="008F7A0C"/>
    <w:rsid w:val="00902CA8"/>
    <w:rsid w:val="00924951"/>
    <w:rsid w:val="009276B7"/>
    <w:rsid w:val="0095240E"/>
    <w:rsid w:val="00974015"/>
    <w:rsid w:val="009776F4"/>
    <w:rsid w:val="009A73BF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56EEF"/>
    <w:rsid w:val="00A7372C"/>
    <w:rsid w:val="00A82D8E"/>
    <w:rsid w:val="00AF7958"/>
    <w:rsid w:val="00B1409D"/>
    <w:rsid w:val="00B2060A"/>
    <w:rsid w:val="00B25461"/>
    <w:rsid w:val="00B46AB1"/>
    <w:rsid w:val="00B51BC7"/>
    <w:rsid w:val="00B54B85"/>
    <w:rsid w:val="00B751C1"/>
    <w:rsid w:val="00BA469E"/>
    <w:rsid w:val="00BA6878"/>
    <w:rsid w:val="00BD13F5"/>
    <w:rsid w:val="00BE3017"/>
    <w:rsid w:val="00BE5947"/>
    <w:rsid w:val="00BE74CF"/>
    <w:rsid w:val="00BF7B79"/>
    <w:rsid w:val="00C45716"/>
    <w:rsid w:val="00C46A50"/>
    <w:rsid w:val="00C53EF3"/>
    <w:rsid w:val="00C57C1C"/>
    <w:rsid w:val="00C63476"/>
    <w:rsid w:val="00C70FBD"/>
    <w:rsid w:val="00C84BA9"/>
    <w:rsid w:val="00C9406F"/>
    <w:rsid w:val="00C947D6"/>
    <w:rsid w:val="00CA7D4A"/>
    <w:rsid w:val="00CC0B14"/>
    <w:rsid w:val="00CD6443"/>
    <w:rsid w:val="00CD73B5"/>
    <w:rsid w:val="00CE20C6"/>
    <w:rsid w:val="00CF243D"/>
    <w:rsid w:val="00CF2874"/>
    <w:rsid w:val="00CF3E64"/>
    <w:rsid w:val="00D1276A"/>
    <w:rsid w:val="00D13C38"/>
    <w:rsid w:val="00D24FCA"/>
    <w:rsid w:val="00D362A6"/>
    <w:rsid w:val="00D369B2"/>
    <w:rsid w:val="00D46287"/>
    <w:rsid w:val="00D578E7"/>
    <w:rsid w:val="00D62237"/>
    <w:rsid w:val="00D64CC8"/>
    <w:rsid w:val="00D7086D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40AB0"/>
    <w:rsid w:val="00E415CD"/>
    <w:rsid w:val="00E42598"/>
    <w:rsid w:val="00E455C2"/>
    <w:rsid w:val="00E47B37"/>
    <w:rsid w:val="00E636F7"/>
    <w:rsid w:val="00E6748A"/>
    <w:rsid w:val="00E74301"/>
    <w:rsid w:val="00E76617"/>
    <w:rsid w:val="00E8276E"/>
    <w:rsid w:val="00E9232C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68FD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2020-04-27T13:19:00Z</cp:lastPrinted>
  <dcterms:created xsi:type="dcterms:W3CDTF">2020-04-27T13:21:00Z</dcterms:created>
  <dcterms:modified xsi:type="dcterms:W3CDTF">2023-08-02T12:28:00Z</dcterms:modified>
</cp:coreProperties>
</file>