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FD6B95" w:rsidRDefault="00FD6B95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396730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ABDUL QAYUM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396730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65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396730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M.J.ALAM   M.B.B.S.,M.D.,D.C.H.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396730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15.08.2023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0"/>
          <w:szCs w:val="20"/>
        </w:rPr>
      </w:pPr>
      <w:r w:rsidRPr="009E1932">
        <w:rPr>
          <w:rFonts w:ascii="Arial" w:hAnsi="Arial" w:cs="Arial"/>
          <w:b/>
          <w:color w:val="000000"/>
          <w:sz w:val="20"/>
          <w:szCs w:val="20"/>
        </w:rPr>
        <w:t>Thank you for referring the case.</w:t>
      </w:r>
    </w:p>
    <w:p w:rsidR="004E42EA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4E42EA" w:rsidRPr="00A63D1A" w:rsidRDefault="00337539" w:rsidP="00C55EA8">
      <w:pPr>
        <w:autoSpaceDE w:val="0"/>
        <w:autoSpaceDN w:val="0"/>
        <w:adjustRightInd w:val="0"/>
        <w:ind w:left="2160" w:firstLine="720"/>
        <w:rPr>
          <w:rFonts w:ascii="Arial" w:hAnsi="Arial" w:cs="Arial"/>
          <w:b/>
          <w:color w:val="000000"/>
          <w:sz w:val="22"/>
          <w:szCs w:val="22"/>
          <w:u w:val="single"/>
        </w:rPr>
      </w:pPr>
      <w:r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PLAIN </w:t>
      </w:r>
      <w:proofErr w:type="gramStart"/>
      <w:r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&amp; </w:t>
      </w:r>
      <w:r w:rsidR="004E42EA"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</w:t>
      </w:r>
      <w:r w:rsidR="00F81016"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>CE</w:t>
      </w:r>
      <w:r w:rsidR="004E42EA"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>CT</w:t>
      </w:r>
      <w:proofErr w:type="gramEnd"/>
      <w:r w:rsidR="004E42EA"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SCAN OF ABDOMEN</w:t>
      </w:r>
    </w:p>
    <w:p w:rsidR="004E42EA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4E42EA" w:rsidRPr="009E1932" w:rsidRDefault="00FC141C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color w:val="000000"/>
          <w:sz w:val="22"/>
          <w:szCs w:val="22"/>
        </w:rPr>
        <w:t>5</w:t>
      </w:r>
      <w:r w:rsidR="004E42EA" w:rsidRPr="009E1932">
        <w:rPr>
          <w:rFonts w:ascii="Arial" w:hAnsi="Arial" w:cs="Arial"/>
          <w:color w:val="000000"/>
          <w:sz w:val="22"/>
          <w:szCs w:val="22"/>
        </w:rPr>
        <w:t xml:space="preserve">mm axial CT </w:t>
      </w:r>
      <w:r w:rsidR="004E79D9" w:rsidRPr="009E1932">
        <w:rPr>
          <w:rFonts w:ascii="Arial" w:hAnsi="Arial" w:cs="Arial"/>
          <w:color w:val="000000"/>
          <w:sz w:val="22"/>
          <w:szCs w:val="22"/>
        </w:rPr>
        <w:t>scan</w:t>
      </w:r>
      <w:r w:rsidR="004E42EA" w:rsidRPr="009E1932">
        <w:rPr>
          <w:rFonts w:ascii="Arial" w:hAnsi="Arial" w:cs="Arial"/>
          <w:color w:val="000000"/>
          <w:sz w:val="22"/>
          <w:szCs w:val="22"/>
        </w:rPr>
        <w:t xml:space="preserve"> of the whole abdomen has been done and seen in various soft tissue windows.</w:t>
      </w:r>
    </w:p>
    <w:p w:rsidR="004E42EA" w:rsidRPr="007B4C46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14"/>
          <w:szCs w:val="22"/>
        </w:rPr>
      </w:pP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LIVER</w:t>
      </w:r>
      <w:r w:rsidRPr="009E1932">
        <w:rPr>
          <w:rFonts w:ascii="Arial" w:hAnsi="Arial" w:cs="Arial"/>
          <w:color w:val="000000"/>
          <w:sz w:val="22"/>
          <w:szCs w:val="22"/>
        </w:rPr>
        <w:t>: Both lobes of liver are normal</w:t>
      </w:r>
      <w:r w:rsidR="00CA2D71">
        <w:rPr>
          <w:rFonts w:ascii="Arial" w:hAnsi="Arial" w:cs="Arial"/>
          <w:color w:val="000000"/>
          <w:sz w:val="22"/>
          <w:szCs w:val="22"/>
        </w:rPr>
        <w:t xml:space="preserve"> (~14cm)</w:t>
      </w:r>
      <w:r w:rsidRPr="009E1932">
        <w:rPr>
          <w:rFonts w:ascii="Arial" w:hAnsi="Arial" w:cs="Arial"/>
          <w:color w:val="000000"/>
          <w:sz w:val="22"/>
          <w:szCs w:val="22"/>
        </w:rPr>
        <w:t>. Intrahepatic biliary ductules are not dilated. No area of abnormal attenuation or enhancement is seen in the liver.</w:t>
      </w:r>
    </w:p>
    <w:p w:rsidR="004E42EA" w:rsidRPr="007B4C46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22"/>
        </w:rPr>
      </w:pP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GALL BLADDER</w:t>
      </w:r>
      <w:r w:rsidRPr="009E1932">
        <w:rPr>
          <w:rFonts w:ascii="Arial" w:hAnsi="Arial" w:cs="Arial"/>
          <w:color w:val="000000"/>
          <w:sz w:val="22"/>
          <w:szCs w:val="22"/>
        </w:rPr>
        <w:t xml:space="preserve">: Normal shape, size and position of the gall bladder </w:t>
      </w:r>
      <w:proofErr w:type="gramStart"/>
      <w:r w:rsidRPr="009E1932">
        <w:rPr>
          <w:rFonts w:ascii="Arial" w:hAnsi="Arial" w:cs="Arial"/>
          <w:color w:val="000000"/>
          <w:sz w:val="22"/>
          <w:szCs w:val="22"/>
        </w:rPr>
        <w:t>is</w:t>
      </w:r>
      <w:proofErr w:type="gramEnd"/>
      <w:r w:rsidRPr="009E1932">
        <w:rPr>
          <w:rFonts w:ascii="Arial" w:hAnsi="Arial" w:cs="Arial"/>
          <w:color w:val="000000"/>
          <w:sz w:val="22"/>
          <w:szCs w:val="22"/>
        </w:rPr>
        <w:t xml:space="preserve"> seen. No intraluminal abnormal density is seen. </w:t>
      </w:r>
    </w:p>
    <w:p w:rsidR="004E42EA" w:rsidRPr="007B4C46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22"/>
        </w:rPr>
      </w:pPr>
    </w:p>
    <w:p w:rsidR="00FD281F" w:rsidRPr="009E1932" w:rsidRDefault="004E42EA" w:rsidP="00FD281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COMMON BILE DUCT</w:t>
      </w:r>
      <w:r w:rsidRPr="009E1932">
        <w:rPr>
          <w:rFonts w:ascii="Arial" w:hAnsi="Arial" w:cs="Arial"/>
          <w:color w:val="000000"/>
          <w:sz w:val="22"/>
          <w:szCs w:val="22"/>
        </w:rPr>
        <w:t xml:space="preserve">: </w:t>
      </w:r>
      <w:r w:rsidR="00D210A5">
        <w:rPr>
          <w:rFonts w:ascii="Arial" w:hAnsi="Arial" w:cs="Arial"/>
          <w:color w:val="000000"/>
          <w:sz w:val="22"/>
          <w:szCs w:val="22"/>
        </w:rPr>
        <w:t xml:space="preserve">Normal dimension of </w:t>
      </w:r>
      <w:r w:rsidR="00CA2D71">
        <w:rPr>
          <w:rFonts w:ascii="Arial" w:hAnsi="Arial" w:cs="Arial"/>
          <w:color w:val="000000"/>
          <w:sz w:val="22"/>
          <w:szCs w:val="22"/>
        </w:rPr>
        <w:t xml:space="preserve">common bile duct is noted. </w:t>
      </w:r>
      <w:r w:rsidR="00FD281F">
        <w:rPr>
          <w:rFonts w:ascii="Arial" w:hAnsi="Arial" w:cs="Arial"/>
          <w:color w:val="000000"/>
          <w:sz w:val="22"/>
          <w:szCs w:val="22"/>
        </w:rPr>
        <w:t xml:space="preserve"> No abnormal attenuation is noted.</w:t>
      </w:r>
    </w:p>
    <w:p w:rsidR="004E42EA" w:rsidRPr="007B4C46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22"/>
        </w:rPr>
      </w:pPr>
    </w:p>
    <w:p w:rsidR="008F0867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PANCREAS</w:t>
      </w:r>
      <w:r w:rsidR="00977365">
        <w:rPr>
          <w:rFonts w:ascii="Arial" w:hAnsi="Arial" w:cs="Arial"/>
          <w:color w:val="000000"/>
          <w:sz w:val="22"/>
          <w:szCs w:val="22"/>
        </w:rPr>
        <w:t xml:space="preserve">: Normal shape, size and </w:t>
      </w:r>
      <w:r w:rsidRPr="009E1932">
        <w:rPr>
          <w:rFonts w:ascii="Arial" w:hAnsi="Arial" w:cs="Arial"/>
          <w:color w:val="000000"/>
          <w:sz w:val="22"/>
          <w:szCs w:val="22"/>
        </w:rPr>
        <w:t xml:space="preserve">outline of the pancreas is seen. </w:t>
      </w:r>
      <w:r w:rsidR="00496158">
        <w:rPr>
          <w:rFonts w:ascii="Arial" w:hAnsi="Arial" w:cs="Arial"/>
          <w:color w:val="000000"/>
          <w:sz w:val="22"/>
          <w:szCs w:val="22"/>
        </w:rPr>
        <w:t xml:space="preserve">Thin walled </w:t>
      </w:r>
      <w:r w:rsidR="008F0867">
        <w:rPr>
          <w:rFonts w:ascii="Arial" w:hAnsi="Arial" w:cs="Arial"/>
          <w:color w:val="000000"/>
          <w:sz w:val="22"/>
          <w:szCs w:val="22"/>
        </w:rPr>
        <w:t>cystic lesion of size ~</w:t>
      </w:r>
      <w:r w:rsidR="00496158">
        <w:rPr>
          <w:rFonts w:ascii="Arial" w:hAnsi="Arial" w:cs="Arial"/>
          <w:color w:val="000000"/>
          <w:sz w:val="22"/>
          <w:szCs w:val="22"/>
        </w:rPr>
        <w:t>10.8</w:t>
      </w:r>
      <w:r w:rsidR="005A44CF">
        <w:rPr>
          <w:rFonts w:ascii="Arial" w:hAnsi="Arial" w:cs="Arial"/>
          <w:color w:val="000000"/>
          <w:sz w:val="22"/>
          <w:szCs w:val="22"/>
        </w:rPr>
        <w:t xml:space="preserve"> (</w:t>
      </w:r>
      <w:r w:rsidR="00496158">
        <w:rPr>
          <w:rFonts w:ascii="Arial" w:hAnsi="Arial" w:cs="Arial"/>
          <w:color w:val="000000"/>
          <w:sz w:val="22"/>
          <w:szCs w:val="22"/>
        </w:rPr>
        <w:t>T) X 12.5 (AP) X 11(CC</w:t>
      </w:r>
      <w:r w:rsidR="008F0867">
        <w:rPr>
          <w:rFonts w:ascii="Arial" w:hAnsi="Arial" w:cs="Arial"/>
          <w:color w:val="000000"/>
          <w:sz w:val="22"/>
          <w:szCs w:val="22"/>
        </w:rPr>
        <w:t xml:space="preserve">) mm </w:t>
      </w:r>
      <w:r w:rsidR="00496158">
        <w:rPr>
          <w:rFonts w:ascii="Arial" w:hAnsi="Arial" w:cs="Arial"/>
          <w:color w:val="000000"/>
          <w:sz w:val="22"/>
          <w:szCs w:val="22"/>
        </w:rPr>
        <w:t>in communication with</w:t>
      </w:r>
      <w:r w:rsidR="005A44CF">
        <w:rPr>
          <w:rFonts w:ascii="Arial" w:hAnsi="Arial" w:cs="Arial"/>
          <w:color w:val="000000"/>
          <w:sz w:val="22"/>
          <w:szCs w:val="22"/>
        </w:rPr>
        <w:t xml:space="preserve"> moderately </w:t>
      </w:r>
      <w:r w:rsidR="008F0867">
        <w:rPr>
          <w:rFonts w:ascii="Arial" w:hAnsi="Arial" w:cs="Arial"/>
          <w:color w:val="000000"/>
          <w:sz w:val="22"/>
          <w:szCs w:val="22"/>
        </w:rPr>
        <w:t>dilated s</w:t>
      </w:r>
      <w:r w:rsidR="00496158">
        <w:rPr>
          <w:rFonts w:ascii="Arial" w:hAnsi="Arial" w:cs="Arial"/>
          <w:color w:val="000000"/>
          <w:sz w:val="22"/>
          <w:szCs w:val="22"/>
        </w:rPr>
        <w:t>ide branch (maximum diameter ~11.8</w:t>
      </w:r>
      <w:r w:rsidR="008F0867">
        <w:rPr>
          <w:rFonts w:ascii="Arial" w:hAnsi="Arial" w:cs="Arial"/>
          <w:color w:val="000000"/>
          <w:sz w:val="22"/>
          <w:szCs w:val="22"/>
        </w:rPr>
        <w:t>mm)</w:t>
      </w:r>
      <w:r w:rsidR="00496158">
        <w:rPr>
          <w:rFonts w:ascii="Arial" w:hAnsi="Arial" w:cs="Arial"/>
          <w:color w:val="000000"/>
          <w:sz w:val="22"/>
          <w:szCs w:val="22"/>
        </w:rPr>
        <w:t xml:space="preserve"> in uncinate process of pancreas noted</w:t>
      </w:r>
      <w:r w:rsidR="008F0867">
        <w:rPr>
          <w:rFonts w:ascii="Arial" w:hAnsi="Arial" w:cs="Arial"/>
          <w:color w:val="000000"/>
          <w:sz w:val="22"/>
          <w:szCs w:val="22"/>
        </w:rPr>
        <w:t xml:space="preserve">. </w:t>
      </w:r>
      <w:r w:rsidR="00496158">
        <w:rPr>
          <w:rFonts w:ascii="Arial" w:hAnsi="Arial" w:cs="Arial"/>
          <w:color w:val="000000"/>
          <w:sz w:val="22"/>
          <w:szCs w:val="22"/>
        </w:rPr>
        <w:t xml:space="preserve">No solid component or mural nodule noted. </w:t>
      </w:r>
      <w:r w:rsidR="008F0867">
        <w:rPr>
          <w:rFonts w:ascii="Arial" w:hAnsi="Arial" w:cs="Arial"/>
          <w:color w:val="000000"/>
          <w:sz w:val="22"/>
          <w:szCs w:val="22"/>
        </w:rPr>
        <w:t>MPD is also</w:t>
      </w:r>
      <w:r w:rsidR="005A44CF">
        <w:rPr>
          <w:rFonts w:ascii="Arial" w:hAnsi="Arial" w:cs="Arial"/>
          <w:color w:val="000000"/>
          <w:sz w:val="22"/>
          <w:szCs w:val="22"/>
        </w:rPr>
        <w:t xml:space="preserve"> mildly diffusely</w:t>
      </w:r>
      <w:r w:rsidR="00D210A5">
        <w:rPr>
          <w:rFonts w:ascii="Arial" w:hAnsi="Arial" w:cs="Arial"/>
          <w:color w:val="000000"/>
          <w:sz w:val="22"/>
          <w:szCs w:val="22"/>
        </w:rPr>
        <w:t xml:space="preserve"> dil</w:t>
      </w:r>
      <w:r w:rsidR="00867648">
        <w:rPr>
          <w:rFonts w:ascii="Arial" w:hAnsi="Arial" w:cs="Arial"/>
          <w:color w:val="000000"/>
          <w:sz w:val="22"/>
          <w:szCs w:val="22"/>
        </w:rPr>
        <w:t>ated (~6.9</w:t>
      </w:r>
      <w:r w:rsidR="008F0867">
        <w:rPr>
          <w:rFonts w:ascii="Arial" w:hAnsi="Arial" w:cs="Arial"/>
          <w:color w:val="000000"/>
          <w:sz w:val="22"/>
          <w:szCs w:val="22"/>
        </w:rPr>
        <w:t>mm). No pancreatic calcification is noted.</w:t>
      </w:r>
      <w:r w:rsidR="005A44CF">
        <w:rPr>
          <w:rFonts w:ascii="Arial" w:hAnsi="Arial" w:cs="Arial"/>
          <w:color w:val="000000"/>
          <w:sz w:val="22"/>
          <w:szCs w:val="22"/>
        </w:rPr>
        <w:t xml:space="preserve"> </w:t>
      </w:r>
      <w:r w:rsidR="008F0867">
        <w:rPr>
          <w:rFonts w:ascii="Arial" w:hAnsi="Arial" w:cs="Arial"/>
          <w:color w:val="000000"/>
          <w:sz w:val="22"/>
          <w:szCs w:val="22"/>
        </w:rPr>
        <w:t xml:space="preserve">No peripancreatic </w:t>
      </w:r>
      <w:r w:rsidR="005A44CF">
        <w:rPr>
          <w:rFonts w:ascii="Arial" w:hAnsi="Arial" w:cs="Arial"/>
          <w:color w:val="000000"/>
          <w:sz w:val="22"/>
          <w:szCs w:val="22"/>
        </w:rPr>
        <w:t>lymph nodes are</w:t>
      </w:r>
      <w:r w:rsidR="008F0867">
        <w:rPr>
          <w:rFonts w:ascii="Arial" w:hAnsi="Arial" w:cs="Arial"/>
          <w:color w:val="000000"/>
          <w:sz w:val="22"/>
          <w:szCs w:val="22"/>
        </w:rPr>
        <w:t xml:space="preserve"> seen.</w:t>
      </w:r>
    </w:p>
    <w:p w:rsidR="004E42EA" w:rsidRPr="007B4C46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22"/>
        </w:rPr>
      </w:pP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SPLEEN</w:t>
      </w:r>
      <w:r w:rsidRPr="009E1932">
        <w:rPr>
          <w:rFonts w:ascii="Arial" w:hAnsi="Arial" w:cs="Arial"/>
          <w:color w:val="000000"/>
          <w:sz w:val="22"/>
          <w:szCs w:val="22"/>
        </w:rPr>
        <w:t>: Normal shape and size of the spleen is seen</w:t>
      </w:r>
      <w:r w:rsidR="00CA2D71">
        <w:rPr>
          <w:rFonts w:ascii="Arial" w:hAnsi="Arial" w:cs="Arial"/>
          <w:color w:val="000000"/>
          <w:sz w:val="22"/>
          <w:szCs w:val="22"/>
        </w:rPr>
        <w:t xml:space="preserve"> (~6.5cm)</w:t>
      </w:r>
      <w:r w:rsidRPr="009E1932">
        <w:rPr>
          <w:rFonts w:ascii="Arial" w:hAnsi="Arial" w:cs="Arial"/>
          <w:color w:val="000000"/>
          <w:sz w:val="22"/>
          <w:szCs w:val="22"/>
        </w:rPr>
        <w:t>. It has homogeneous density. No focal lesion or abnormal attenuation is seen.</w:t>
      </w:r>
    </w:p>
    <w:p w:rsidR="004E42EA" w:rsidRPr="007B4C46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22"/>
        </w:rPr>
      </w:pP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ADRENAL &amp; KIDNEYS</w:t>
      </w:r>
      <w:r w:rsidRPr="009E1932">
        <w:rPr>
          <w:rFonts w:ascii="Arial" w:hAnsi="Arial" w:cs="Arial"/>
          <w:color w:val="000000"/>
          <w:sz w:val="22"/>
          <w:szCs w:val="22"/>
        </w:rPr>
        <w:t>: The adrenals are normal in shape, size, outline and density pattern.</w:t>
      </w:r>
    </w:p>
    <w:p w:rsidR="00FB101C" w:rsidRPr="009E1932" w:rsidRDefault="004E42EA" w:rsidP="00FB101C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color w:val="000000"/>
          <w:sz w:val="22"/>
          <w:szCs w:val="22"/>
        </w:rPr>
        <w:t xml:space="preserve">Both the </w:t>
      </w:r>
      <w:r w:rsidR="005A44CF" w:rsidRPr="009E1932">
        <w:rPr>
          <w:rFonts w:ascii="Arial" w:hAnsi="Arial" w:cs="Arial"/>
          <w:color w:val="000000"/>
          <w:sz w:val="22"/>
          <w:szCs w:val="22"/>
        </w:rPr>
        <w:t xml:space="preserve">kidneys </w:t>
      </w:r>
      <w:r w:rsidR="005A44CF">
        <w:rPr>
          <w:rFonts w:ascii="Arial" w:hAnsi="Arial" w:cs="Arial"/>
          <w:color w:val="000000"/>
          <w:sz w:val="22"/>
          <w:szCs w:val="22"/>
        </w:rPr>
        <w:t>(</w:t>
      </w:r>
      <w:r w:rsidR="00CA2D71">
        <w:rPr>
          <w:rFonts w:ascii="Arial" w:hAnsi="Arial" w:cs="Arial"/>
          <w:color w:val="000000"/>
          <w:sz w:val="22"/>
          <w:szCs w:val="22"/>
        </w:rPr>
        <w:t xml:space="preserve">right measures ~8.6X4.2cm and left one ~8.9X4.3cm) </w:t>
      </w:r>
      <w:r w:rsidRPr="009E1932">
        <w:rPr>
          <w:rFonts w:ascii="Arial" w:hAnsi="Arial" w:cs="Arial"/>
          <w:color w:val="000000"/>
          <w:sz w:val="22"/>
          <w:szCs w:val="22"/>
        </w:rPr>
        <w:t>show normal position</w:t>
      </w:r>
      <w:r w:rsidR="005A44CF" w:rsidRPr="009E1932">
        <w:rPr>
          <w:rFonts w:ascii="Arial" w:hAnsi="Arial" w:cs="Arial"/>
          <w:color w:val="000000"/>
          <w:sz w:val="22"/>
          <w:szCs w:val="22"/>
        </w:rPr>
        <w:t>, shape</w:t>
      </w:r>
      <w:r w:rsidRPr="009E1932">
        <w:rPr>
          <w:rFonts w:ascii="Arial" w:hAnsi="Arial" w:cs="Arial"/>
          <w:color w:val="000000"/>
          <w:sz w:val="22"/>
          <w:szCs w:val="22"/>
        </w:rPr>
        <w:t>, outline, and parenchymal thickness. The pelvicalycine system is normal.</w:t>
      </w:r>
      <w:r w:rsidR="00FB101C">
        <w:rPr>
          <w:rFonts w:ascii="Arial" w:hAnsi="Arial" w:cs="Arial"/>
          <w:color w:val="000000"/>
          <w:sz w:val="22"/>
          <w:szCs w:val="22"/>
        </w:rPr>
        <w:t xml:space="preserve"> Normal nephro and pyelogram noted.</w:t>
      </w:r>
    </w:p>
    <w:p w:rsidR="004E42EA" w:rsidRPr="007B4C46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22"/>
        </w:rPr>
      </w:pPr>
    </w:p>
    <w:p w:rsidR="00FD281F" w:rsidRPr="009E1932" w:rsidRDefault="004E79D9" w:rsidP="00FD281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URETERS:</w:t>
      </w:r>
      <w:r w:rsidR="004E42EA"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4E42EA" w:rsidRPr="009E1932">
        <w:rPr>
          <w:rFonts w:ascii="Arial" w:hAnsi="Arial" w:cs="Arial"/>
          <w:color w:val="000000"/>
          <w:sz w:val="22"/>
          <w:szCs w:val="22"/>
        </w:rPr>
        <w:t>Ureters are not dilated.</w:t>
      </w:r>
      <w:r w:rsidR="00FD281F">
        <w:rPr>
          <w:rFonts w:ascii="Arial" w:hAnsi="Arial" w:cs="Arial"/>
          <w:color w:val="000000"/>
          <w:sz w:val="22"/>
          <w:szCs w:val="22"/>
        </w:rPr>
        <w:t xml:space="preserve"> No abnormal attenuation is noted.</w:t>
      </w:r>
    </w:p>
    <w:p w:rsidR="004E42EA" w:rsidRPr="007B4C46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22"/>
        </w:rPr>
      </w:pPr>
    </w:p>
    <w:p w:rsidR="004E42EA" w:rsidRPr="009E1932" w:rsidRDefault="004E79D9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BLADDER:</w:t>
      </w:r>
      <w:r w:rsidR="004E42EA"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4E42EA" w:rsidRPr="009E1932">
        <w:rPr>
          <w:rFonts w:ascii="Arial" w:hAnsi="Arial" w:cs="Arial"/>
          <w:color w:val="000000"/>
          <w:sz w:val="22"/>
          <w:szCs w:val="22"/>
        </w:rPr>
        <w:t>Normal shape and size of the bladder is seen. No intra luminal density is detected.</w:t>
      </w:r>
    </w:p>
    <w:p w:rsidR="004E42EA" w:rsidRPr="007B4C46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22"/>
        </w:rPr>
      </w:pPr>
    </w:p>
    <w:p w:rsidR="00337539" w:rsidRPr="009E1932" w:rsidRDefault="00337539" w:rsidP="00C55EA8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9E1932">
        <w:rPr>
          <w:rFonts w:ascii="Arial" w:hAnsi="Arial" w:cs="Arial"/>
          <w:sz w:val="22"/>
          <w:szCs w:val="22"/>
          <w:u w:val="single"/>
        </w:rPr>
        <w:t>PROSTATE</w:t>
      </w:r>
      <w:r w:rsidRPr="009E1932">
        <w:rPr>
          <w:rFonts w:ascii="Arial" w:hAnsi="Arial" w:cs="Arial"/>
          <w:sz w:val="22"/>
          <w:szCs w:val="22"/>
        </w:rPr>
        <w:t xml:space="preserve">: </w:t>
      </w:r>
      <w:r w:rsidR="00977365">
        <w:rPr>
          <w:rFonts w:ascii="Arial" w:hAnsi="Arial" w:cs="Arial"/>
          <w:sz w:val="22"/>
          <w:szCs w:val="22"/>
        </w:rPr>
        <w:t>Borderline e</w:t>
      </w:r>
      <w:r w:rsidR="00CA2D71">
        <w:rPr>
          <w:rFonts w:ascii="Arial" w:hAnsi="Arial" w:cs="Arial"/>
          <w:sz w:val="22"/>
          <w:szCs w:val="22"/>
        </w:rPr>
        <w:t>nlargement of the prostate is seen (4.1X2.6X3.9cm</w:t>
      </w:r>
      <w:r w:rsidRPr="009E1932">
        <w:rPr>
          <w:rFonts w:ascii="Arial" w:hAnsi="Arial" w:cs="Arial"/>
          <w:sz w:val="22"/>
          <w:szCs w:val="22"/>
        </w:rPr>
        <w:t xml:space="preserve">cm). Homogenous </w:t>
      </w:r>
      <w:r w:rsidR="004E79D9">
        <w:rPr>
          <w:rFonts w:ascii="Arial" w:hAnsi="Arial" w:cs="Arial"/>
          <w:sz w:val="22"/>
          <w:szCs w:val="22"/>
        </w:rPr>
        <w:t xml:space="preserve">attenuation </w:t>
      </w:r>
      <w:r w:rsidRPr="009E1932">
        <w:rPr>
          <w:rFonts w:ascii="Arial" w:hAnsi="Arial" w:cs="Arial"/>
          <w:sz w:val="22"/>
          <w:szCs w:val="22"/>
        </w:rPr>
        <w:t>of the prostate is noted.</w:t>
      </w:r>
      <w:r w:rsidR="00CA2D71">
        <w:rPr>
          <w:rFonts w:ascii="Arial" w:hAnsi="Arial" w:cs="Arial"/>
          <w:sz w:val="22"/>
          <w:szCs w:val="22"/>
        </w:rPr>
        <w:t xml:space="preserve"> Weight of the prostate is 21.2gms.</w:t>
      </w:r>
    </w:p>
    <w:p w:rsidR="00337539" w:rsidRPr="007B4C46" w:rsidRDefault="00337539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22"/>
        </w:rPr>
      </w:pPr>
    </w:p>
    <w:p w:rsidR="00947713" w:rsidRPr="003163C1" w:rsidRDefault="004E42EA" w:rsidP="00947713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GASTROINTESTINAL </w:t>
      </w:r>
      <w:r w:rsidR="004E79D9"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SYSTEMS</w:t>
      </w:r>
      <w:r w:rsidR="004E79D9" w:rsidRPr="009E1932">
        <w:rPr>
          <w:rFonts w:ascii="Arial" w:hAnsi="Arial" w:cs="Arial"/>
          <w:color w:val="000000"/>
          <w:sz w:val="22"/>
          <w:szCs w:val="22"/>
        </w:rPr>
        <w:t>:</w:t>
      </w:r>
      <w:r w:rsidRPr="009E1932">
        <w:rPr>
          <w:rFonts w:ascii="Arial" w:hAnsi="Arial" w:cs="Arial"/>
          <w:color w:val="000000"/>
          <w:sz w:val="22"/>
          <w:szCs w:val="22"/>
        </w:rPr>
        <w:t xml:space="preserve"> No abnormality is seen in the stomach and intestine.</w:t>
      </w:r>
      <w:r w:rsidR="00947713">
        <w:rPr>
          <w:rFonts w:ascii="Arial" w:hAnsi="Arial" w:cs="Arial"/>
          <w:color w:val="000000"/>
          <w:sz w:val="22"/>
          <w:szCs w:val="22"/>
        </w:rPr>
        <w:t xml:space="preserve"> </w:t>
      </w:r>
      <w:r w:rsidR="00947713" w:rsidRPr="003163C1">
        <w:rPr>
          <w:rFonts w:ascii="Arial" w:hAnsi="Arial" w:cs="Arial"/>
          <w:color w:val="000000"/>
          <w:sz w:val="22"/>
          <w:szCs w:val="22"/>
        </w:rPr>
        <w:t>Aorta IAC, coeliac, SMA and SMV are normal.</w:t>
      </w:r>
    </w:p>
    <w:p w:rsidR="004E42EA" w:rsidRPr="007B4C46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22"/>
        </w:rPr>
      </w:pPr>
    </w:p>
    <w:p w:rsidR="007A7F6B" w:rsidRDefault="007A7F6B" w:rsidP="007A7F6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3163C1">
        <w:rPr>
          <w:rFonts w:ascii="Arial" w:hAnsi="Arial" w:cs="Arial"/>
          <w:color w:val="000000"/>
          <w:sz w:val="22"/>
          <w:szCs w:val="22"/>
        </w:rPr>
        <w:t>No evidence of free fluid in abdomen and pelvis. No air in the peritoneal cavity noted. No enlarged lymph nodes are seen. Visualised section of chest appears normal.</w:t>
      </w:r>
    </w:p>
    <w:p w:rsidR="00867648" w:rsidRDefault="00867648" w:rsidP="007A7F6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867648" w:rsidRDefault="00867648" w:rsidP="00867648">
      <w:pPr>
        <w:autoSpaceDE w:val="0"/>
        <w:autoSpaceDN w:val="0"/>
        <w:adjustRightInd w:val="0"/>
        <w:ind w:left="8640" w:firstLine="720"/>
        <w:rPr>
          <w:rFonts w:ascii="Arial" w:hAnsi="Arial" w:cs="Arial"/>
          <w:color w:val="000000"/>
          <w:sz w:val="22"/>
          <w:szCs w:val="22"/>
        </w:rPr>
      </w:pPr>
      <w:proofErr w:type="gramStart"/>
      <w:r>
        <w:rPr>
          <w:rFonts w:ascii="Arial" w:hAnsi="Arial" w:cs="Arial"/>
          <w:color w:val="000000"/>
          <w:sz w:val="22"/>
          <w:szCs w:val="22"/>
        </w:rPr>
        <w:t>Cont.P/2.</w:t>
      </w:r>
      <w:proofErr w:type="gramEnd"/>
    </w:p>
    <w:p w:rsidR="00867648" w:rsidRDefault="00867648" w:rsidP="007A7F6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867648" w:rsidRDefault="00867648" w:rsidP="007A7F6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867648" w:rsidRDefault="00867648" w:rsidP="007A7F6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867648" w:rsidRDefault="00867648" w:rsidP="007A7F6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867648" w:rsidRDefault="00867648" w:rsidP="007A7F6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867648" w:rsidRDefault="00867648" w:rsidP="007A7F6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FD6B95" w:rsidRDefault="00FD6B95" w:rsidP="007A7F6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FD6B95" w:rsidRDefault="00FD6B95" w:rsidP="007A7F6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867648" w:rsidRDefault="00867648" w:rsidP="007A7F6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977365" w:rsidRDefault="00977365" w:rsidP="007A7F6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977365" w:rsidRDefault="00977365" w:rsidP="007A7F6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977365" w:rsidRDefault="00977365" w:rsidP="007A7F6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977365" w:rsidRDefault="00977365" w:rsidP="007A7F6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FD6B95" w:rsidRDefault="00FD6B95" w:rsidP="007A7F6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FD6B95" w:rsidRDefault="00FD6B95" w:rsidP="007A7F6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</w:p>
    <w:p w:rsidR="00FD6B95" w:rsidRDefault="00FD6B95" w:rsidP="007A7F6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  <w:t>&lt;&lt;2&gt;&gt;</w:t>
      </w:r>
    </w:p>
    <w:p w:rsidR="00FD6B95" w:rsidRDefault="00FD6B95" w:rsidP="007A7F6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867648" w:rsidRDefault="00867648" w:rsidP="007A7F6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CA2D71" w:rsidRPr="007B4C46" w:rsidRDefault="00CA2D71" w:rsidP="007A7F6B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22"/>
        </w:rPr>
      </w:pPr>
    </w:p>
    <w:p w:rsidR="00867648" w:rsidRDefault="00867648" w:rsidP="007A7F6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CA2D71" w:rsidRPr="00867648" w:rsidRDefault="00867648" w:rsidP="007A7F6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Lumbar spine shows s</w:t>
      </w:r>
      <w:r w:rsidR="005A44CF" w:rsidRPr="00867648">
        <w:rPr>
          <w:rFonts w:ascii="Arial" w:hAnsi="Arial" w:cs="Arial"/>
          <w:color w:val="000000"/>
          <w:sz w:val="22"/>
          <w:szCs w:val="22"/>
        </w:rPr>
        <w:t>pondylotic changes as a</w:t>
      </w:r>
      <w:r w:rsidR="00CA2D71" w:rsidRPr="00867648">
        <w:rPr>
          <w:rFonts w:ascii="Arial" w:hAnsi="Arial" w:cs="Arial"/>
          <w:color w:val="000000"/>
          <w:sz w:val="22"/>
          <w:szCs w:val="22"/>
        </w:rPr>
        <w:t>nterior osteophytes are note</w:t>
      </w:r>
      <w:r w:rsidR="0007514E" w:rsidRPr="00867648">
        <w:rPr>
          <w:rFonts w:ascii="Arial" w:hAnsi="Arial" w:cs="Arial"/>
          <w:color w:val="000000"/>
          <w:sz w:val="22"/>
          <w:szCs w:val="22"/>
        </w:rPr>
        <w:t>d</w:t>
      </w:r>
      <w:r>
        <w:rPr>
          <w:rFonts w:ascii="Arial" w:hAnsi="Arial" w:cs="Arial"/>
          <w:color w:val="000000"/>
          <w:sz w:val="22"/>
          <w:szCs w:val="22"/>
        </w:rPr>
        <w:t xml:space="preserve"> in L1 through L5 vertebrae and </w:t>
      </w:r>
      <w:r w:rsidR="00CA2D71" w:rsidRPr="00867648">
        <w:rPr>
          <w:rFonts w:ascii="Arial" w:hAnsi="Arial" w:cs="Arial"/>
          <w:color w:val="000000"/>
          <w:sz w:val="22"/>
          <w:szCs w:val="22"/>
        </w:rPr>
        <w:t>Grade II</w:t>
      </w:r>
      <w:r w:rsidR="005A44CF" w:rsidRPr="00867648">
        <w:rPr>
          <w:rFonts w:ascii="Arial" w:hAnsi="Arial" w:cs="Arial"/>
          <w:color w:val="000000"/>
          <w:sz w:val="22"/>
          <w:szCs w:val="22"/>
        </w:rPr>
        <w:t>I</w:t>
      </w:r>
      <w:r w:rsidR="00CA2D71" w:rsidRPr="00867648">
        <w:rPr>
          <w:rFonts w:ascii="Arial" w:hAnsi="Arial" w:cs="Arial"/>
          <w:color w:val="000000"/>
          <w:sz w:val="22"/>
          <w:szCs w:val="22"/>
        </w:rPr>
        <w:t xml:space="preserve"> collapse of L1 vertebral body</w:t>
      </w:r>
      <w:r w:rsidR="005A44CF" w:rsidRPr="00867648">
        <w:rPr>
          <w:rFonts w:ascii="Arial" w:hAnsi="Arial" w:cs="Arial"/>
          <w:color w:val="000000"/>
          <w:sz w:val="22"/>
          <w:szCs w:val="22"/>
        </w:rPr>
        <w:t xml:space="preserve"> (? Osteoporotic /? Traumatic)</w:t>
      </w:r>
      <w:r w:rsidR="00CA2D71" w:rsidRPr="00867648">
        <w:rPr>
          <w:rFonts w:ascii="Arial" w:hAnsi="Arial" w:cs="Arial"/>
          <w:color w:val="000000"/>
          <w:sz w:val="22"/>
          <w:szCs w:val="22"/>
        </w:rPr>
        <w:t>,</w:t>
      </w:r>
    </w:p>
    <w:p w:rsidR="00A82D8E" w:rsidRPr="007B4C46" w:rsidRDefault="00A82D8E" w:rsidP="00C55EA8">
      <w:pPr>
        <w:autoSpaceDE w:val="0"/>
        <w:autoSpaceDN w:val="0"/>
        <w:adjustRightInd w:val="0"/>
        <w:rPr>
          <w:rFonts w:ascii="Arial" w:hAnsi="Arial" w:cs="Arial"/>
          <w:sz w:val="14"/>
          <w:szCs w:val="22"/>
          <w:u w:val="single"/>
        </w:rPr>
      </w:pPr>
    </w:p>
    <w:p w:rsidR="000067CD" w:rsidRPr="00867648" w:rsidRDefault="00A82D8E" w:rsidP="00867648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color w:val="000000"/>
          <w:sz w:val="22"/>
          <w:szCs w:val="22"/>
        </w:rPr>
      </w:pPr>
      <w:r w:rsidRPr="00A82D8E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A82D8E">
        <w:rPr>
          <w:rFonts w:ascii="Arial" w:hAnsi="Arial" w:cs="Arial"/>
          <w:sz w:val="22"/>
          <w:szCs w:val="22"/>
        </w:rPr>
        <w:t xml:space="preserve">:  </w:t>
      </w:r>
      <w:r w:rsidRPr="00A82D8E">
        <w:rPr>
          <w:rFonts w:ascii="Arial" w:hAnsi="Arial" w:cs="Arial"/>
          <w:i/>
          <w:iCs/>
          <w:sz w:val="22"/>
          <w:szCs w:val="22"/>
        </w:rPr>
        <w:tab/>
      </w:r>
      <w:r w:rsidRPr="005A44CF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proofErr w:type="spellStart"/>
      <w:r w:rsidR="0007514E" w:rsidRPr="00867648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07514E" w:rsidRPr="00867648">
        <w:rPr>
          <w:rFonts w:ascii="Arial" w:hAnsi="Arial" w:cs="Arial"/>
          <w:b/>
          <w:i/>
          <w:iCs/>
          <w:sz w:val="22"/>
          <w:szCs w:val="22"/>
        </w:rPr>
        <w:t xml:space="preserve">) </w:t>
      </w:r>
      <w:r w:rsidR="00496158" w:rsidRPr="00867648">
        <w:rPr>
          <w:rFonts w:ascii="Arial" w:hAnsi="Arial" w:cs="Arial"/>
          <w:b/>
          <w:i/>
          <w:iCs/>
          <w:sz w:val="22"/>
          <w:szCs w:val="22"/>
        </w:rPr>
        <w:t xml:space="preserve">Thin walled </w:t>
      </w:r>
      <w:r w:rsidR="000067CD" w:rsidRPr="00867648">
        <w:rPr>
          <w:rFonts w:ascii="Arial" w:hAnsi="Arial" w:cs="Arial"/>
          <w:b/>
          <w:i/>
          <w:color w:val="000000"/>
          <w:sz w:val="22"/>
          <w:szCs w:val="22"/>
        </w:rPr>
        <w:t xml:space="preserve">cystic lesion </w:t>
      </w:r>
      <w:r w:rsidR="00496158" w:rsidRPr="00867648">
        <w:rPr>
          <w:rFonts w:ascii="Arial" w:hAnsi="Arial" w:cs="Arial"/>
          <w:b/>
          <w:i/>
          <w:color w:val="000000"/>
          <w:sz w:val="22"/>
          <w:szCs w:val="22"/>
        </w:rPr>
        <w:t xml:space="preserve">in communication </w:t>
      </w:r>
      <w:r w:rsidR="000067CD" w:rsidRPr="00867648">
        <w:rPr>
          <w:rFonts w:ascii="Arial" w:hAnsi="Arial" w:cs="Arial"/>
          <w:b/>
          <w:i/>
          <w:color w:val="000000"/>
          <w:sz w:val="22"/>
          <w:szCs w:val="22"/>
        </w:rPr>
        <w:t xml:space="preserve">with </w:t>
      </w:r>
      <w:r w:rsidR="005A44CF" w:rsidRPr="00867648">
        <w:rPr>
          <w:rFonts w:ascii="Arial" w:hAnsi="Arial" w:cs="Arial"/>
          <w:b/>
          <w:i/>
          <w:color w:val="000000"/>
          <w:sz w:val="22"/>
          <w:szCs w:val="22"/>
        </w:rPr>
        <w:t xml:space="preserve">moderately </w:t>
      </w:r>
      <w:r w:rsidR="00496158" w:rsidRPr="00867648">
        <w:rPr>
          <w:rFonts w:ascii="Arial" w:hAnsi="Arial" w:cs="Arial"/>
          <w:b/>
          <w:i/>
          <w:color w:val="000000"/>
          <w:sz w:val="22"/>
          <w:szCs w:val="22"/>
        </w:rPr>
        <w:t xml:space="preserve">dilated side branch </w:t>
      </w:r>
      <w:r w:rsidR="005A44CF" w:rsidRPr="00867648">
        <w:rPr>
          <w:rFonts w:ascii="Arial" w:hAnsi="Arial" w:cs="Arial"/>
          <w:b/>
          <w:i/>
          <w:color w:val="000000"/>
          <w:sz w:val="22"/>
          <w:szCs w:val="22"/>
        </w:rPr>
        <w:t xml:space="preserve">in </w:t>
      </w:r>
      <w:r w:rsidR="00496158" w:rsidRPr="00867648">
        <w:rPr>
          <w:rFonts w:ascii="Arial" w:hAnsi="Arial" w:cs="Arial"/>
          <w:b/>
          <w:i/>
          <w:color w:val="000000"/>
          <w:sz w:val="22"/>
          <w:szCs w:val="22"/>
        </w:rPr>
        <w:t>uncinate process of pancreas &amp; mild</w:t>
      </w:r>
      <w:r w:rsidR="005A44CF" w:rsidRPr="00867648">
        <w:rPr>
          <w:rFonts w:ascii="Arial" w:hAnsi="Arial" w:cs="Arial"/>
          <w:b/>
          <w:i/>
          <w:color w:val="000000"/>
          <w:sz w:val="22"/>
          <w:szCs w:val="22"/>
        </w:rPr>
        <w:t xml:space="preserve"> diffusely </w:t>
      </w:r>
      <w:r w:rsidR="000067CD" w:rsidRPr="00867648">
        <w:rPr>
          <w:rFonts w:ascii="Arial" w:hAnsi="Arial" w:cs="Arial"/>
          <w:b/>
          <w:i/>
          <w:color w:val="000000"/>
          <w:sz w:val="22"/>
          <w:szCs w:val="22"/>
        </w:rPr>
        <w:t xml:space="preserve">dilated </w:t>
      </w:r>
      <w:r w:rsidR="00496158" w:rsidRPr="00867648">
        <w:rPr>
          <w:rFonts w:ascii="Arial" w:hAnsi="Arial" w:cs="Arial"/>
          <w:b/>
          <w:i/>
          <w:color w:val="000000"/>
          <w:sz w:val="22"/>
          <w:szCs w:val="22"/>
        </w:rPr>
        <w:t xml:space="preserve">MPD </w:t>
      </w:r>
      <w:r w:rsidR="000067CD" w:rsidRPr="00867648">
        <w:rPr>
          <w:rFonts w:ascii="Arial" w:hAnsi="Arial" w:cs="Arial"/>
          <w:b/>
          <w:i/>
          <w:color w:val="000000"/>
          <w:sz w:val="22"/>
          <w:szCs w:val="22"/>
        </w:rPr>
        <w:t>-</w:t>
      </w:r>
      <w:r w:rsidR="005A44CF" w:rsidRPr="00867648">
        <w:rPr>
          <w:rFonts w:ascii="Arial" w:hAnsi="Arial" w:cs="Arial"/>
          <w:b/>
          <w:i/>
          <w:color w:val="000000"/>
          <w:sz w:val="22"/>
          <w:szCs w:val="22"/>
        </w:rPr>
        <w:t xml:space="preserve"> Likely I</w:t>
      </w:r>
      <w:r w:rsidR="000067CD" w:rsidRPr="00867648">
        <w:rPr>
          <w:rFonts w:ascii="Arial" w:hAnsi="Arial" w:cs="Arial"/>
          <w:b/>
          <w:i/>
          <w:color w:val="000000"/>
          <w:sz w:val="22"/>
          <w:szCs w:val="22"/>
        </w:rPr>
        <w:t>ntraductal papillary mucinous</w:t>
      </w:r>
      <w:r w:rsidR="00977365">
        <w:rPr>
          <w:rFonts w:ascii="Arial" w:hAnsi="Arial" w:cs="Arial"/>
          <w:b/>
          <w:i/>
          <w:color w:val="000000"/>
          <w:sz w:val="22"/>
          <w:szCs w:val="22"/>
        </w:rPr>
        <w:t xml:space="preserve"> borderline</w:t>
      </w:r>
      <w:r w:rsidR="000067CD" w:rsidRPr="00867648">
        <w:rPr>
          <w:rFonts w:ascii="Arial" w:hAnsi="Arial" w:cs="Arial"/>
          <w:b/>
          <w:i/>
          <w:color w:val="000000"/>
          <w:sz w:val="22"/>
          <w:szCs w:val="22"/>
        </w:rPr>
        <w:t xml:space="preserve"> </w:t>
      </w:r>
      <w:r w:rsidR="00977365">
        <w:rPr>
          <w:rFonts w:ascii="Arial" w:hAnsi="Arial" w:cs="Arial"/>
          <w:b/>
          <w:i/>
          <w:color w:val="000000"/>
          <w:sz w:val="22"/>
          <w:szCs w:val="22"/>
        </w:rPr>
        <w:t>neoplasm</w:t>
      </w:r>
      <w:r w:rsidR="000067CD" w:rsidRPr="00867648">
        <w:rPr>
          <w:rFonts w:ascii="Arial" w:hAnsi="Arial" w:cs="Arial"/>
          <w:b/>
          <w:i/>
          <w:color w:val="000000"/>
          <w:sz w:val="22"/>
          <w:szCs w:val="22"/>
        </w:rPr>
        <w:t xml:space="preserve"> </w:t>
      </w:r>
      <w:r w:rsidR="00867648" w:rsidRPr="00867648">
        <w:rPr>
          <w:rFonts w:ascii="Arial" w:hAnsi="Arial" w:cs="Arial"/>
          <w:b/>
          <w:i/>
          <w:color w:val="000000"/>
          <w:sz w:val="22"/>
          <w:szCs w:val="22"/>
        </w:rPr>
        <w:t xml:space="preserve">(Branch duct type with dilated MPD due to excessive mucin production / Combined type) - </w:t>
      </w:r>
      <w:r w:rsidR="000067CD" w:rsidRPr="00867648">
        <w:rPr>
          <w:rFonts w:ascii="Arial" w:hAnsi="Arial" w:cs="Arial"/>
          <w:b/>
          <w:i/>
          <w:color w:val="000000"/>
          <w:sz w:val="22"/>
          <w:szCs w:val="22"/>
        </w:rPr>
        <w:t>Suggested MR Cholangiography for further evaluation).</w:t>
      </w:r>
    </w:p>
    <w:p w:rsidR="0007514E" w:rsidRPr="00867648" w:rsidRDefault="000067CD" w:rsidP="00867648">
      <w:pPr>
        <w:autoSpaceDE w:val="0"/>
        <w:autoSpaceDN w:val="0"/>
        <w:adjustRightInd w:val="0"/>
        <w:ind w:left="720" w:firstLine="720"/>
        <w:rPr>
          <w:rFonts w:ascii="Arial" w:hAnsi="Arial" w:cs="Arial"/>
          <w:b/>
          <w:i/>
          <w:iCs/>
          <w:sz w:val="22"/>
          <w:szCs w:val="22"/>
        </w:rPr>
      </w:pPr>
      <w:r w:rsidRPr="00867648">
        <w:rPr>
          <w:rFonts w:ascii="Arial" w:hAnsi="Arial" w:cs="Arial"/>
          <w:b/>
          <w:i/>
          <w:iCs/>
          <w:sz w:val="22"/>
          <w:szCs w:val="22"/>
        </w:rPr>
        <w:t xml:space="preserve">ii) </w:t>
      </w:r>
      <w:r w:rsidR="00977365">
        <w:rPr>
          <w:rFonts w:ascii="Arial" w:hAnsi="Arial" w:cs="Arial"/>
          <w:b/>
          <w:i/>
          <w:iCs/>
          <w:sz w:val="22"/>
          <w:szCs w:val="22"/>
        </w:rPr>
        <w:t xml:space="preserve">Borderline </w:t>
      </w:r>
      <w:r w:rsidR="0007514E" w:rsidRPr="00867648">
        <w:rPr>
          <w:rFonts w:ascii="Arial" w:hAnsi="Arial" w:cs="Arial"/>
          <w:b/>
          <w:i/>
          <w:iCs/>
          <w:sz w:val="22"/>
          <w:szCs w:val="22"/>
        </w:rPr>
        <w:t>prostatomegaly.</w:t>
      </w:r>
    </w:p>
    <w:p w:rsidR="00867648" w:rsidRDefault="00867648" w:rsidP="00867648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color w:val="000000"/>
          <w:sz w:val="22"/>
          <w:szCs w:val="22"/>
        </w:rPr>
      </w:pPr>
      <w:r w:rsidRPr="00867648">
        <w:rPr>
          <w:rFonts w:ascii="Arial" w:hAnsi="Arial" w:cs="Arial"/>
          <w:b/>
          <w:i/>
          <w:iCs/>
          <w:sz w:val="22"/>
          <w:szCs w:val="22"/>
        </w:rPr>
        <w:t xml:space="preserve">iii) </w:t>
      </w:r>
      <w:r w:rsidRPr="00867648">
        <w:rPr>
          <w:rFonts w:ascii="Arial" w:hAnsi="Arial" w:cs="Arial"/>
          <w:b/>
          <w:i/>
          <w:color w:val="000000"/>
          <w:sz w:val="22"/>
          <w:szCs w:val="22"/>
        </w:rPr>
        <w:t>Lumbar spine shows spondylotic changes as anterior osteophytes in L1 through L5 vertebrae and Grade III collapse of L1 vertebral body (? Osteoporotic /? Traumatic),</w:t>
      </w:r>
    </w:p>
    <w:p w:rsidR="00977365" w:rsidRDefault="00977365" w:rsidP="00867648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color w:val="000000"/>
          <w:sz w:val="22"/>
          <w:szCs w:val="22"/>
        </w:rPr>
      </w:pPr>
    </w:p>
    <w:p w:rsidR="00977365" w:rsidRPr="00867648" w:rsidRDefault="00977365" w:rsidP="00867648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color w:val="000000"/>
          <w:sz w:val="22"/>
          <w:szCs w:val="22"/>
        </w:rPr>
      </w:pPr>
    </w:p>
    <w:p w:rsidR="00867648" w:rsidRDefault="00867648" w:rsidP="00867648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iCs/>
          <w:sz w:val="22"/>
          <w:szCs w:val="22"/>
        </w:rPr>
      </w:pPr>
    </w:p>
    <w:p w:rsidR="00867648" w:rsidRDefault="00867648" w:rsidP="00867648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iCs/>
          <w:sz w:val="22"/>
          <w:szCs w:val="22"/>
        </w:rPr>
      </w:pPr>
    </w:p>
    <w:p w:rsidR="00867648" w:rsidRPr="005A44CF" w:rsidRDefault="00867648" w:rsidP="00867648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iCs/>
          <w:sz w:val="22"/>
          <w:szCs w:val="22"/>
        </w:rPr>
      </w:pPr>
    </w:p>
    <w:p w:rsidR="00EB7390" w:rsidRDefault="0007514E" w:rsidP="007B4C46">
      <w:pPr>
        <w:autoSpaceDE w:val="0"/>
        <w:autoSpaceDN w:val="0"/>
        <w:adjustRightInd w:val="0"/>
        <w:rPr>
          <w:rFonts w:ascii="Arial" w:hAnsi="Arial" w:cs="Arial"/>
          <w:i/>
          <w:iCs/>
        </w:rPr>
      </w:pPr>
      <w:r w:rsidRPr="005A44CF">
        <w:rPr>
          <w:rFonts w:ascii="Arial" w:hAnsi="Arial" w:cs="Arial"/>
          <w:b/>
          <w:i/>
          <w:iCs/>
          <w:sz w:val="22"/>
          <w:szCs w:val="22"/>
        </w:rPr>
        <w:tab/>
      </w:r>
      <w:r w:rsidRPr="005A44CF">
        <w:rPr>
          <w:rFonts w:ascii="Arial" w:hAnsi="Arial" w:cs="Arial"/>
          <w:b/>
          <w:i/>
          <w:iCs/>
          <w:sz w:val="22"/>
          <w:szCs w:val="22"/>
        </w:rPr>
        <w:tab/>
      </w:r>
    </w:p>
    <w:p w:rsidR="00635C0C" w:rsidRPr="006A3E53" w:rsidRDefault="00792CE7" w:rsidP="00792CE7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sz w:val="22"/>
          <w:szCs w:val="22"/>
        </w:rPr>
        <w:t xml:space="preserve">   </w:t>
      </w:r>
      <w:r w:rsidR="00635C0C"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="00635C0C"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792CE7" w:rsidP="00792CE7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  </w:t>
      </w:r>
      <w:r w:rsidR="00635C0C"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0FC160D"/>
    <w:multiLevelType w:val="hybridMultilevel"/>
    <w:tmpl w:val="73E82EDC"/>
    <w:lvl w:ilvl="0" w:tplc="61905E92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3"/>
  </w:num>
  <w:num w:numId="5">
    <w:abstractNumId w:val="1"/>
  </w:num>
  <w:num w:numId="6">
    <w:abstractNumId w:val="0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67CD"/>
    <w:rsid w:val="00031444"/>
    <w:rsid w:val="00032435"/>
    <w:rsid w:val="0007514E"/>
    <w:rsid w:val="00085BC8"/>
    <w:rsid w:val="000A2225"/>
    <w:rsid w:val="000C005C"/>
    <w:rsid w:val="000C6A67"/>
    <w:rsid w:val="000D4222"/>
    <w:rsid w:val="000E5E98"/>
    <w:rsid w:val="000F0DC0"/>
    <w:rsid w:val="001113C0"/>
    <w:rsid w:val="001413A0"/>
    <w:rsid w:val="0016423B"/>
    <w:rsid w:val="0016733E"/>
    <w:rsid w:val="001910CD"/>
    <w:rsid w:val="00194FBF"/>
    <w:rsid w:val="001977B6"/>
    <w:rsid w:val="001B0216"/>
    <w:rsid w:val="001B064C"/>
    <w:rsid w:val="001B1B57"/>
    <w:rsid w:val="001D54F2"/>
    <w:rsid w:val="001E537C"/>
    <w:rsid w:val="001E5C97"/>
    <w:rsid w:val="002139B3"/>
    <w:rsid w:val="00224D8D"/>
    <w:rsid w:val="00243B1D"/>
    <w:rsid w:val="00247621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15626"/>
    <w:rsid w:val="00322473"/>
    <w:rsid w:val="00337539"/>
    <w:rsid w:val="00340752"/>
    <w:rsid w:val="00342B62"/>
    <w:rsid w:val="0034353E"/>
    <w:rsid w:val="003470DF"/>
    <w:rsid w:val="00362FDA"/>
    <w:rsid w:val="0037177E"/>
    <w:rsid w:val="00376691"/>
    <w:rsid w:val="00377589"/>
    <w:rsid w:val="0038775D"/>
    <w:rsid w:val="00396730"/>
    <w:rsid w:val="003A24B7"/>
    <w:rsid w:val="003A6E27"/>
    <w:rsid w:val="003B173E"/>
    <w:rsid w:val="003B17BF"/>
    <w:rsid w:val="003D4258"/>
    <w:rsid w:val="003E5AAF"/>
    <w:rsid w:val="0040648C"/>
    <w:rsid w:val="00411F94"/>
    <w:rsid w:val="004319C4"/>
    <w:rsid w:val="004432DC"/>
    <w:rsid w:val="004649C9"/>
    <w:rsid w:val="0046568E"/>
    <w:rsid w:val="00467AAB"/>
    <w:rsid w:val="0047678E"/>
    <w:rsid w:val="004920E0"/>
    <w:rsid w:val="00496158"/>
    <w:rsid w:val="00496C67"/>
    <w:rsid w:val="004A4AC6"/>
    <w:rsid w:val="004A583A"/>
    <w:rsid w:val="004B7857"/>
    <w:rsid w:val="004C2471"/>
    <w:rsid w:val="004C524D"/>
    <w:rsid w:val="004E42EA"/>
    <w:rsid w:val="004E79D9"/>
    <w:rsid w:val="00507669"/>
    <w:rsid w:val="0054001A"/>
    <w:rsid w:val="00583BF1"/>
    <w:rsid w:val="00590C4B"/>
    <w:rsid w:val="005A44CF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4501A"/>
    <w:rsid w:val="00677AB0"/>
    <w:rsid w:val="0068260E"/>
    <w:rsid w:val="0068564B"/>
    <w:rsid w:val="00693FAE"/>
    <w:rsid w:val="006A3E53"/>
    <w:rsid w:val="006C4B6B"/>
    <w:rsid w:val="006D7498"/>
    <w:rsid w:val="006D79D7"/>
    <w:rsid w:val="006E6DE9"/>
    <w:rsid w:val="006E740E"/>
    <w:rsid w:val="006F1A18"/>
    <w:rsid w:val="0070275E"/>
    <w:rsid w:val="00711E99"/>
    <w:rsid w:val="00713F39"/>
    <w:rsid w:val="007357FF"/>
    <w:rsid w:val="00737A64"/>
    <w:rsid w:val="007711F7"/>
    <w:rsid w:val="007822FF"/>
    <w:rsid w:val="00792CE7"/>
    <w:rsid w:val="007A7F6B"/>
    <w:rsid w:val="007B4C46"/>
    <w:rsid w:val="007B59CD"/>
    <w:rsid w:val="007B6379"/>
    <w:rsid w:val="007C5611"/>
    <w:rsid w:val="007D3687"/>
    <w:rsid w:val="007D6405"/>
    <w:rsid w:val="00806AA6"/>
    <w:rsid w:val="0084781B"/>
    <w:rsid w:val="00867648"/>
    <w:rsid w:val="00870344"/>
    <w:rsid w:val="00882861"/>
    <w:rsid w:val="008D5AF1"/>
    <w:rsid w:val="008D6F16"/>
    <w:rsid w:val="008F0867"/>
    <w:rsid w:val="008F4FA4"/>
    <w:rsid w:val="008F7A0C"/>
    <w:rsid w:val="00913E8B"/>
    <w:rsid w:val="00924951"/>
    <w:rsid w:val="009276B7"/>
    <w:rsid w:val="00947713"/>
    <w:rsid w:val="00974015"/>
    <w:rsid w:val="00977365"/>
    <w:rsid w:val="009E1932"/>
    <w:rsid w:val="009F4010"/>
    <w:rsid w:val="00A06B47"/>
    <w:rsid w:val="00A128D2"/>
    <w:rsid w:val="00A15487"/>
    <w:rsid w:val="00A23011"/>
    <w:rsid w:val="00A34E09"/>
    <w:rsid w:val="00A36AA7"/>
    <w:rsid w:val="00A44D8F"/>
    <w:rsid w:val="00A63D1A"/>
    <w:rsid w:val="00A66C0F"/>
    <w:rsid w:val="00A82D8E"/>
    <w:rsid w:val="00AF7958"/>
    <w:rsid w:val="00B1409D"/>
    <w:rsid w:val="00B2060A"/>
    <w:rsid w:val="00B21E09"/>
    <w:rsid w:val="00B25461"/>
    <w:rsid w:val="00B46AB1"/>
    <w:rsid w:val="00B51BC7"/>
    <w:rsid w:val="00B751C1"/>
    <w:rsid w:val="00BE3017"/>
    <w:rsid w:val="00BE5947"/>
    <w:rsid w:val="00BE74CF"/>
    <w:rsid w:val="00C46A50"/>
    <w:rsid w:val="00C55EA8"/>
    <w:rsid w:val="00C63476"/>
    <w:rsid w:val="00C70FBD"/>
    <w:rsid w:val="00C84BA9"/>
    <w:rsid w:val="00C9406F"/>
    <w:rsid w:val="00C947D6"/>
    <w:rsid w:val="00CA2D71"/>
    <w:rsid w:val="00CA7D4A"/>
    <w:rsid w:val="00CC0B14"/>
    <w:rsid w:val="00CD12AD"/>
    <w:rsid w:val="00CD73B5"/>
    <w:rsid w:val="00CF3E64"/>
    <w:rsid w:val="00D06499"/>
    <w:rsid w:val="00D1276A"/>
    <w:rsid w:val="00D13C38"/>
    <w:rsid w:val="00D210A5"/>
    <w:rsid w:val="00D24FCA"/>
    <w:rsid w:val="00D362A6"/>
    <w:rsid w:val="00D46287"/>
    <w:rsid w:val="00D578E7"/>
    <w:rsid w:val="00D62237"/>
    <w:rsid w:val="00D64CC8"/>
    <w:rsid w:val="00D66D8D"/>
    <w:rsid w:val="00D7461A"/>
    <w:rsid w:val="00D75330"/>
    <w:rsid w:val="00DA5A31"/>
    <w:rsid w:val="00DA7D54"/>
    <w:rsid w:val="00DB3284"/>
    <w:rsid w:val="00DB76FC"/>
    <w:rsid w:val="00DC06DF"/>
    <w:rsid w:val="00DF257A"/>
    <w:rsid w:val="00E23243"/>
    <w:rsid w:val="00E255E0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F05CA9"/>
    <w:rsid w:val="00F11F89"/>
    <w:rsid w:val="00F2367A"/>
    <w:rsid w:val="00F32F13"/>
    <w:rsid w:val="00F3318E"/>
    <w:rsid w:val="00F41BF3"/>
    <w:rsid w:val="00F4609C"/>
    <w:rsid w:val="00F67BD3"/>
    <w:rsid w:val="00F67C19"/>
    <w:rsid w:val="00F75222"/>
    <w:rsid w:val="00F774B4"/>
    <w:rsid w:val="00F81016"/>
    <w:rsid w:val="00F84F4B"/>
    <w:rsid w:val="00F91B20"/>
    <w:rsid w:val="00FB101C"/>
    <w:rsid w:val="00FC0876"/>
    <w:rsid w:val="00FC141C"/>
    <w:rsid w:val="00FC44FC"/>
    <w:rsid w:val="00FC60E2"/>
    <w:rsid w:val="00FC71B6"/>
    <w:rsid w:val="00FC7BF0"/>
    <w:rsid w:val="00FD281F"/>
    <w:rsid w:val="00FD6B95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04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445</Words>
  <Characters>2539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2023-08-16T13:58:00Z</cp:lastPrinted>
  <dcterms:created xsi:type="dcterms:W3CDTF">2023-08-16T13:59:00Z</dcterms:created>
  <dcterms:modified xsi:type="dcterms:W3CDTF">2023-08-16T13:59:00Z</dcterms:modified>
</cp:coreProperties>
</file>