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31D92" w:rsidRDefault="00531D92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B49F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SHAMBHU KR.PANDIT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B49F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B49F7" w:rsidP="001E192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ASHOK KUMAR  </w:t>
            </w:r>
            <w:r w:rsidR="001E1927">
              <w:rPr>
                <w:rFonts w:ascii="Cambria" w:hAnsi="Cambria"/>
                <w:sz w:val="28"/>
              </w:rPr>
              <w:t xml:space="preserve">  B.A.M.S.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B49F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27.04.2023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ED1C85">
        <w:rPr>
          <w:rFonts w:ascii="Arial" w:hAnsi="Arial" w:cs="Arial"/>
          <w:color w:val="000000"/>
          <w:sz w:val="22"/>
          <w:szCs w:val="22"/>
        </w:rPr>
        <w:t xml:space="preserve"> (~13cm)</w:t>
      </w:r>
      <w:r w:rsidRPr="009E1932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ED1C85">
        <w:rPr>
          <w:rFonts w:ascii="Arial" w:hAnsi="Arial" w:cs="Arial"/>
          <w:color w:val="000000"/>
          <w:sz w:val="22"/>
          <w:szCs w:val="22"/>
        </w:rPr>
        <w:t xml:space="preserve"> (9cm)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455808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ED1C85">
        <w:rPr>
          <w:rFonts w:ascii="Arial" w:hAnsi="Arial" w:cs="Arial"/>
          <w:color w:val="000000"/>
          <w:sz w:val="22"/>
          <w:szCs w:val="22"/>
        </w:rPr>
        <w:t xml:space="preserve">(right measures ~9.5X4.4cm and left one ~9.8X4.3mm)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BC6E18" w:rsidRPr="009E1932">
        <w:rPr>
          <w:rFonts w:ascii="Arial" w:hAnsi="Arial" w:cs="Arial"/>
          <w:color w:val="000000"/>
          <w:sz w:val="22"/>
          <w:szCs w:val="22"/>
        </w:rPr>
        <w:t>, shape</w:t>
      </w:r>
      <w:r w:rsidR="00BC6E18">
        <w:rPr>
          <w:rFonts w:ascii="Arial" w:hAnsi="Arial" w:cs="Arial"/>
          <w:color w:val="000000"/>
          <w:sz w:val="22"/>
          <w:szCs w:val="22"/>
        </w:rPr>
        <w:t>, outline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ED1C85">
        <w:rPr>
          <w:rFonts w:ascii="Arial" w:hAnsi="Arial" w:cs="Arial"/>
          <w:color w:val="000000"/>
          <w:sz w:val="22"/>
          <w:szCs w:val="22"/>
        </w:rPr>
        <w:t xml:space="preserve"> </w:t>
      </w:r>
      <w:r w:rsidR="00ED1C85" w:rsidRPr="00455808">
        <w:rPr>
          <w:rFonts w:ascii="Arial" w:hAnsi="Arial" w:cs="Arial"/>
          <w:color w:val="000000"/>
          <w:sz w:val="22"/>
          <w:szCs w:val="22"/>
        </w:rPr>
        <w:t>A calculus of size ~1.8mm is noted in the mid pole calyx of left kidney.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</w:t>
      </w:r>
      <w:r w:rsidR="0002045A">
        <w:rPr>
          <w:rFonts w:ascii="Arial" w:hAnsi="Arial" w:cs="Arial"/>
          <w:sz w:val="22"/>
          <w:szCs w:val="22"/>
        </w:rPr>
        <w:t xml:space="preserve">ension of the prostate is </w:t>
      </w:r>
      <w:r w:rsidR="00455808">
        <w:rPr>
          <w:rFonts w:ascii="Arial" w:hAnsi="Arial" w:cs="Arial"/>
          <w:sz w:val="22"/>
          <w:szCs w:val="22"/>
        </w:rPr>
        <w:t xml:space="preserve">seen.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455808">
        <w:rPr>
          <w:rFonts w:ascii="Arial" w:hAnsi="Arial" w:cs="Arial"/>
          <w:sz w:val="22"/>
          <w:szCs w:val="22"/>
        </w:rPr>
        <w:t xml:space="preserve"> Volume of the prostate is 12gms.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05555" w:rsidRPr="00B53333" w:rsidRDefault="004E42EA" w:rsidP="0070555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705555" w:rsidRPr="00B53333">
        <w:rPr>
          <w:rFonts w:ascii="Arial" w:hAnsi="Arial" w:cs="Arial"/>
          <w:color w:val="000000"/>
          <w:sz w:val="22"/>
          <w:szCs w:val="22"/>
        </w:rPr>
        <w:t>Enhancing mild asymmetrical circumferential wall thickening (maximum thickness ~</w:t>
      </w:r>
      <w:r w:rsidR="00EC5982">
        <w:rPr>
          <w:rFonts w:ascii="Arial" w:hAnsi="Arial" w:cs="Arial"/>
          <w:color w:val="000000"/>
          <w:sz w:val="22"/>
          <w:szCs w:val="22"/>
        </w:rPr>
        <w:t>12</w:t>
      </w:r>
      <w:r w:rsidR="00455808">
        <w:rPr>
          <w:rFonts w:ascii="Arial" w:hAnsi="Arial" w:cs="Arial"/>
          <w:color w:val="000000"/>
          <w:sz w:val="22"/>
          <w:szCs w:val="22"/>
        </w:rPr>
        <w:t>.3</w:t>
      </w:r>
      <w:r w:rsidR="00705555" w:rsidRPr="00B53333">
        <w:rPr>
          <w:rFonts w:ascii="Arial" w:hAnsi="Arial" w:cs="Arial"/>
          <w:color w:val="000000"/>
          <w:sz w:val="22"/>
          <w:szCs w:val="22"/>
        </w:rPr>
        <w:t xml:space="preserve">mm) of caecum, </w:t>
      </w:r>
      <w:r w:rsidR="00531D92" w:rsidRPr="00B53333">
        <w:rPr>
          <w:rFonts w:ascii="Arial" w:hAnsi="Arial" w:cs="Arial"/>
          <w:color w:val="000000"/>
          <w:sz w:val="22"/>
          <w:szCs w:val="22"/>
        </w:rPr>
        <w:t>ileo-ceacal region</w:t>
      </w:r>
      <w:r w:rsidR="00531D92">
        <w:rPr>
          <w:rFonts w:ascii="Arial" w:hAnsi="Arial" w:cs="Arial"/>
          <w:color w:val="000000"/>
          <w:sz w:val="22"/>
          <w:szCs w:val="22"/>
        </w:rPr>
        <w:t xml:space="preserve"> and</w:t>
      </w:r>
      <w:r w:rsidR="00531D92" w:rsidRPr="00B53333">
        <w:rPr>
          <w:rFonts w:ascii="Arial" w:hAnsi="Arial" w:cs="Arial"/>
          <w:color w:val="000000"/>
          <w:sz w:val="22"/>
          <w:szCs w:val="22"/>
        </w:rPr>
        <w:t xml:space="preserve"> </w:t>
      </w:r>
      <w:r w:rsidR="00705555" w:rsidRPr="00B53333">
        <w:rPr>
          <w:rFonts w:ascii="Arial" w:hAnsi="Arial" w:cs="Arial"/>
          <w:color w:val="000000"/>
          <w:sz w:val="22"/>
          <w:szCs w:val="22"/>
        </w:rPr>
        <w:t>proximal ascending colon noted with loss of mural stratification.</w:t>
      </w:r>
      <w:r w:rsidR="00EC5982">
        <w:rPr>
          <w:rFonts w:ascii="Arial" w:hAnsi="Arial" w:cs="Arial"/>
          <w:color w:val="000000"/>
          <w:sz w:val="22"/>
          <w:szCs w:val="22"/>
        </w:rPr>
        <w:t xml:space="preserve"> Few </w:t>
      </w:r>
      <w:r w:rsidR="00705555" w:rsidRPr="00B53333">
        <w:rPr>
          <w:rFonts w:ascii="Arial" w:hAnsi="Arial" w:cs="Arial"/>
          <w:color w:val="000000"/>
          <w:sz w:val="22"/>
          <w:szCs w:val="22"/>
        </w:rPr>
        <w:t>mesenteric lymph nodes (</w:t>
      </w:r>
      <w:r w:rsidR="00455808">
        <w:rPr>
          <w:rFonts w:ascii="Arial" w:hAnsi="Arial" w:cs="Arial"/>
          <w:color w:val="000000"/>
          <w:sz w:val="22"/>
          <w:szCs w:val="22"/>
        </w:rPr>
        <w:t>largest ~12X6</w:t>
      </w:r>
      <w:r w:rsidR="00705555" w:rsidRPr="00B53333">
        <w:rPr>
          <w:rFonts w:ascii="Arial" w:hAnsi="Arial" w:cs="Arial"/>
          <w:color w:val="000000"/>
          <w:sz w:val="22"/>
          <w:szCs w:val="22"/>
        </w:rPr>
        <w:t>mm</w:t>
      </w:r>
      <w:r w:rsidR="00455808" w:rsidRPr="00B53333">
        <w:rPr>
          <w:rFonts w:ascii="Arial" w:hAnsi="Arial" w:cs="Arial"/>
          <w:color w:val="000000"/>
          <w:sz w:val="22"/>
          <w:szCs w:val="22"/>
        </w:rPr>
        <w:t>) are</w:t>
      </w:r>
      <w:r w:rsidR="00705555" w:rsidRPr="00B53333">
        <w:rPr>
          <w:rFonts w:ascii="Arial" w:hAnsi="Arial" w:cs="Arial"/>
          <w:color w:val="000000"/>
          <w:sz w:val="22"/>
          <w:szCs w:val="22"/>
        </w:rPr>
        <w:t xml:space="preserve"> noted in the RIF region.</w:t>
      </w:r>
    </w:p>
    <w:p w:rsidR="00ED1C85" w:rsidRDefault="00ED1C85" w:rsidP="00ED1C8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0"/>
        </w:rPr>
      </w:pPr>
    </w:p>
    <w:p w:rsidR="00962598" w:rsidRDefault="00962598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Soft tissue density </w:t>
      </w:r>
      <w:r w:rsidR="00EC5982">
        <w:rPr>
          <w:rFonts w:ascii="Arial" w:hAnsi="Arial" w:cs="Arial"/>
          <w:sz w:val="22"/>
          <w:szCs w:val="22"/>
        </w:rPr>
        <w:t>lesion ~</w:t>
      </w:r>
      <w:r>
        <w:rPr>
          <w:rFonts w:ascii="Arial" w:hAnsi="Arial" w:cs="Arial"/>
          <w:sz w:val="22"/>
          <w:szCs w:val="22"/>
        </w:rPr>
        <w:t>11</w:t>
      </w:r>
      <w:r w:rsidR="00EC5982">
        <w:rPr>
          <w:rFonts w:ascii="Arial" w:hAnsi="Arial" w:cs="Arial"/>
          <w:sz w:val="22"/>
          <w:szCs w:val="22"/>
        </w:rPr>
        <w:t>.7 (T) X9.5 9AP) X2</w:t>
      </w:r>
      <w:r>
        <w:rPr>
          <w:rFonts w:ascii="Arial" w:hAnsi="Arial" w:cs="Arial"/>
          <w:sz w:val="22"/>
          <w:szCs w:val="22"/>
        </w:rPr>
        <w:t>1 (CC</w:t>
      </w:r>
      <w:r w:rsidR="00455808">
        <w:rPr>
          <w:rFonts w:ascii="Arial" w:hAnsi="Arial" w:cs="Arial"/>
          <w:sz w:val="22"/>
          <w:szCs w:val="22"/>
        </w:rPr>
        <w:t>) mm</w:t>
      </w:r>
      <w:r>
        <w:rPr>
          <w:rFonts w:ascii="Arial" w:hAnsi="Arial" w:cs="Arial"/>
          <w:sz w:val="22"/>
          <w:szCs w:val="22"/>
        </w:rPr>
        <w:t xml:space="preserve"> with minimal internal hypodense collection is noted at the umbilicus extending upto preperitoneal space.</w:t>
      </w:r>
      <w:r w:rsidR="00455808">
        <w:rPr>
          <w:rFonts w:ascii="Arial" w:hAnsi="Arial" w:cs="Arial"/>
          <w:sz w:val="22"/>
          <w:szCs w:val="22"/>
        </w:rPr>
        <w:t xml:space="preserve"> Thin linear band is seen extending posteriorly from the umbilicus toward bladder dome. No urinary bladder communication is </w:t>
      </w:r>
      <w:r w:rsidR="00531D92">
        <w:rPr>
          <w:rFonts w:ascii="Arial" w:hAnsi="Arial" w:cs="Arial"/>
          <w:sz w:val="22"/>
          <w:szCs w:val="22"/>
        </w:rPr>
        <w:t>noted</w:t>
      </w:r>
      <w:r w:rsidR="00455808">
        <w:rPr>
          <w:rFonts w:ascii="Arial" w:hAnsi="Arial" w:cs="Arial"/>
          <w:sz w:val="22"/>
          <w:szCs w:val="22"/>
        </w:rPr>
        <w:t>.</w:t>
      </w:r>
    </w:p>
    <w:p w:rsidR="00531D92" w:rsidRDefault="00531D92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31D92" w:rsidRDefault="00531D92" w:rsidP="00EC5982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Cont.P/2.</w:t>
      </w:r>
      <w:r w:rsidR="00EC5982">
        <w:rPr>
          <w:rFonts w:ascii="Arial" w:hAnsi="Arial" w:cs="Arial"/>
          <w:sz w:val="22"/>
          <w:szCs w:val="22"/>
        </w:rPr>
        <w:t>~</w:t>
      </w:r>
    </w:p>
    <w:p w:rsidR="00962598" w:rsidRDefault="00962598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D5499" w:rsidRDefault="005D5499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D5499" w:rsidRDefault="005D5499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D5499" w:rsidRDefault="005D5499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1E27" w:rsidRDefault="00421E27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31D92" w:rsidRDefault="00531D92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31D92" w:rsidRDefault="00531D92" w:rsidP="000204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47713" w:rsidRPr="003163C1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455808">
        <w:rPr>
          <w:rFonts w:ascii="Arial" w:hAnsi="Arial" w:cs="Arial"/>
          <w:color w:val="000000"/>
          <w:sz w:val="22"/>
          <w:szCs w:val="22"/>
        </w:rPr>
        <w:t xml:space="preserve"> rest of </w:t>
      </w:r>
      <w:r w:rsidR="00455808" w:rsidRPr="009E1932">
        <w:rPr>
          <w:rFonts w:ascii="Arial" w:hAnsi="Arial" w:cs="Arial"/>
          <w:color w:val="000000"/>
          <w:sz w:val="22"/>
          <w:szCs w:val="22"/>
        </w:rPr>
        <w:t>intestine</w:t>
      </w:r>
      <w:r w:rsidRPr="009E1932">
        <w:rPr>
          <w:rFonts w:ascii="Arial" w:hAnsi="Arial" w:cs="Arial"/>
          <w:color w:val="000000"/>
          <w:sz w:val="22"/>
          <w:szCs w:val="22"/>
        </w:rPr>
        <w:t>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ED1C85">
        <w:rPr>
          <w:rFonts w:ascii="Arial" w:hAnsi="Arial" w:cs="Arial"/>
          <w:color w:val="000000"/>
          <w:sz w:val="22"/>
          <w:szCs w:val="22"/>
        </w:rPr>
        <w:t>Aorta IV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A7F6B" w:rsidRPr="003163C1" w:rsidRDefault="007A7F6B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Visualised section of chest appears normal.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05555" w:rsidRPr="00455808" w:rsidRDefault="00A82D8E" w:rsidP="0070555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705555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DD49CC" w:rsidRPr="00455808">
        <w:rPr>
          <w:rFonts w:ascii="Arial" w:hAnsi="Arial" w:cs="Arial"/>
          <w:b/>
          <w:i/>
          <w:iCs/>
          <w:sz w:val="22"/>
          <w:szCs w:val="22"/>
        </w:rPr>
        <w:t xml:space="preserve">I) </w:t>
      </w:r>
      <w:r w:rsidR="00705555" w:rsidRPr="00455808">
        <w:rPr>
          <w:rFonts w:ascii="Arial" w:hAnsi="Arial" w:cs="Arial"/>
          <w:b/>
          <w:i/>
          <w:color w:val="000000"/>
          <w:sz w:val="22"/>
          <w:szCs w:val="22"/>
        </w:rPr>
        <w:t>Enhancing mild asymmetrical circumferential wall thickening of ca</w:t>
      </w:r>
      <w:r w:rsidR="00531D92">
        <w:rPr>
          <w:rFonts w:ascii="Arial" w:hAnsi="Arial" w:cs="Arial"/>
          <w:b/>
          <w:i/>
          <w:color w:val="000000"/>
          <w:sz w:val="22"/>
          <w:szCs w:val="22"/>
        </w:rPr>
        <w:t xml:space="preserve">ecum, ileo-ceacal region &amp; proximal ascending colon </w:t>
      </w:r>
      <w:r w:rsidR="00705555" w:rsidRPr="00455808">
        <w:rPr>
          <w:rFonts w:ascii="Arial" w:hAnsi="Arial" w:cs="Arial"/>
          <w:b/>
          <w:i/>
          <w:color w:val="000000"/>
          <w:sz w:val="22"/>
          <w:szCs w:val="22"/>
        </w:rPr>
        <w:t xml:space="preserve">with loss of mural stratification </w:t>
      </w:r>
      <w:r w:rsidR="00531D92">
        <w:rPr>
          <w:rFonts w:ascii="Arial" w:hAnsi="Arial" w:cs="Arial"/>
          <w:b/>
          <w:i/>
          <w:color w:val="000000"/>
          <w:sz w:val="22"/>
          <w:szCs w:val="22"/>
        </w:rPr>
        <w:t>&amp; f</w:t>
      </w:r>
      <w:r w:rsidR="00455808" w:rsidRPr="00455808">
        <w:rPr>
          <w:rFonts w:ascii="Arial" w:hAnsi="Arial" w:cs="Arial"/>
          <w:b/>
          <w:i/>
          <w:color w:val="000000"/>
          <w:sz w:val="22"/>
          <w:szCs w:val="22"/>
        </w:rPr>
        <w:t xml:space="preserve">ew </w:t>
      </w:r>
      <w:r w:rsidR="00705555" w:rsidRPr="00455808">
        <w:rPr>
          <w:rFonts w:ascii="Arial" w:hAnsi="Arial" w:cs="Arial"/>
          <w:b/>
          <w:i/>
          <w:color w:val="000000"/>
          <w:sz w:val="22"/>
          <w:szCs w:val="22"/>
        </w:rPr>
        <w:t xml:space="preserve">mesenteric lymph nodes in RIF </w:t>
      </w:r>
      <w:r w:rsidR="00455808" w:rsidRPr="00455808">
        <w:rPr>
          <w:rFonts w:ascii="Arial" w:hAnsi="Arial" w:cs="Arial"/>
          <w:b/>
          <w:i/>
          <w:color w:val="000000"/>
          <w:sz w:val="22"/>
          <w:szCs w:val="22"/>
        </w:rPr>
        <w:t>- ?</w:t>
      </w:r>
      <w:r w:rsidR="00705555" w:rsidRPr="00455808">
        <w:rPr>
          <w:rFonts w:ascii="Arial" w:hAnsi="Arial" w:cs="Arial"/>
          <w:b/>
          <w:i/>
          <w:color w:val="000000"/>
          <w:sz w:val="22"/>
          <w:szCs w:val="22"/>
        </w:rPr>
        <w:t xml:space="preserve"> Abdominal t</w:t>
      </w:r>
      <w:r w:rsidR="00455808" w:rsidRPr="00455808">
        <w:rPr>
          <w:rFonts w:ascii="Arial" w:hAnsi="Arial" w:cs="Arial"/>
          <w:b/>
          <w:i/>
          <w:color w:val="000000"/>
          <w:sz w:val="22"/>
          <w:szCs w:val="22"/>
        </w:rPr>
        <w:t>uberculosis.</w:t>
      </w:r>
    </w:p>
    <w:p w:rsidR="003470DF" w:rsidRPr="00455808" w:rsidRDefault="00DD49CC" w:rsidP="0045580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455808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455808" w:rsidRPr="00455808">
        <w:rPr>
          <w:rFonts w:ascii="Arial" w:hAnsi="Arial" w:cs="Arial"/>
          <w:b/>
          <w:i/>
          <w:sz w:val="22"/>
          <w:szCs w:val="22"/>
        </w:rPr>
        <w:t xml:space="preserve">Soft tissue density lesion with minimal internal hypodense collection at umbilicus extending upto preperitoneal space with thin linear band extending posteriorly from umbilicus toward </w:t>
      </w:r>
      <w:r w:rsidR="00531D92">
        <w:rPr>
          <w:rFonts w:ascii="Arial" w:hAnsi="Arial" w:cs="Arial"/>
          <w:b/>
          <w:i/>
          <w:sz w:val="22"/>
          <w:szCs w:val="22"/>
        </w:rPr>
        <w:t xml:space="preserve">urinary </w:t>
      </w:r>
      <w:r w:rsidR="00455808" w:rsidRPr="00455808">
        <w:rPr>
          <w:rFonts w:ascii="Arial" w:hAnsi="Arial" w:cs="Arial"/>
          <w:b/>
          <w:i/>
          <w:sz w:val="22"/>
          <w:szCs w:val="22"/>
        </w:rPr>
        <w:t>bladder dome</w:t>
      </w:r>
      <w:r w:rsidR="005D5499">
        <w:rPr>
          <w:rFonts w:ascii="Arial" w:hAnsi="Arial" w:cs="Arial"/>
          <w:b/>
          <w:i/>
          <w:sz w:val="22"/>
          <w:szCs w:val="22"/>
        </w:rPr>
        <w:t xml:space="preserve"> </w:t>
      </w:r>
      <w:r w:rsidR="00455808" w:rsidRPr="00455808">
        <w:rPr>
          <w:rFonts w:ascii="Arial" w:hAnsi="Arial" w:cs="Arial"/>
          <w:b/>
          <w:i/>
          <w:iCs/>
          <w:sz w:val="22"/>
          <w:szCs w:val="22"/>
        </w:rPr>
        <w:t>–</w:t>
      </w:r>
      <w:r w:rsidRPr="0045580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455808" w:rsidRPr="00455808">
        <w:rPr>
          <w:rFonts w:ascii="Arial" w:hAnsi="Arial" w:cs="Arial"/>
          <w:b/>
          <w:i/>
          <w:iCs/>
          <w:sz w:val="22"/>
          <w:szCs w:val="22"/>
        </w:rPr>
        <w:t>Infected urachal sinus</w:t>
      </w:r>
      <w:r w:rsidR="00705555" w:rsidRPr="00455808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705555" w:rsidRPr="00455808" w:rsidRDefault="00705555" w:rsidP="0070555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455808">
        <w:rPr>
          <w:rFonts w:ascii="Arial" w:hAnsi="Arial" w:cs="Arial"/>
          <w:b/>
          <w:i/>
          <w:iCs/>
          <w:sz w:val="22"/>
          <w:szCs w:val="22"/>
        </w:rPr>
        <w:t xml:space="preserve">III) Left </w:t>
      </w:r>
      <w:r w:rsidR="00455808" w:rsidRPr="00455808">
        <w:rPr>
          <w:rFonts w:ascii="Arial" w:hAnsi="Arial" w:cs="Arial"/>
          <w:b/>
          <w:i/>
          <w:iCs/>
          <w:sz w:val="22"/>
          <w:szCs w:val="22"/>
        </w:rPr>
        <w:t xml:space="preserve">tiny </w:t>
      </w:r>
      <w:r w:rsidRPr="00455808">
        <w:rPr>
          <w:rFonts w:ascii="Arial" w:hAnsi="Arial" w:cs="Arial"/>
          <w:b/>
          <w:i/>
          <w:iCs/>
          <w:sz w:val="22"/>
          <w:szCs w:val="22"/>
        </w:rPr>
        <w:t>ne</w:t>
      </w:r>
      <w:r w:rsidR="00455808" w:rsidRPr="00455808">
        <w:rPr>
          <w:rFonts w:ascii="Arial" w:hAnsi="Arial" w:cs="Arial"/>
          <w:b/>
          <w:i/>
          <w:iCs/>
          <w:sz w:val="22"/>
          <w:szCs w:val="22"/>
        </w:rPr>
        <w:t>phrolithiasis.</w:t>
      </w:r>
    </w:p>
    <w:p w:rsidR="003470DF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</w:r>
      <w:r w:rsidR="00421E27">
        <w:rPr>
          <w:rFonts w:ascii="Arial" w:hAnsi="Arial" w:cs="Arial"/>
          <w:i/>
          <w:iCs/>
          <w:sz w:val="22"/>
          <w:szCs w:val="22"/>
        </w:rPr>
        <w:tab/>
        <w:t xml:space="preserve">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045A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1927"/>
    <w:rsid w:val="001E537C"/>
    <w:rsid w:val="001E5C97"/>
    <w:rsid w:val="002139B3"/>
    <w:rsid w:val="00224D8D"/>
    <w:rsid w:val="00243B1D"/>
    <w:rsid w:val="002465AB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21E27"/>
    <w:rsid w:val="004319C4"/>
    <w:rsid w:val="004432DC"/>
    <w:rsid w:val="00455808"/>
    <w:rsid w:val="004649C9"/>
    <w:rsid w:val="00464B3A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31D92"/>
    <w:rsid w:val="0054001A"/>
    <w:rsid w:val="00583BF1"/>
    <w:rsid w:val="005A7D91"/>
    <w:rsid w:val="005B0645"/>
    <w:rsid w:val="005B53FE"/>
    <w:rsid w:val="005C3285"/>
    <w:rsid w:val="005D5499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3089"/>
    <w:rsid w:val="006D7498"/>
    <w:rsid w:val="006D79D7"/>
    <w:rsid w:val="006E6DE9"/>
    <w:rsid w:val="006E740E"/>
    <w:rsid w:val="006F1A18"/>
    <w:rsid w:val="0070275E"/>
    <w:rsid w:val="00705555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251B"/>
    <w:rsid w:val="008F4FA4"/>
    <w:rsid w:val="008F7A0C"/>
    <w:rsid w:val="00924951"/>
    <w:rsid w:val="009276B7"/>
    <w:rsid w:val="00947713"/>
    <w:rsid w:val="00952C45"/>
    <w:rsid w:val="00962598"/>
    <w:rsid w:val="00974015"/>
    <w:rsid w:val="009E1932"/>
    <w:rsid w:val="009E3E33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C6E18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D49CC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982"/>
    <w:rsid w:val="00EC5C19"/>
    <w:rsid w:val="00ED1C85"/>
    <w:rsid w:val="00ED5894"/>
    <w:rsid w:val="00EE00AC"/>
    <w:rsid w:val="00F05CA9"/>
    <w:rsid w:val="00F11F89"/>
    <w:rsid w:val="00F2367A"/>
    <w:rsid w:val="00F32F13"/>
    <w:rsid w:val="00F3318E"/>
    <w:rsid w:val="00F3703D"/>
    <w:rsid w:val="00F41BF3"/>
    <w:rsid w:val="00F4609C"/>
    <w:rsid w:val="00F67BD3"/>
    <w:rsid w:val="00F67C19"/>
    <w:rsid w:val="00F75222"/>
    <w:rsid w:val="00F774B4"/>
    <w:rsid w:val="00F81016"/>
    <w:rsid w:val="00F84F4B"/>
    <w:rsid w:val="00F8678A"/>
    <w:rsid w:val="00F91B20"/>
    <w:rsid w:val="00FB101C"/>
    <w:rsid w:val="00FB49F7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2023-04-28T13:12:00Z</cp:lastPrinted>
  <dcterms:created xsi:type="dcterms:W3CDTF">2023-04-28T13:11:00Z</dcterms:created>
  <dcterms:modified xsi:type="dcterms:W3CDTF">2023-04-28T13:14:00Z</dcterms:modified>
</cp:coreProperties>
</file>