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72513B" w:rsidRDefault="0072513B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251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TARACHANDRA DARVEY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251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251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RAJAN KR.SINHA   M.S.,M.Ch(Uro)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251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06.03.2021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</w:t>
      </w:r>
      <w:r w:rsidR="0072513B">
        <w:rPr>
          <w:rFonts w:ascii="Arial" w:hAnsi="Arial" w:cs="Arial"/>
          <w:b/>
          <w:color w:val="000000"/>
          <w:sz w:val="22"/>
          <w:szCs w:val="22"/>
          <w:u w:val="single"/>
        </w:rPr>
        <w:t>KIDNEYS , URETERS &amp; BLADDER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72513B">
        <w:rPr>
          <w:rFonts w:ascii="Arial" w:hAnsi="Arial" w:cs="Arial"/>
          <w:color w:val="000000"/>
          <w:sz w:val="22"/>
          <w:szCs w:val="22"/>
        </w:rPr>
        <w:t>KUB have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Both the kidneys show normal position</w:t>
      </w:r>
      <w:r w:rsidR="0072513B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72513B">
        <w:rPr>
          <w:rFonts w:ascii="Arial" w:hAnsi="Arial" w:cs="Arial"/>
          <w:color w:val="000000"/>
          <w:sz w:val="22"/>
          <w:szCs w:val="22"/>
        </w:rPr>
        <w:t xml:space="preserve"> A calculus of size ~3.6X2.3cm, mean HU ~1374 is noted in the renal pelvis causing moderate dilatation of pelvi-calycine system in right kidney with thinning of renal parenchyma. Fluid with increased attenuation is noted in the pelvi-calycine system of right kidney. Two another calculi (~</w:t>
      </w:r>
      <w:r w:rsidR="0072513B">
        <w:rPr>
          <w:rFonts w:ascii="Arial" w:hAnsi="Arial" w:cs="Arial"/>
          <w:color w:val="000000"/>
          <w:sz w:val="22"/>
          <w:szCs w:val="22"/>
        </w:rPr>
        <w:tab/>
      </w:r>
      <w:r w:rsidR="0072513B">
        <w:rPr>
          <w:rFonts w:ascii="Arial" w:hAnsi="Arial" w:cs="Arial"/>
          <w:color w:val="000000"/>
          <w:sz w:val="22"/>
          <w:szCs w:val="22"/>
        </w:rPr>
        <w:tab/>
        <w:t xml:space="preserve">mm and </w:t>
      </w:r>
      <w:r w:rsidR="0072513B">
        <w:rPr>
          <w:rFonts w:ascii="Arial" w:hAnsi="Arial" w:cs="Arial"/>
          <w:color w:val="000000"/>
          <w:sz w:val="22"/>
          <w:szCs w:val="22"/>
        </w:rPr>
        <w:tab/>
        <w:t>mm) are noted in the lower pole calyx of right kidney. Nephrostomy drainage tube is noted with internal end in upper pole calyx.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dimension of the prostate is seen (</w:t>
      </w:r>
      <w:r w:rsidR="0072513B">
        <w:rPr>
          <w:rFonts w:ascii="Arial" w:hAnsi="Arial" w:cs="Arial"/>
          <w:sz w:val="22"/>
          <w:szCs w:val="22"/>
        </w:rPr>
        <w:t>3.4x2.2x3.5</w:t>
      </w:r>
      <w:r w:rsidRPr="009E1932">
        <w:rPr>
          <w:rFonts w:ascii="Arial" w:hAnsi="Arial" w:cs="Arial"/>
          <w:sz w:val="22"/>
          <w:szCs w:val="22"/>
        </w:rPr>
        <w:t xml:space="preserve">cm).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72513B">
        <w:rPr>
          <w:rFonts w:ascii="Arial" w:hAnsi="Arial" w:cs="Arial"/>
          <w:sz w:val="22"/>
          <w:szCs w:val="22"/>
        </w:rPr>
        <w:t xml:space="preserve"> Volume of prostate is 14.3cc.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 </w:t>
      </w:r>
      <w:r w:rsidR="0072513B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9E1932">
        <w:rPr>
          <w:rFonts w:ascii="Arial" w:hAnsi="Arial" w:cs="Arial"/>
          <w:color w:val="000000"/>
          <w:sz w:val="22"/>
          <w:szCs w:val="22"/>
        </w:rPr>
        <w:t>intestine.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F05CA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 enlarged lymph nodes are seen.</w:t>
      </w:r>
    </w:p>
    <w:p w:rsidR="0072513B" w:rsidRDefault="0072513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2513B" w:rsidRPr="009E1932" w:rsidRDefault="0072513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Lumbar spondylotic changes noted as osteophytes in the L4 and L5 vertebrae.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3470DF" w:rsidRPr="0072513B" w:rsidRDefault="00A82D8E" w:rsidP="0072513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="0072513B" w:rsidRPr="0072513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72513B" w:rsidRPr="0072513B">
        <w:rPr>
          <w:rFonts w:ascii="Arial" w:hAnsi="Arial" w:cs="Arial"/>
          <w:b/>
          <w:i/>
          <w:iCs/>
          <w:sz w:val="22"/>
          <w:szCs w:val="22"/>
        </w:rPr>
        <w:t>) Right renal pelvic calculus causing moderate dilatation of pelvi-calycine system consisting fluid with internal echoes (Pyonephrosis) with Nephrostomy drainage tube in situ.</w:t>
      </w:r>
    </w:p>
    <w:p w:rsidR="0072513B" w:rsidRDefault="0072513B" w:rsidP="0072513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72513B">
        <w:rPr>
          <w:rFonts w:ascii="Arial" w:hAnsi="Arial" w:cs="Arial"/>
          <w:b/>
          <w:i/>
          <w:iCs/>
          <w:sz w:val="22"/>
          <w:szCs w:val="22"/>
        </w:rPr>
        <w:tab/>
      </w:r>
      <w:r w:rsidRPr="0072513B">
        <w:rPr>
          <w:rFonts w:ascii="Arial" w:hAnsi="Arial" w:cs="Arial"/>
          <w:b/>
          <w:i/>
          <w:iCs/>
          <w:sz w:val="22"/>
          <w:szCs w:val="22"/>
        </w:rPr>
        <w:tab/>
        <w:t>ii) Right nephrolithiasis.</w:t>
      </w:r>
    </w:p>
    <w:p w:rsidR="0072513B" w:rsidRDefault="0072513B" w:rsidP="0072513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72513B" w:rsidRPr="0072513B" w:rsidRDefault="0072513B" w:rsidP="0072513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3470DF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500D4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2513B"/>
    <w:rsid w:val="007357FF"/>
    <w:rsid w:val="007711F7"/>
    <w:rsid w:val="007822FF"/>
    <w:rsid w:val="00792CE7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E1932"/>
    <w:rsid w:val="009F4010"/>
    <w:rsid w:val="00A06B47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2968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5E13"/>
    <w:rsid w:val="00FB101C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2021-03-06T12:17:00Z</cp:lastPrinted>
  <dcterms:created xsi:type="dcterms:W3CDTF">2021-03-06T12:18:00Z</dcterms:created>
  <dcterms:modified xsi:type="dcterms:W3CDTF">2021-03-06T12:18:00Z</dcterms:modified>
</cp:coreProperties>
</file>