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F760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BRAHMDEV YADAV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F760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F760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RAMJEE BHAGAT  </w:t>
            </w:r>
            <w:r w:rsidR="009A69BB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F760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21.04.2024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72CCB" w:rsidRDefault="004E42EA" w:rsidP="00E944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E944F1">
        <w:rPr>
          <w:rFonts w:ascii="Arial" w:hAnsi="Arial" w:cs="Arial"/>
          <w:color w:val="000000"/>
          <w:sz w:val="22"/>
          <w:szCs w:val="22"/>
        </w:rPr>
        <w:t>Liver is enlarged and measures ~21cm</w:t>
      </w:r>
      <w:r w:rsidR="00CF76B1">
        <w:rPr>
          <w:rFonts w:ascii="Arial" w:hAnsi="Arial" w:cs="Arial"/>
          <w:color w:val="000000"/>
          <w:sz w:val="22"/>
          <w:szCs w:val="22"/>
        </w:rPr>
        <w:t xml:space="preserve">. </w:t>
      </w:r>
      <w:r w:rsidR="00E944F1">
        <w:rPr>
          <w:rFonts w:ascii="Arial" w:hAnsi="Arial" w:cs="Arial"/>
          <w:color w:val="000000"/>
          <w:sz w:val="22"/>
          <w:szCs w:val="22"/>
        </w:rPr>
        <w:t xml:space="preserve">Lobulated outlined </w:t>
      </w:r>
      <w:r w:rsidR="00F23E75">
        <w:rPr>
          <w:rFonts w:ascii="Arial" w:hAnsi="Arial" w:cs="Arial"/>
          <w:color w:val="000000"/>
          <w:sz w:val="22"/>
          <w:szCs w:val="22"/>
        </w:rPr>
        <w:t xml:space="preserve">thin </w:t>
      </w:r>
      <w:r w:rsidR="00E944F1" w:rsidRPr="00656B8A">
        <w:rPr>
          <w:rFonts w:ascii="Arial" w:hAnsi="Arial" w:cs="Arial"/>
          <w:sz w:val="22"/>
          <w:szCs w:val="22"/>
        </w:rPr>
        <w:t xml:space="preserve">walled hypodense lesion </w:t>
      </w:r>
      <w:r w:rsidR="007F6953">
        <w:rPr>
          <w:rFonts w:ascii="Arial" w:hAnsi="Arial" w:cs="Arial"/>
          <w:sz w:val="22"/>
          <w:szCs w:val="22"/>
        </w:rPr>
        <w:t>[</w:t>
      </w:r>
      <w:r w:rsidR="00E944F1">
        <w:rPr>
          <w:rFonts w:ascii="Arial" w:hAnsi="Arial" w:cs="Arial"/>
          <w:sz w:val="22"/>
          <w:szCs w:val="22"/>
        </w:rPr>
        <w:t>size ~7.9 (T) X7.3 (AP) X9.1</w:t>
      </w:r>
      <w:r w:rsidR="00E944F1" w:rsidRPr="00656B8A">
        <w:rPr>
          <w:rFonts w:ascii="Arial" w:hAnsi="Arial" w:cs="Arial"/>
          <w:sz w:val="22"/>
          <w:szCs w:val="22"/>
        </w:rPr>
        <w:t xml:space="preserve"> (CC) cm, volume ~</w:t>
      </w:r>
      <w:r w:rsidR="00E944F1">
        <w:rPr>
          <w:rFonts w:ascii="Arial" w:hAnsi="Arial" w:cs="Arial"/>
          <w:sz w:val="22"/>
          <w:szCs w:val="22"/>
        </w:rPr>
        <w:t>267.7</w:t>
      </w:r>
      <w:r w:rsidR="00E944F1" w:rsidRPr="00656B8A">
        <w:rPr>
          <w:rFonts w:ascii="Arial" w:hAnsi="Arial" w:cs="Arial"/>
          <w:sz w:val="22"/>
          <w:szCs w:val="22"/>
        </w:rPr>
        <w:t>cc)</w:t>
      </w:r>
      <w:r w:rsidR="007F6953">
        <w:rPr>
          <w:rFonts w:ascii="Arial" w:hAnsi="Arial" w:cs="Arial"/>
          <w:sz w:val="22"/>
          <w:szCs w:val="22"/>
        </w:rPr>
        <w:t>]</w:t>
      </w:r>
      <w:r w:rsidR="00E944F1" w:rsidRPr="00656B8A">
        <w:rPr>
          <w:rFonts w:ascii="Arial" w:hAnsi="Arial" w:cs="Arial"/>
          <w:sz w:val="22"/>
          <w:szCs w:val="22"/>
        </w:rPr>
        <w:t xml:space="preserve"> with</w:t>
      </w:r>
      <w:r w:rsidR="00B941FA">
        <w:rPr>
          <w:rFonts w:ascii="Arial" w:hAnsi="Arial" w:cs="Arial"/>
          <w:sz w:val="22"/>
          <w:szCs w:val="22"/>
        </w:rPr>
        <w:t xml:space="preserve"> internal fluid attenuation and</w:t>
      </w:r>
      <w:r w:rsidR="00E944F1" w:rsidRPr="00656B8A">
        <w:rPr>
          <w:rFonts w:ascii="Arial" w:hAnsi="Arial" w:cs="Arial"/>
          <w:sz w:val="22"/>
          <w:szCs w:val="22"/>
        </w:rPr>
        <w:t xml:space="preserve"> mild perilesional edema</w:t>
      </w:r>
      <w:r w:rsidR="00E944F1">
        <w:rPr>
          <w:rFonts w:ascii="Arial" w:hAnsi="Arial" w:cs="Arial"/>
          <w:sz w:val="22"/>
          <w:szCs w:val="22"/>
        </w:rPr>
        <w:t xml:space="preserve"> showing enhancing rim</w:t>
      </w:r>
      <w:r w:rsidR="00E944F1" w:rsidRPr="00656B8A">
        <w:rPr>
          <w:rFonts w:ascii="Arial" w:hAnsi="Arial" w:cs="Arial"/>
          <w:sz w:val="22"/>
          <w:szCs w:val="22"/>
        </w:rPr>
        <w:t xml:space="preserve"> is noted in right lobe of liver (segment VIII). </w:t>
      </w:r>
      <w:r w:rsidR="007F6953">
        <w:rPr>
          <w:rFonts w:ascii="Arial" w:hAnsi="Arial" w:cs="Arial"/>
          <w:sz w:val="22"/>
          <w:szCs w:val="22"/>
        </w:rPr>
        <w:t>Illdefined loculated</w:t>
      </w:r>
      <w:r w:rsidR="009E0E16">
        <w:rPr>
          <w:rFonts w:ascii="Arial" w:hAnsi="Arial" w:cs="Arial"/>
          <w:sz w:val="22"/>
          <w:szCs w:val="22"/>
        </w:rPr>
        <w:t xml:space="preserve"> peripherally enhancing</w:t>
      </w:r>
      <w:r w:rsidR="007F6953">
        <w:rPr>
          <w:rFonts w:ascii="Arial" w:hAnsi="Arial" w:cs="Arial"/>
          <w:sz w:val="22"/>
          <w:szCs w:val="22"/>
        </w:rPr>
        <w:t xml:space="preserve"> communicating </w:t>
      </w:r>
      <w:r w:rsidR="009E0E16">
        <w:rPr>
          <w:rFonts w:ascii="Arial" w:hAnsi="Arial" w:cs="Arial"/>
          <w:sz w:val="22"/>
          <w:szCs w:val="22"/>
        </w:rPr>
        <w:t xml:space="preserve">liver </w:t>
      </w:r>
      <w:r w:rsidR="007F6953">
        <w:rPr>
          <w:rFonts w:ascii="Arial" w:hAnsi="Arial" w:cs="Arial"/>
          <w:sz w:val="22"/>
          <w:szCs w:val="22"/>
        </w:rPr>
        <w:t>subcapsular fluid colle</w:t>
      </w:r>
      <w:r w:rsidR="009E0E16">
        <w:rPr>
          <w:rFonts w:ascii="Arial" w:hAnsi="Arial" w:cs="Arial"/>
          <w:sz w:val="22"/>
          <w:szCs w:val="22"/>
        </w:rPr>
        <w:t>ction (volume ~289.6cc) is noted. No air filled level noted.</w:t>
      </w:r>
      <w:r w:rsidR="007F6953">
        <w:rPr>
          <w:rFonts w:ascii="Arial" w:hAnsi="Arial" w:cs="Arial"/>
          <w:sz w:val="22"/>
          <w:szCs w:val="22"/>
        </w:rPr>
        <w:t xml:space="preserve"> P</w:t>
      </w:r>
      <w:r w:rsidR="00E944F1">
        <w:rPr>
          <w:rFonts w:ascii="Arial" w:hAnsi="Arial" w:cs="Arial"/>
          <w:sz w:val="22"/>
          <w:szCs w:val="22"/>
        </w:rPr>
        <w:t>ortal venous branches are within normal limits.</w:t>
      </w:r>
      <w:r w:rsidR="00BB1388">
        <w:rPr>
          <w:rFonts w:ascii="Arial" w:hAnsi="Arial" w:cs="Arial"/>
          <w:sz w:val="22"/>
          <w:szCs w:val="22"/>
        </w:rPr>
        <w:t xml:space="preserve"> Mild central IHBRD is noted. </w:t>
      </w:r>
      <w:r w:rsidR="00F23E75">
        <w:rPr>
          <w:rFonts w:ascii="Arial" w:hAnsi="Arial" w:cs="Arial"/>
          <w:sz w:val="22"/>
          <w:szCs w:val="22"/>
        </w:rPr>
        <w:t>Periportal edema is noted.</w:t>
      </w:r>
    </w:p>
    <w:p w:rsidR="004E42EA" w:rsidRPr="00F23E75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 and position of the gall bladder is seen</w:t>
      </w:r>
      <w:r w:rsidR="00BB1388">
        <w:rPr>
          <w:rFonts w:ascii="Arial" w:hAnsi="Arial" w:cs="Arial"/>
          <w:color w:val="000000"/>
          <w:sz w:val="22"/>
          <w:szCs w:val="22"/>
        </w:rPr>
        <w:t xml:space="preserve"> with thickened and edematous wall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. No intraluminal abnormal density is seen. </w:t>
      </w:r>
    </w:p>
    <w:p w:rsidR="004E42EA" w:rsidRPr="00F23E75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F23E75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F23E75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 and </w:t>
      </w:r>
      <w:r w:rsidR="00D72CCB" w:rsidRPr="009E1932">
        <w:rPr>
          <w:rFonts w:ascii="Arial" w:hAnsi="Arial" w:cs="Arial"/>
          <w:color w:val="000000"/>
          <w:sz w:val="22"/>
          <w:szCs w:val="22"/>
        </w:rPr>
        <w:t xml:space="preserve">size </w:t>
      </w:r>
      <w:r w:rsidR="00D72CCB">
        <w:rPr>
          <w:rFonts w:ascii="Arial" w:hAnsi="Arial" w:cs="Arial"/>
          <w:color w:val="000000"/>
          <w:sz w:val="22"/>
          <w:szCs w:val="22"/>
        </w:rPr>
        <w:t>(</w:t>
      </w:r>
      <w:r w:rsidR="00E944F1">
        <w:rPr>
          <w:rFonts w:ascii="Arial" w:hAnsi="Arial" w:cs="Arial"/>
          <w:color w:val="000000"/>
          <w:sz w:val="22"/>
          <w:szCs w:val="22"/>
        </w:rPr>
        <w:t xml:space="preserve">~9cm) </w:t>
      </w:r>
      <w:r w:rsidRPr="009E1932">
        <w:rPr>
          <w:rFonts w:ascii="Arial" w:hAnsi="Arial" w:cs="Arial"/>
          <w:color w:val="000000"/>
          <w:sz w:val="22"/>
          <w:szCs w:val="22"/>
        </w:rPr>
        <w:t>of the spleen is seen. It has homogeneous density. No focal lesion or abnormal attenuation is seen.</w:t>
      </w:r>
    </w:p>
    <w:p w:rsidR="004E42EA" w:rsidRPr="00F23E75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</w:t>
      </w:r>
      <w:r w:rsidR="00BB1388" w:rsidRPr="009E1932">
        <w:rPr>
          <w:rFonts w:ascii="Arial" w:hAnsi="Arial" w:cs="Arial"/>
          <w:color w:val="000000"/>
          <w:sz w:val="22"/>
          <w:szCs w:val="22"/>
        </w:rPr>
        <w:t xml:space="preserve">kidneys </w:t>
      </w:r>
      <w:r w:rsidR="00BB1388">
        <w:rPr>
          <w:rFonts w:ascii="Arial" w:hAnsi="Arial" w:cs="Arial"/>
          <w:color w:val="000000"/>
          <w:sz w:val="22"/>
          <w:szCs w:val="22"/>
        </w:rPr>
        <w:t>(</w:t>
      </w:r>
      <w:r w:rsidR="00E944F1">
        <w:rPr>
          <w:rFonts w:ascii="Arial" w:hAnsi="Arial" w:cs="Arial"/>
          <w:color w:val="000000"/>
          <w:sz w:val="22"/>
          <w:szCs w:val="22"/>
        </w:rPr>
        <w:t xml:space="preserve">right measures ~9.9X4.8 and left one ~9.6X5cm)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D72CCB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F23E75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F23E75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F23E75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</w:t>
      </w:r>
      <w:r w:rsidR="00BB1388">
        <w:rPr>
          <w:rFonts w:ascii="Arial" w:hAnsi="Arial" w:cs="Arial"/>
          <w:sz w:val="22"/>
          <w:szCs w:val="22"/>
        </w:rPr>
        <w:t xml:space="preserve">mension of the prostate is seen. </w:t>
      </w:r>
      <w:r w:rsidRPr="009E1932">
        <w:rPr>
          <w:rFonts w:ascii="Arial" w:hAnsi="Arial" w:cs="Arial"/>
          <w:sz w:val="22"/>
          <w:szCs w:val="22"/>
        </w:rPr>
        <w:t xml:space="preserve">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BB1388">
        <w:rPr>
          <w:rFonts w:ascii="Arial" w:hAnsi="Arial" w:cs="Arial"/>
          <w:sz w:val="22"/>
          <w:szCs w:val="22"/>
        </w:rPr>
        <w:t xml:space="preserve"> Volume of prostate </w:t>
      </w:r>
      <w:r w:rsidR="00CF76B1">
        <w:rPr>
          <w:rFonts w:ascii="Arial" w:hAnsi="Arial" w:cs="Arial"/>
          <w:sz w:val="22"/>
          <w:szCs w:val="22"/>
        </w:rPr>
        <w:t>is ~15.5</w:t>
      </w:r>
      <w:r w:rsidR="00BB1388">
        <w:rPr>
          <w:rFonts w:ascii="Arial" w:hAnsi="Arial" w:cs="Arial"/>
          <w:sz w:val="22"/>
          <w:szCs w:val="22"/>
        </w:rPr>
        <w:t>gms.</w:t>
      </w:r>
    </w:p>
    <w:p w:rsidR="00337539" w:rsidRPr="00B941FA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2"/>
          <w:szCs w:val="22"/>
        </w:rPr>
      </w:pPr>
    </w:p>
    <w:p w:rsidR="00C24BA2" w:rsidRPr="00ED44BF" w:rsidRDefault="004E42EA" w:rsidP="00C24BA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</w:t>
      </w:r>
      <w:r w:rsidR="00C24BA2" w:rsidRPr="00ED44BF">
        <w:rPr>
          <w:rFonts w:ascii="Arial" w:hAnsi="Arial" w:cs="Arial"/>
          <w:color w:val="000000"/>
          <w:sz w:val="22"/>
          <w:szCs w:val="22"/>
        </w:rPr>
        <w:t xml:space="preserve">Mild asymmetrical </w:t>
      </w:r>
      <w:r w:rsidR="00CF76B1" w:rsidRPr="00ED44BF">
        <w:rPr>
          <w:rFonts w:ascii="Arial" w:hAnsi="Arial" w:cs="Arial"/>
          <w:color w:val="000000"/>
          <w:sz w:val="22"/>
          <w:szCs w:val="22"/>
        </w:rPr>
        <w:t xml:space="preserve">circumferential </w:t>
      </w:r>
      <w:r w:rsidR="00CF76B1">
        <w:rPr>
          <w:rFonts w:ascii="Arial" w:hAnsi="Arial" w:cs="Arial"/>
          <w:color w:val="000000"/>
          <w:sz w:val="22"/>
          <w:szCs w:val="22"/>
        </w:rPr>
        <w:t>nonenhancing</w:t>
      </w:r>
      <w:r w:rsidR="00C24BA2">
        <w:rPr>
          <w:rFonts w:ascii="Arial" w:hAnsi="Arial" w:cs="Arial"/>
          <w:color w:val="000000"/>
          <w:sz w:val="22"/>
          <w:szCs w:val="22"/>
        </w:rPr>
        <w:t xml:space="preserve"> </w:t>
      </w:r>
      <w:r w:rsidR="00C24BA2"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C24BA2">
        <w:rPr>
          <w:rFonts w:ascii="Arial" w:hAnsi="Arial" w:cs="Arial"/>
          <w:color w:val="000000"/>
          <w:sz w:val="22"/>
          <w:szCs w:val="22"/>
        </w:rPr>
        <w:t>ckening (maximum thickness ~9.9</w:t>
      </w:r>
      <w:r w:rsidR="00C24BA2" w:rsidRPr="00ED44BF">
        <w:rPr>
          <w:rFonts w:ascii="Arial" w:hAnsi="Arial" w:cs="Arial"/>
          <w:color w:val="000000"/>
          <w:sz w:val="22"/>
          <w:szCs w:val="22"/>
        </w:rPr>
        <w:t xml:space="preserve">mm) of </w:t>
      </w:r>
      <w:r w:rsidR="00CF76B1">
        <w:rPr>
          <w:rFonts w:ascii="Arial" w:hAnsi="Arial" w:cs="Arial"/>
          <w:color w:val="000000"/>
          <w:sz w:val="22"/>
          <w:szCs w:val="22"/>
        </w:rPr>
        <w:t>ileum with maintained mural stratification</w:t>
      </w:r>
      <w:r w:rsidR="00F23E75">
        <w:rPr>
          <w:rFonts w:ascii="Arial" w:hAnsi="Arial" w:cs="Arial"/>
          <w:color w:val="000000"/>
          <w:sz w:val="22"/>
          <w:szCs w:val="22"/>
        </w:rPr>
        <w:t xml:space="preserve"> noted</w:t>
      </w:r>
      <w:r w:rsidR="00CF76B1">
        <w:rPr>
          <w:rFonts w:ascii="Arial" w:hAnsi="Arial" w:cs="Arial"/>
          <w:color w:val="000000"/>
          <w:sz w:val="22"/>
          <w:szCs w:val="22"/>
        </w:rPr>
        <w:t>.</w:t>
      </w:r>
    </w:p>
    <w:p w:rsidR="00C24BA2" w:rsidRPr="00B941FA" w:rsidRDefault="00C24BA2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0"/>
          <w:szCs w:val="22"/>
        </w:rPr>
      </w:pPr>
    </w:p>
    <w:p w:rsidR="00947713" w:rsidRPr="003163C1" w:rsidRDefault="004E42EA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No abnormality is seen in the stomach </w:t>
      </w:r>
      <w:r w:rsidR="00CF76B1" w:rsidRPr="009E1932">
        <w:rPr>
          <w:rFonts w:ascii="Arial" w:hAnsi="Arial" w:cs="Arial"/>
          <w:color w:val="000000"/>
          <w:sz w:val="22"/>
          <w:szCs w:val="22"/>
        </w:rPr>
        <w:t xml:space="preserve">and </w:t>
      </w:r>
      <w:r w:rsidR="00CF76B1">
        <w:rPr>
          <w:rFonts w:ascii="Arial" w:hAnsi="Arial" w:cs="Arial"/>
          <w:color w:val="000000"/>
          <w:sz w:val="22"/>
          <w:szCs w:val="22"/>
        </w:rPr>
        <w:t xml:space="preserve">rest of the </w:t>
      </w:r>
      <w:r w:rsidRPr="009E1932">
        <w:rPr>
          <w:rFonts w:ascii="Arial" w:hAnsi="Arial" w:cs="Arial"/>
          <w:color w:val="000000"/>
          <w:sz w:val="22"/>
          <w:szCs w:val="22"/>
        </w:rPr>
        <w:t>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4E42EA" w:rsidRPr="00B941F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0"/>
          <w:szCs w:val="22"/>
        </w:rPr>
      </w:pPr>
    </w:p>
    <w:p w:rsidR="007A7F6B" w:rsidRPr="003163C1" w:rsidRDefault="00BB138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Mild</w:t>
      </w:r>
      <w:r w:rsidR="007A7F6B" w:rsidRPr="003163C1">
        <w:rPr>
          <w:rFonts w:ascii="Arial" w:hAnsi="Arial" w:cs="Arial"/>
          <w:color w:val="000000"/>
          <w:sz w:val="22"/>
          <w:szCs w:val="22"/>
        </w:rPr>
        <w:t xml:space="preserve"> free fluid in abdomen and pelvis.</w:t>
      </w:r>
      <w:proofErr w:type="gramEnd"/>
      <w:r w:rsidR="007A7F6B" w:rsidRPr="003163C1">
        <w:rPr>
          <w:rFonts w:ascii="Arial" w:hAnsi="Arial" w:cs="Arial"/>
          <w:color w:val="000000"/>
          <w:sz w:val="22"/>
          <w:szCs w:val="22"/>
        </w:rPr>
        <w:t xml:space="preserve"> No air in the peritoneal cavity noted. No enlarged lymph nodes are seen. Visualised section of chest </w:t>
      </w:r>
      <w:r>
        <w:rPr>
          <w:rFonts w:ascii="Arial" w:hAnsi="Arial" w:cs="Arial"/>
          <w:color w:val="000000"/>
          <w:sz w:val="22"/>
          <w:szCs w:val="22"/>
        </w:rPr>
        <w:t>shows right mild pleural effusion with basal atelectasis.</w:t>
      </w:r>
    </w:p>
    <w:p w:rsidR="00A82D8E" w:rsidRPr="00B941FA" w:rsidRDefault="00A82D8E" w:rsidP="00C55EA8">
      <w:pPr>
        <w:autoSpaceDE w:val="0"/>
        <w:autoSpaceDN w:val="0"/>
        <w:adjustRightInd w:val="0"/>
        <w:rPr>
          <w:rFonts w:ascii="Arial" w:hAnsi="Arial" w:cs="Arial"/>
          <w:sz w:val="16"/>
          <w:szCs w:val="22"/>
          <w:u w:val="single"/>
        </w:rPr>
      </w:pPr>
    </w:p>
    <w:p w:rsidR="007F6953" w:rsidRPr="007F6953" w:rsidRDefault="00A82D8E" w:rsidP="007F6953">
      <w:pPr>
        <w:autoSpaceDE w:val="0"/>
        <w:autoSpaceDN w:val="0"/>
        <w:adjustRightInd w:val="0"/>
        <w:ind w:left="1485" w:hanging="1485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D72CC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F76B1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CF76B1" w:rsidRPr="007F6953">
        <w:rPr>
          <w:rFonts w:ascii="Arial" w:hAnsi="Arial" w:cs="Arial"/>
          <w:b/>
          <w:i/>
          <w:iCs/>
          <w:sz w:val="22"/>
          <w:szCs w:val="22"/>
        </w:rPr>
        <w:t>Hepatomegaly with liver abscess</w:t>
      </w:r>
      <w:r w:rsidR="007F6953" w:rsidRPr="007F6953">
        <w:rPr>
          <w:rFonts w:ascii="Arial" w:hAnsi="Arial" w:cs="Arial"/>
          <w:b/>
          <w:i/>
          <w:iCs/>
          <w:sz w:val="22"/>
          <w:szCs w:val="22"/>
        </w:rPr>
        <w:t xml:space="preserve"> (volume 267.7cc</w:t>
      </w:r>
      <w:r w:rsidR="00F23E75">
        <w:rPr>
          <w:rFonts w:ascii="Arial" w:hAnsi="Arial" w:cs="Arial"/>
          <w:b/>
          <w:i/>
          <w:iCs/>
          <w:sz w:val="22"/>
          <w:szCs w:val="22"/>
        </w:rPr>
        <w:t xml:space="preserve"> likely </w:t>
      </w:r>
      <w:r w:rsidR="00B941FA">
        <w:rPr>
          <w:rFonts w:ascii="Arial" w:hAnsi="Arial" w:cs="Arial"/>
          <w:b/>
          <w:i/>
          <w:iCs/>
          <w:sz w:val="22"/>
          <w:szCs w:val="22"/>
        </w:rPr>
        <w:t>Pyogenic</w:t>
      </w:r>
      <w:r w:rsidR="007F6953" w:rsidRPr="007F6953">
        <w:rPr>
          <w:rFonts w:ascii="Arial" w:hAnsi="Arial" w:cs="Arial"/>
          <w:b/>
          <w:i/>
          <w:iCs/>
          <w:sz w:val="22"/>
          <w:szCs w:val="22"/>
        </w:rPr>
        <w:t>)</w:t>
      </w:r>
      <w:r w:rsidR="00CF76B1" w:rsidRPr="007F6953">
        <w:rPr>
          <w:rFonts w:ascii="Arial" w:hAnsi="Arial" w:cs="Arial"/>
          <w:b/>
          <w:i/>
          <w:iCs/>
          <w:sz w:val="22"/>
          <w:szCs w:val="22"/>
        </w:rPr>
        <w:t xml:space="preserve"> in right lobe (Segment VIII) with </w:t>
      </w:r>
      <w:r w:rsidR="007F6953" w:rsidRPr="007F6953">
        <w:rPr>
          <w:rFonts w:ascii="Arial" w:hAnsi="Arial" w:cs="Arial"/>
          <w:b/>
          <w:i/>
          <w:sz w:val="22"/>
          <w:szCs w:val="22"/>
        </w:rPr>
        <w:t xml:space="preserve">communicating subcapsular </w:t>
      </w:r>
      <w:r w:rsidR="009E0E16">
        <w:rPr>
          <w:rFonts w:ascii="Arial" w:hAnsi="Arial" w:cs="Arial"/>
          <w:b/>
          <w:i/>
          <w:sz w:val="22"/>
          <w:szCs w:val="22"/>
        </w:rPr>
        <w:t>abscess</w:t>
      </w:r>
      <w:r w:rsidR="00F23E75">
        <w:rPr>
          <w:rFonts w:ascii="Arial" w:hAnsi="Arial" w:cs="Arial"/>
          <w:b/>
          <w:i/>
          <w:sz w:val="22"/>
          <w:szCs w:val="22"/>
        </w:rPr>
        <w:t xml:space="preserve"> (volume ~289.6cc) with m</w:t>
      </w:r>
      <w:r w:rsidR="00F23E75" w:rsidRPr="007F6953">
        <w:rPr>
          <w:rFonts w:ascii="Arial" w:hAnsi="Arial" w:cs="Arial"/>
          <w:b/>
          <w:i/>
          <w:iCs/>
          <w:sz w:val="22"/>
          <w:szCs w:val="22"/>
        </w:rPr>
        <w:t>ild central IHBRD.</w:t>
      </w:r>
    </w:p>
    <w:p w:rsidR="00CF76B1" w:rsidRPr="007F6953" w:rsidRDefault="00CF76B1" w:rsidP="007F6953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i/>
          <w:iCs/>
          <w:sz w:val="22"/>
          <w:szCs w:val="22"/>
        </w:rPr>
      </w:pPr>
      <w:r w:rsidRPr="007F6953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F23E75" w:rsidRPr="007F6953">
        <w:rPr>
          <w:rFonts w:ascii="Arial" w:hAnsi="Arial" w:cs="Arial"/>
          <w:b/>
          <w:i/>
          <w:iCs/>
          <w:sz w:val="22"/>
          <w:szCs w:val="22"/>
        </w:rPr>
        <w:t xml:space="preserve">Thickened and edematous gall bladder wall </w:t>
      </w:r>
      <w:r w:rsidR="00F23E75">
        <w:rPr>
          <w:rFonts w:ascii="Arial" w:hAnsi="Arial" w:cs="Arial"/>
          <w:b/>
          <w:i/>
          <w:iCs/>
          <w:sz w:val="22"/>
          <w:szCs w:val="22"/>
        </w:rPr>
        <w:t xml:space="preserve">with periportal edema </w:t>
      </w:r>
      <w:r w:rsidR="00F23E75" w:rsidRPr="007F6953">
        <w:rPr>
          <w:rFonts w:ascii="Arial" w:hAnsi="Arial" w:cs="Arial"/>
          <w:b/>
          <w:i/>
          <w:iCs/>
          <w:sz w:val="22"/>
          <w:szCs w:val="22"/>
        </w:rPr>
        <w:t>(Suggested LFT correlation).</w:t>
      </w:r>
    </w:p>
    <w:p w:rsidR="00C24BA2" w:rsidRPr="007F6953" w:rsidRDefault="00CF76B1" w:rsidP="00CF76B1">
      <w:pPr>
        <w:autoSpaceDE w:val="0"/>
        <w:autoSpaceDN w:val="0"/>
        <w:adjustRightInd w:val="0"/>
        <w:ind w:left="1485" w:hanging="45"/>
        <w:rPr>
          <w:rFonts w:ascii="Arial" w:hAnsi="Arial" w:cs="Arial"/>
          <w:b/>
          <w:i/>
          <w:color w:val="000000"/>
          <w:sz w:val="22"/>
          <w:szCs w:val="22"/>
        </w:rPr>
      </w:pPr>
      <w:r w:rsidRPr="007F6953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="00C24BA2" w:rsidRPr="007F6953">
        <w:rPr>
          <w:rFonts w:ascii="Arial" w:hAnsi="Arial" w:cs="Arial"/>
          <w:b/>
          <w:i/>
          <w:color w:val="000000"/>
          <w:sz w:val="22"/>
          <w:szCs w:val="22"/>
        </w:rPr>
        <w:t xml:space="preserve">Mild asymmetrical circumferential nonenhancing wall thickening with maintained mural stratification in </w:t>
      </w:r>
      <w:r w:rsidR="009E0E16">
        <w:rPr>
          <w:rFonts w:ascii="Arial" w:hAnsi="Arial" w:cs="Arial"/>
          <w:b/>
          <w:i/>
          <w:color w:val="000000"/>
          <w:sz w:val="22"/>
          <w:szCs w:val="22"/>
        </w:rPr>
        <w:t>ileum</w:t>
      </w:r>
      <w:r w:rsidR="00C24BA2" w:rsidRPr="007F6953">
        <w:rPr>
          <w:rFonts w:ascii="Arial" w:hAnsi="Arial" w:cs="Arial"/>
          <w:b/>
          <w:i/>
          <w:color w:val="000000"/>
          <w:sz w:val="22"/>
          <w:szCs w:val="22"/>
        </w:rPr>
        <w:t xml:space="preserve"> – </w:t>
      </w:r>
      <w:r w:rsidRPr="007F6953">
        <w:rPr>
          <w:rFonts w:ascii="Arial" w:hAnsi="Arial" w:cs="Arial"/>
          <w:b/>
          <w:i/>
          <w:color w:val="000000"/>
          <w:sz w:val="22"/>
          <w:szCs w:val="22"/>
        </w:rPr>
        <w:t>Inflammatory etiology.</w:t>
      </w:r>
    </w:p>
    <w:p w:rsidR="00CF76B1" w:rsidRPr="007F6953" w:rsidRDefault="00CF76B1" w:rsidP="00CF76B1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7F6953">
        <w:rPr>
          <w:rFonts w:ascii="Arial" w:hAnsi="Arial" w:cs="Arial"/>
          <w:b/>
          <w:i/>
          <w:iCs/>
          <w:sz w:val="22"/>
          <w:szCs w:val="22"/>
        </w:rPr>
        <w:tab/>
      </w:r>
      <w:r w:rsidRPr="007F6953">
        <w:rPr>
          <w:rFonts w:ascii="Arial" w:hAnsi="Arial" w:cs="Arial"/>
          <w:b/>
          <w:i/>
          <w:iCs/>
          <w:sz w:val="22"/>
          <w:szCs w:val="22"/>
        </w:rPr>
        <w:tab/>
        <w:t>iv) Mild ascites.</w:t>
      </w:r>
    </w:p>
    <w:p w:rsidR="00CF76B1" w:rsidRDefault="00CF76B1" w:rsidP="00CF76B1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7F6953">
        <w:rPr>
          <w:rFonts w:ascii="Arial" w:hAnsi="Arial" w:cs="Arial"/>
          <w:b/>
          <w:i/>
          <w:iCs/>
          <w:sz w:val="22"/>
          <w:szCs w:val="22"/>
        </w:rPr>
        <w:tab/>
      </w:r>
      <w:r w:rsidRPr="007F6953">
        <w:rPr>
          <w:rFonts w:ascii="Arial" w:hAnsi="Arial" w:cs="Arial"/>
          <w:b/>
          <w:i/>
          <w:iCs/>
          <w:sz w:val="22"/>
          <w:szCs w:val="22"/>
        </w:rPr>
        <w:tab/>
        <w:t xml:space="preserve">v) </w:t>
      </w:r>
      <w:r w:rsidRPr="007F6953">
        <w:rPr>
          <w:rFonts w:ascii="Arial" w:hAnsi="Arial" w:cs="Arial"/>
          <w:b/>
          <w:i/>
          <w:color w:val="000000"/>
          <w:sz w:val="22"/>
          <w:szCs w:val="22"/>
        </w:rPr>
        <w:t>Visualised section of chest shows right mild pleural effusion with basal atelectasis.</w:t>
      </w:r>
    </w:p>
    <w:p w:rsidR="00EB7390" w:rsidRDefault="00792CE7" w:rsidP="00CF76B1">
      <w:pPr>
        <w:autoSpaceDE w:val="0"/>
        <w:autoSpaceDN w:val="0"/>
        <w:adjustRightInd w:val="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185C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3F99"/>
    <w:rsid w:val="004E42EA"/>
    <w:rsid w:val="004E79D9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48E5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A7F6B"/>
    <w:rsid w:val="007B59CD"/>
    <w:rsid w:val="007B6379"/>
    <w:rsid w:val="007C5611"/>
    <w:rsid w:val="007D3687"/>
    <w:rsid w:val="007F6953"/>
    <w:rsid w:val="00806AA6"/>
    <w:rsid w:val="00832182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47713"/>
    <w:rsid w:val="00974015"/>
    <w:rsid w:val="009A69BB"/>
    <w:rsid w:val="009E0E16"/>
    <w:rsid w:val="009E1932"/>
    <w:rsid w:val="009E2774"/>
    <w:rsid w:val="009F4010"/>
    <w:rsid w:val="00A06B47"/>
    <w:rsid w:val="00A128D2"/>
    <w:rsid w:val="00A15487"/>
    <w:rsid w:val="00A16BB6"/>
    <w:rsid w:val="00A23011"/>
    <w:rsid w:val="00A34E09"/>
    <w:rsid w:val="00A36AA7"/>
    <w:rsid w:val="00A44D8F"/>
    <w:rsid w:val="00A63D1A"/>
    <w:rsid w:val="00A66C0F"/>
    <w:rsid w:val="00A82D8E"/>
    <w:rsid w:val="00AE3814"/>
    <w:rsid w:val="00AF7958"/>
    <w:rsid w:val="00B1409D"/>
    <w:rsid w:val="00B2060A"/>
    <w:rsid w:val="00B21E09"/>
    <w:rsid w:val="00B25461"/>
    <w:rsid w:val="00B46AB1"/>
    <w:rsid w:val="00B51BC7"/>
    <w:rsid w:val="00B751C1"/>
    <w:rsid w:val="00B941FA"/>
    <w:rsid w:val="00BB1388"/>
    <w:rsid w:val="00BE3017"/>
    <w:rsid w:val="00BE5947"/>
    <w:rsid w:val="00BE74CF"/>
    <w:rsid w:val="00BF7607"/>
    <w:rsid w:val="00C24BA2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CF76B1"/>
    <w:rsid w:val="00D06499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2CCB"/>
    <w:rsid w:val="00D7461A"/>
    <w:rsid w:val="00D75330"/>
    <w:rsid w:val="00DA5A31"/>
    <w:rsid w:val="00DA7D54"/>
    <w:rsid w:val="00DB3284"/>
    <w:rsid w:val="00DB76FC"/>
    <w:rsid w:val="00DC06DF"/>
    <w:rsid w:val="00DF07B7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4F1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23E75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2024-04-22T13:44:00Z</dcterms:created>
  <dcterms:modified xsi:type="dcterms:W3CDTF">2024-04-22T13:44:00Z</dcterms:modified>
</cp:coreProperties>
</file>