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C5348" w:rsidRDefault="00CC5348" w:rsidP="00C84BA9">
      <w:pPr>
        <w:tabs>
          <w:tab w:val="left" w:pos="2595"/>
        </w:tabs>
        <w:rPr>
          <w:b/>
          <w:sz w:val="32"/>
          <w:szCs w:val="32"/>
          <w:u w:val="single"/>
          <w:lang w:val="fr-FR"/>
        </w:rPr>
      </w:pPr>
    </w:p>
    <w:p w:rsidR="00C84BA9" w:rsidRPr="00CC5348" w:rsidRDefault="00C84BA9" w:rsidP="00C84BA9">
      <w:pPr>
        <w:tabs>
          <w:tab w:val="left" w:pos="2595"/>
        </w:tabs>
        <w:rPr>
          <w:b/>
          <w:sz w:val="32"/>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753BBD" w:rsidP="00E23243">
            <w:pPr>
              <w:rPr>
                <w:rFonts w:ascii="Cambria" w:hAnsi="Cambria"/>
                <w:sz w:val="28"/>
              </w:rPr>
            </w:pPr>
            <w:r>
              <w:rPr>
                <w:rFonts w:ascii="Cambria" w:hAnsi="Cambria"/>
                <w:sz w:val="28"/>
              </w:rPr>
              <w:t>MRS. NIRMALA DEVI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753BBD" w:rsidP="00E23243">
            <w:pPr>
              <w:rPr>
                <w:rFonts w:ascii="Cambria" w:hAnsi="Cambria"/>
                <w:sz w:val="28"/>
              </w:rPr>
            </w:pPr>
            <w:r>
              <w:rPr>
                <w:rFonts w:ascii="Cambria" w:hAnsi="Cambria"/>
                <w:sz w:val="28"/>
              </w:rPr>
              <w:t>45 /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753BBD" w:rsidP="00E23243">
            <w:pPr>
              <w:rPr>
                <w:rFonts w:ascii="Cambria" w:hAnsi="Cambria"/>
                <w:sz w:val="28"/>
              </w:rPr>
            </w:pPr>
            <w:r>
              <w:rPr>
                <w:rFonts w:ascii="Cambria" w:hAnsi="Cambria"/>
                <w:sz w:val="28"/>
              </w:rPr>
              <w:t>D.K.CHOUDHARY   M.S.</w:t>
            </w:r>
            <w:proofErr w:type="gramStart"/>
            <w:r>
              <w:rPr>
                <w:rFonts w:ascii="Cambria" w:hAnsi="Cambria"/>
                <w:sz w:val="28"/>
              </w:rPr>
              <w:t>,D.Ortho</w:t>
            </w:r>
            <w:proofErr w:type="gramEnd"/>
            <w:r>
              <w:rPr>
                <w:rFonts w:ascii="Cambria" w:hAnsi="Cambria"/>
                <w:sz w:val="28"/>
              </w:rPr>
              <w:t>.</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753BBD" w:rsidP="00E23243">
            <w:pPr>
              <w:rPr>
                <w:rFonts w:ascii="Cambria" w:hAnsi="Cambria"/>
                <w:sz w:val="28"/>
              </w:rPr>
            </w:pPr>
            <w:r>
              <w:rPr>
                <w:rFonts w:ascii="Cambria" w:hAnsi="Cambria"/>
                <w:sz w:val="28"/>
              </w:rPr>
              <w:t>06.06.2022</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635C0C" w:rsidRPr="00E76617" w:rsidRDefault="00635C0C" w:rsidP="00E76617">
      <w:pPr>
        <w:autoSpaceDE w:val="0"/>
        <w:autoSpaceDN w:val="0"/>
        <w:adjustRightInd w:val="0"/>
        <w:rPr>
          <w:rFonts w:ascii="Arial" w:hAnsi="Arial" w:cs="Arial"/>
          <w:sz w:val="20"/>
          <w:szCs w:val="20"/>
        </w:rPr>
      </w:pPr>
    </w:p>
    <w:p w:rsidR="004E42EA" w:rsidRDefault="004E42EA" w:rsidP="00595FD1">
      <w:pPr>
        <w:autoSpaceDE w:val="0"/>
        <w:autoSpaceDN w:val="0"/>
        <w:adjustRightInd w:val="0"/>
        <w:rPr>
          <w:rFonts w:ascii="Arial" w:hAnsi="Arial" w:cs="Arial"/>
          <w:color w:val="000000"/>
          <w:sz w:val="20"/>
          <w:szCs w:val="20"/>
        </w:rPr>
      </w:pPr>
      <w:r>
        <w:rPr>
          <w:rFonts w:ascii="Arial" w:hAnsi="Arial" w:cs="Arial"/>
          <w:color w:val="000000"/>
          <w:sz w:val="20"/>
          <w:szCs w:val="20"/>
        </w:rPr>
        <w:t>Thank you for referring the case.</w:t>
      </w:r>
    </w:p>
    <w:p w:rsidR="004E42EA" w:rsidRDefault="004E42EA" w:rsidP="001977B6">
      <w:pPr>
        <w:autoSpaceDE w:val="0"/>
        <w:autoSpaceDN w:val="0"/>
        <w:adjustRightInd w:val="0"/>
        <w:ind w:left="810"/>
        <w:rPr>
          <w:rFonts w:ascii="Arial" w:hAnsi="Arial" w:cs="Arial"/>
          <w:color w:val="000000"/>
          <w:sz w:val="20"/>
          <w:szCs w:val="20"/>
        </w:rPr>
      </w:pPr>
    </w:p>
    <w:p w:rsidR="004E42EA" w:rsidRPr="00337539" w:rsidRDefault="00337539" w:rsidP="001977B6">
      <w:pPr>
        <w:autoSpaceDE w:val="0"/>
        <w:autoSpaceDN w:val="0"/>
        <w:adjustRightInd w:val="0"/>
        <w:ind w:left="2250" w:firstLine="630"/>
        <w:rPr>
          <w:rFonts w:ascii="Arial" w:hAnsi="Arial" w:cs="Arial"/>
          <w:b/>
          <w:color w:val="000000"/>
          <w:sz w:val="20"/>
          <w:szCs w:val="20"/>
          <w:u w:val="single"/>
        </w:rPr>
      </w:pPr>
      <w:proofErr w:type="gramStart"/>
      <w:r>
        <w:rPr>
          <w:rFonts w:ascii="Arial" w:hAnsi="Arial" w:cs="Arial"/>
          <w:b/>
          <w:color w:val="000000"/>
          <w:sz w:val="20"/>
          <w:szCs w:val="20"/>
          <w:u w:val="single"/>
        </w:rPr>
        <w:t xml:space="preserve">PLAIN </w:t>
      </w:r>
      <w:r w:rsidR="00183BAF">
        <w:rPr>
          <w:rFonts w:ascii="Arial" w:hAnsi="Arial" w:cs="Arial"/>
          <w:b/>
          <w:color w:val="000000"/>
          <w:sz w:val="20"/>
          <w:szCs w:val="20"/>
          <w:u w:val="single"/>
        </w:rPr>
        <w:t xml:space="preserve"> &amp;</w:t>
      </w:r>
      <w:proofErr w:type="gramEnd"/>
      <w:r w:rsidR="00183BAF">
        <w:rPr>
          <w:rFonts w:ascii="Arial" w:hAnsi="Arial" w:cs="Arial"/>
          <w:b/>
          <w:color w:val="000000"/>
          <w:sz w:val="20"/>
          <w:szCs w:val="20"/>
          <w:u w:val="single"/>
        </w:rPr>
        <w:t xml:space="preserve"> CECT </w:t>
      </w:r>
      <w:r w:rsidR="004E42EA" w:rsidRPr="00337539">
        <w:rPr>
          <w:rFonts w:ascii="Arial" w:hAnsi="Arial" w:cs="Arial"/>
          <w:b/>
          <w:color w:val="000000"/>
          <w:sz w:val="20"/>
          <w:szCs w:val="20"/>
          <w:u w:val="single"/>
        </w:rPr>
        <w:t xml:space="preserve">SCAN OF </w:t>
      </w:r>
      <w:r w:rsidR="00B712FE">
        <w:rPr>
          <w:rFonts w:ascii="Arial" w:hAnsi="Arial" w:cs="Arial"/>
          <w:b/>
          <w:color w:val="000000"/>
          <w:sz w:val="20"/>
          <w:szCs w:val="20"/>
          <w:u w:val="single"/>
        </w:rPr>
        <w:t>RIGHT</w:t>
      </w:r>
      <w:r w:rsidR="00753BBD">
        <w:rPr>
          <w:rFonts w:ascii="Arial" w:hAnsi="Arial" w:cs="Arial"/>
          <w:b/>
          <w:color w:val="000000"/>
          <w:sz w:val="20"/>
          <w:szCs w:val="20"/>
          <w:u w:val="single"/>
        </w:rPr>
        <w:t xml:space="preserve"> HIP JOINT</w:t>
      </w:r>
    </w:p>
    <w:p w:rsidR="004E42EA" w:rsidRDefault="004E42EA" w:rsidP="001977B6">
      <w:pPr>
        <w:autoSpaceDE w:val="0"/>
        <w:autoSpaceDN w:val="0"/>
        <w:adjustRightInd w:val="0"/>
        <w:ind w:left="810"/>
        <w:rPr>
          <w:rFonts w:ascii="Arial" w:hAnsi="Arial" w:cs="Arial"/>
          <w:color w:val="000000"/>
          <w:sz w:val="20"/>
          <w:szCs w:val="20"/>
        </w:rPr>
      </w:pPr>
    </w:p>
    <w:p w:rsidR="004E42EA" w:rsidRDefault="004E42EA" w:rsidP="006D7498">
      <w:pPr>
        <w:autoSpaceDE w:val="0"/>
        <w:autoSpaceDN w:val="0"/>
        <w:adjustRightInd w:val="0"/>
        <w:ind w:left="810"/>
        <w:rPr>
          <w:rFonts w:ascii="Arial" w:hAnsi="Arial" w:cs="Arial"/>
          <w:color w:val="000000"/>
          <w:sz w:val="20"/>
          <w:szCs w:val="20"/>
        </w:rPr>
      </w:pPr>
    </w:p>
    <w:p w:rsidR="004E42EA" w:rsidRDefault="004E42EA" w:rsidP="006D7498">
      <w:pPr>
        <w:autoSpaceDE w:val="0"/>
        <w:autoSpaceDN w:val="0"/>
        <w:adjustRightInd w:val="0"/>
        <w:ind w:left="810"/>
        <w:rPr>
          <w:rFonts w:ascii="Arial" w:hAnsi="Arial" w:cs="Arial"/>
          <w:color w:val="000000"/>
          <w:sz w:val="20"/>
          <w:szCs w:val="20"/>
        </w:rPr>
      </w:pPr>
    </w:p>
    <w:p w:rsidR="00063FC3" w:rsidRPr="00B712FE" w:rsidRDefault="00753BBD" w:rsidP="00063FC3">
      <w:pPr>
        <w:rPr>
          <w:rFonts w:ascii="Arial" w:hAnsi="Arial" w:cs="Arial"/>
          <w:sz w:val="22"/>
          <w:szCs w:val="22"/>
        </w:rPr>
      </w:pPr>
      <w:r w:rsidRPr="00B712FE">
        <w:rPr>
          <w:rFonts w:ascii="Arial" w:hAnsi="Arial" w:cs="Arial"/>
          <w:sz w:val="22"/>
          <w:szCs w:val="22"/>
        </w:rPr>
        <w:t>CE</w:t>
      </w:r>
      <w:r w:rsidR="00063FC3" w:rsidRPr="00B712FE">
        <w:rPr>
          <w:rFonts w:ascii="Arial" w:hAnsi="Arial" w:cs="Arial"/>
          <w:sz w:val="22"/>
          <w:szCs w:val="22"/>
        </w:rPr>
        <w:t xml:space="preserve">CT </w:t>
      </w:r>
      <w:r w:rsidR="00B712FE" w:rsidRPr="00B712FE">
        <w:rPr>
          <w:rFonts w:ascii="Arial" w:hAnsi="Arial" w:cs="Arial"/>
          <w:sz w:val="22"/>
          <w:szCs w:val="22"/>
        </w:rPr>
        <w:t>right hip joint</w:t>
      </w:r>
      <w:r w:rsidR="00063FC3" w:rsidRPr="00B712FE">
        <w:rPr>
          <w:rFonts w:ascii="Arial" w:hAnsi="Arial" w:cs="Arial"/>
          <w:sz w:val="22"/>
          <w:szCs w:val="22"/>
        </w:rPr>
        <w:t xml:space="preserve"> done by taking 5x5 mm axial &amp; coronal sections with 3D reconstructions.</w:t>
      </w:r>
    </w:p>
    <w:p w:rsidR="00063FC3" w:rsidRPr="00B712FE" w:rsidRDefault="00063FC3" w:rsidP="00063FC3">
      <w:pPr>
        <w:rPr>
          <w:rFonts w:ascii="Arial" w:hAnsi="Arial" w:cs="Arial"/>
          <w:sz w:val="22"/>
          <w:szCs w:val="22"/>
        </w:rPr>
      </w:pPr>
    </w:p>
    <w:p w:rsidR="003D2E0D" w:rsidRDefault="00183BAF" w:rsidP="00595FD1">
      <w:pPr>
        <w:rPr>
          <w:rFonts w:ascii="Arial" w:hAnsi="Arial" w:cs="Arial"/>
          <w:sz w:val="22"/>
          <w:szCs w:val="22"/>
        </w:rPr>
      </w:pPr>
      <w:r>
        <w:rPr>
          <w:rFonts w:ascii="Arial" w:hAnsi="Arial" w:cs="Arial"/>
          <w:sz w:val="22"/>
          <w:szCs w:val="22"/>
        </w:rPr>
        <w:t>Expansile l</w:t>
      </w:r>
      <w:r w:rsidR="00F70EC6">
        <w:rPr>
          <w:rFonts w:ascii="Arial" w:hAnsi="Arial" w:cs="Arial"/>
          <w:sz w:val="22"/>
          <w:szCs w:val="22"/>
        </w:rPr>
        <w:t xml:space="preserve">ytic </w:t>
      </w:r>
      <w:r w:rsidR="00CC5348">
        <w:rPr>
          <w:rFonts w:ascii="Arial" w:hAnsi="Arial" w:cs="Arial"/>
          <w:sz w:val="22"/>
          <w:szCs w:val="22"/>
        </w:rPr>
        <w:t>lesion</w:t>
      </w:r>
      <w:r w:rsidR="00492FAF">
        <w:rPr>
          <w:rFonts w:ascii="Arial" w:hAnsi="Arial" w:cs="Arial"/>
          <w:sz w:val="22"/>
          <w:szCs w:val="22"/>
        </w:rPr>
        <w:t xml:space="preserve"> ~7.7 (</w:t>
      </w:r>
      <w:r w:rsidR="00F70EC6">
        <w:rPr>
          <w:rFonts w:ascii="Arial" w:hAnsi="Arial" w:cs="Arial"/>
          <w:sz w:val="22"/>
          <w:szCs w:val="22"/>
        </w:rPr>
        <w:t xml:space="preserve">T) </w:t>
      </w:r>
      <w:r w:rsidR="00437A84">
        <w:rPr>
          <w:rFonts w:ascii="Arial" w:hAnsi="Arial" w:cs="Arial"/>
          <w:sz w:val="22"/>
          <w:szCs w:val="22"/>
        </w:rPr>
        <w:t>X7.1 (</w:t>
      </w:r>
      <w:r w:rsidR="00F70EC6">
        <w:rPr>
          <w:rFonts w:ascii="Arial" w:hAnsi="Arial" w:cs="Arial"/>
          <w:sz w:val="22"/>
          <w:szCs w:val="22"/>
        </w:rPr>
        <w:t>AP</w:t>
      </w:r>
      <w:r w:rsidR="00492FAF">
        <w:rPr>
          <w:rFonts w:ascii="Arial" w:hAnsi="Arial" w:cs="Arial"/>
          <w:sz w:val="22"/>
          <w:szCs w:val="22"/>
        </w:rPr>
        <w:t>) X6.9</w:t>
      </w:r>
      <w:r w:rsidR="00F70EC6">
        <w:rPr>
          <w:rFonts w:ascii="Arial" w:hAnsi="Arial" w:cs="Arial"/>
          <w:sz w:val="22"/>
          <w:szCs w:val="22"/>
        </w:rPr>
        <w:t xml:space="preserve"> (CC</w:t>
      </w:r>
      <w:r w:rsidR="00492FAF">
        <w:rPr>
          <w:rFonts w:ascii="Arial" w:hAnsi="Arial" w:cs="Arial"/>
          <w:sz w:val="22"/>
          <w:szCs w:val="22"/>
        </w:rPr>
        <w:t>) cm</w:t>
      </w:r>
      <w:r w:rsidR="00CC5348">
        <w:rPr>
          <w:rFonts w:ascii="Arial" w:hAnsi="Arial" w:cs="Arial"/>
          <w:sz w:val="22"/>
          <w:szCs w:val="22"/>
        </w:rPr>
        <w:t xml:space="preserve"> with internal ground glass areas </w:t>
      </w:r>
      <w:r w:rsidR="003D2E0D">
        <w:rPr>
          <w:rFonts w:ascii="Arial" w:hAnsi="Arial" w:cs="Arial"/>
          <w:sz w:val="22"/>
          <w:szCs w:val="22"/>
        </w:rPr>
        <w:t xml:space="preserve">is noted </w:t>
      </w:r>
      <w:r w:rsidR="00F70EC6">
        <w:rPr>
          <w:rFonts w:ascii="Arial" w:hAnsi="Arial" w:cs="Arial"/>
          <w:sz w:val="22"/>
          <w:szCs w:val="22"/>
        </w:rPr>
        <w:t xml:space="preserve">in right femur involving head and neck </w:t>
      </w:r>
      <w:r w:rsidR="003D2E0D">
        <w:rPr>
          <w:rFonts w:ascii="Arial" w:hAnsi="Arial" w:cs="Arial"/>
          <w:sz w:val="22"/>
          <w:szCs w:val="22"/>
        </w:rPr>
        <w:t>with c</w:t>
      </w:r>
      <w:r w:rsidR="00CC5348">
        <w:rPr>
          <w:rFonts w:ascii="Arial" w:hAnsi="Arial" w:cs="Arial"/>
          <w:sz w:val="22"/>
          <w:szCs w:val="22"/>
        </w:rPr>
        <w:t xml:space="preserve">ortical irregularity and breech at places. No obvious </w:t>
      </w:r>
      <w:r w:rsidR="003D2E0D">
        <w:rPr>
          <w:rFonts w:ascii="Arial" w:hAnsi="Arial" w:cs="Arial"/>
          <w:sz w:val="22"/>
          <w:szCs w:val="22"/>
        </w:rPr>
        <w:t xml:space="preserve">soft tissue </w:t>
      </w:r>
      <w:r w:rsidR="00CC5348">
        <w:rPr>
          <w:rFonts w:ascii="Arial" w:hAnsi="Arial" w:cs="Arial"/>
          <w:sz w:val="22"/>
          <w:szCs w:val="22"/>
        </w:rPr>
        <w:t xml:space="preserve">component is </w:t>
      </w:r>
      <w:r w:rsidR="003D2E0D">
        <w:rPr>
          <w:rFonts w:ascii="Arial" w:hAnsi="Arial" w:cs="Arial"/>
          <w:sz w:val="22"/>
          <w:szCs w:val="22"/>
        </w:rPr>
        <w:t>noted.</w:t>
      </w:r>
      <w:r w:rsidR="00CC5348">
        <w:rPr>
          <w:rFonts w:ascii="Arial" w:hAnsi="Arial" w:cs="Arial"/>
          <w:sz w:val="22"/>
          <w:szCs w:val="22"/>
        </w:rPr>
        <w:t xml:space="preserve"> </w:t>
      </w:r>
      <w:r w:rsidR="00F70EC6">
        <w:rPr>
          <w:rFonts w:ascii="Arial" w:hAnsi="Arial" w:cs="Arial"/>
          <w:sz w:val="22"/>
          <w:szCs w:val="22"/>
        </w:rPr>
        <w:t>Lytic</w:t>
      </w:r>
      <w:r w:rsidR="00CC5348">
        <w:rPr>
          <w:rFonts w:ascii="Arial" w:hAnsi="Arial" w:cs="Arial"/>
          <w:sz w:val="22"/>
          <w:szCs w:val="22"/>
        </w:rPr>
        <w:t xml:space="preserve"> lesion</w:t>
      </w:r>
      <w:r w:rsidR="00F70EC6">
        <w:rPr>
          <w:rFonts w:ascii="Arial" w:hAnsi="Arial" w:cs="Arial"/>
          <w:sz w:val="22"/>
          <w:szCs w:val="22"/>
        </w:rPr>
        <w:t xml:space="preserve"> with internal ground glass </w:t>
      </w:r>
      <w:r>
        <w:rPr>
          <w:rFonts w:ascii="Arial" w:hAnsi="Arial" w:cs="Arial"/>
          <w:sz w:val="22"/>
          <w:szCs w:val="22"/>
        </w:rPr>
        <w:t>areas</w:t>
      </w:r>
      <w:r w:rsidR="00CC5348">
        <w:rPr>
          <w:rFonts w:ascii="Arial" w:hAnsi="Arial" w:cs="Arial"/>
          <w:sz w:val="22"/>
          <w:szCs w:val="22"/>
        </w:rPr>
        <w:t xml:space="preserve"> is noted in </w:t>
      </w:r>
      <w:r w:rsidR="00F70EC6">
        <w:rPr>
          <w:rFonts w:ascii="Arial" w:hAnsi="Arial" w:cs="Arial"/>
          <w:sz w:val="22"/>
          <w:szCs w:val="22"/>
        </w:rPr>
        <w:t>L5</w:t>
      </w:r>
      <w:r w:rsidR="00CC5348">
        <w:rPr>
          <w:rFonts w:ascii="Arial" w:hAnsi="Arial" w:cs="Arial"/>
          <w:sz w:val="22"/>
          <w:szCs w:val="22"/>
        </w:rPr>
        <w:t xml:space="preserve"> v</w:t>
      </w:r>
      <w:r w:rsidR="00F70EC6">
        <w:rPr>
          <w:rFonts w:ascii="Arial" w:hAnsi="Arial" w:cs="Arial"/>
          <w:sz w:val="22"/>
          <w:szCs w:val="22"/>
        </w:rPr>
        <w:t>ertebra (body and posterior element).</w:t>
      </w:r>
      <w:r w:rsidR="00437A84" w:rsidRPr="00437A84">
        <w:rPr>
          <w:rFonts w:ascii="Arial" w:hAnsi="Arial" w:cs="Arial"/>
          <w:sz w:val="22"/>
          <w:szCs w:val="22"/>
        </w:rPr>
        <w:t xml:space="preserve"> </w:t>
      </w:r>
      <w:r w:rsidR="00437A84">
        <w:rPr>
          <w:rFonts w:ascii="Arial" w:hAnsi="Arial" w:cs="Arial"/>
          <w:sz w:val="22"/>
          <w:szCs w:val="22"/>
        </w:rPr>
        <w:t xml:space="preserve">Lytic lesion with surrounding sclerosis is noted in L4 vertebral body and right sacral ala. </w:t>
      </w:r>
      <w:r w:rsidR="00492FAF">
        <w:rPr>
          <w:rFonts w:ascii="Arial" w:hAnsi="Arial" w:cs="Arial"/>
          <w:sz w:val="22"/>
          <w:szCs w:val="22"/>
        </w:rPr>
        <w:t>Articular</w:t>
      </w:r>
      <w:r w:rsidR="00437A84">
        <w:rPr>
          <w:rFonts w:ascii="Arial" w:hAnsi="Arial" w:cs="Arial"/>
          <w:sz w:val="22"/>
          <w:szCs w:val="22"/>
        </w:rPr>
        <w:t xml:space="preserve"> surface of right femur is normal in </w:t>
      </w:r>
      <w:r w:rsidR="00492FAF">
        <w:rPr>
          <w:rFonts w:ascii="Arial" w:hAnsi="Arial" w:cs="Arial"/>
          <w:sz w:val="22"/>
          <w:szCs w:val="22"/>
        </w:rPr>
        <w:t>attenuation</w:t>
      </w:r>
      <w:r w:rsidR="00437A84">
        <w:rPr>
          <w:rFonts w:ascii="Arial" w:hAnsi="Arial" w:cs="Arial"/>
          <w:sz w:val="22"/>
          <w:szCs w:val="22"/>
        </w:rPr>
        <w:t>.</w:t>
      </w:r>
    </w:p>
    <w:p w:rsidR="003D2E0D" w:rsidRDefault="003D2E0D" w:rsidP="00595FD1">
      <w:pPr>
        <w:rPr>
          <w:rFonts w:ascii="Arial" w:hAnsi="Arial" w:cs="Arial"/>
          <w:sz w:val="22"/>
          <w:szCs w:val="22"/>
        </w:rPr>
      </w:pPr>
    </w:p>
    <w:p w:rsidR="003D2E0D" w:rsidRDefault="003D2E0D" w:rsidP="00595FD1">
      <w:pPr>
        <w:rPr>
          <w:rFonts w:ascii="Arial" w:hAnsi="Arial" w:cs="Arial"/>
          <w:sz w:val="22"/>
          <w:szCs w:val="22"/>
        </w:rPr>
      </w:pPr>
      <w:r>
        <w:rPr>
          <w:rFonts w:ascii="Arial" w:hAnsi="Arial" w:cs="Arial"/>
          <w:sz w:val="22"/>
          <w:szCs w:val="22"/>
        </w:rPr>
        <w:t>Anterior osteophytes are noted in L3 through L5 vertebreae.</w:t>
      </w:r>
    </w:p>
    <w:p w:rsidR="003D2E0D" w:rsidRDefault="003D2E0D" w:rsidP="00595FD1">
      <w:pPr>
        <w:rPr>
          <w:rFonts w:ascii="Arial" w:hAnsi="Arial" w:cs="Arial"/>
          <w:sz w:val="22"/>
          <w:szCs w:val="22"/>
        </w:rPr>
      </w:pPr>
    </w:p>
    <w:p w:rsidR="00595FD1" w:rsidRPr="00B712FE" w:rsidRDefault="00822A53" w:rsidP="00595FD1">
      <w:pPr>
        <w:rPr>
          <w:rFonts w:ascii="Arial" w:hAnsi="Arial" w:cs="Arial"/>
          <w:sz w:val="22"/>
          <w:szCs w:val="22"/>
        </w:rPr>
      </w:pPr>
      <w:r w:rsidRPr="00B712FE">
        <w:rPr>
          <w:rFonts w:ascii="Arial" w:hAnsi="Arial" w:cs="Arial"/>
          <w:sz w:val="22"/>
          <w:szCs w:val="22"/>
        </w:rPr>
        <w:t xml:space="preserve">There is no any collection of fluid in pelvis. </w:t>
      </w:r>
    </w:p>
    <w:p w:rsidR="00822A53" w:rsidRPr="00B712FE" w:rsidRDefault="00822A53" w:rsidP="00595FD1">
      <w:pPr>
        <w:rPr>
          <w:rFonts w:ascii="Arial" w:hAnsi="Arial" w:cs="Arial"/>
          <w:sz w:val="22"/>
          <w:szCs w:val="22"/>
        </w:rPr>
      </w:pPr>
    </w:p>
    <w:p w:rsidR="00595FD1" w:rsidRPr="00B712FE" w:rsidRDefault="00822A53" w:rsidP="00595FD1">
      <w:pPr>
        <w:rPr>
          <w:rFonts w:ascii="Arial" w:hAnsi="Arial" w:cs="Arial"/>
          <w:sz w:val="22"/>
          <w:szCs w:val="22"/>
        </w:rPr>
      </w:pPr>
      <w:r w:rsidRPr="00B712FE">
        <w:rPr>
          <w:rFonts w:ascii="Arial" w:hAnsi="Arial" w:cs="Arial"/>
          <w:sz w:val="22"/>
          <w:szCs w:val="22"/>
        </w:rPr>
        <w:t xml:space="preserve">No solid or </w:t>
      </w:r>
      <w:r w:rsidR="00B5315B" w:rsidRPr="00B712FE">
        <w:rPr>
          <w:rFonts w:ascii="Arial" w:hAnsi="Arial" w:cs="Arial"/>
          <w:sz w:val="22"/>
          <w:szCs w:val="22"/>
        </w:rPr>
        <w:t>cystic mass noted in pelvis. No calcification is seen. No swelling of soft tissue noted.</w:t>
      </w:r>
    </w:p>
    <w:p w:rsidR="00595FD1" w:rsidRPr="00B712FE" w:rsidRDefault="00595FD1" w:rsidP="00595FD1">
      <w:pPr>
        <w:rPr>
          <w:rFonts w:ascii="Arial" w:hAnsi="Arial" w:cs="Arial"/>
          <w:sz w:val="22"/>
          <w:szCs w:val="22"/>
        </w:rPr>
      </w:pPr>
    </w:p>
    <w:p w:rsidR="00B5315B" w:rsidRPr="00B712FE" w:rsidRDefault="00532390" w:rsidP="00595FD1">
      <w:pPr>
        <w:rPr>
          <w:rFonts w:ascii="Arial" w:hAnsi="Arial" w:cs="Arial"/>
          <w:sz w:val="22"/>
          <w:szCs w:val="22"/>
        </w:rPr>
      </w:pPr>
      <w:r w:rsidRPr="00B712FE">
        <w:rPr>
          <w:rFonts w:ascii="Arial" w:hAnsi="Arial" w:cs="Arial"/>
          <w:sz w:val="22"/>
          <w:szCs w:val="22"/>
        </w:rPr>
        <w:t>Both i</w:t>
      </w:r>
      <w:r w:rsidR="00B5315B" w:rsidRPr="00B712FE">
        <w:rPr>
          <w:rFonts w:ascii="Arial" w:hAnsi="Arial" w:cs="Arial"/>
          <w:sz w:val="22"/>
          <w:szCs w:val="22"/>
        </w:rPr>
        <w:t xml:space="preserve">lio-psoas muscles </w:t>
      </w:r>
      <w:r w:rsidR="00CC5348" w:rsidRPr="00B712FE">
        <w:rPr>
          <w:rFonts w:ascii="Arial" w:hAnsi="Arial" w:cs="Arial"/>
          <w:sz w:val="22"/>
          <w:szCs w:val="22"/>
        </w:rPr>
        <w:t>appear</w:t>
      </w:r>
      <w:r w:rsidR="00B5315B" w:rsidRPr="00B712FE">
        <w:rPr>
          <w:rFonts w:ascii="Arial" w:hAnsi="Arial" w:cs="Arial"/>
          <w:sz w:val="22"/>
          <w:szCs w:val="22"/>
        </w:rPr>
        <w:t xml:space="preserve"> normal.</w:t>
      </w:r>
    </w:p>
    <w:p w:rsidR="00595FD1" w:rsidRPr="00B712FE" w:rsidRDefault="00595FD1" w:rsidP="00595FD1">
      <w:pPr>
        <w:rPr>
          <w:rFonts w:ascii="Arial" w:hAnsi="Arial" w:cs="Arial"/>
          <w:sz w:val="22"/>
          <w:szCs w:val="22"/>
        </w:rPr>
      </w:pPr>
    </w:p>
    <w:p w:rsidR="00B5315B" w:rsidRPr="00B712FE" w:rsidRDefault="00B5315B" w:rsidP="00B5315B">
      <w:pPr>
        <w:rPr>
          <w:rFonts w:ascii="Arial" w:hAnsi="Arial" w:cs="Arial"/>
          <w:sz w:val="22"/>
          <w:szCs w:val="22"/>
        </w:rPr>
      </w:pPr>
      <w:r w:rsidRPr="00B712FE">
        <w:rPr>
          <w:rFonts w:ascii="Arial" w:hAnsi="Arial" w:cs="Arial"/>
          <w:sz w:val="22"/>
          <w:szCs w:val="22"/>
        </w:rPr>
        <w:t>No collection or SOL noted in parietal layers of anterior abdominal wall.</w:t>
      </w:r>
    </w:p>
    <w:p w:rsidR="00595FD1" w:rsidRPr="00B712FE" w:rsidRDefault="00595FD1" w:rsidP="00595FD1">
      <w:pPr>
        <w:rPr>
          <w:rFonts w:ascii="Arial" w:hAnsi="Arial" w:cs="Arial"/>
          <w:sz w:val="22"/>
          <w:szCs w:val="22"/>
        </w:rPr>
      </w:pPr>
    </w:p>
    <w:p w:rsidR="00B5315B" w:rsidRPr="00B712FE" w:rsidRDefault="00B5315B" w:rsidP="00595FD1">
      <w:pPr>
        <w:rPr>
          <w:rFonts w:ascii="Arial" w:hAnsi="Arial" w:cs="Arial"/>
          <w:sz w:val="22"/>
          <w:szCs w:val="22"/>
        </w:rPr>
      </w:pPr>
      <w:r w:rsidRPr="00B712FE">
        <w:rPr>
          <w:rFonts w:ascii="Arial" w:hAnsi="Arial" w:cs="Arial"/>
          <w:sz w:val="22"/>
          <w:szCs w:val="22"/>
        </w:rPr>
        <w:t xml:space="preserve">Both inguinal regions </w:t>
      </w:r>
      <w:r w:rsidR="00CC5348" w:rsidRPr="00B712FE">
        <w:rPr>
          <w:rFonts w:ascii="Arial" w:hAnsi="Arial" w:cs="Arial"/>
          <w:sz w:val="22"/>
          <w:szCs w:val="22"/>
        </w:rPr>
        <w:t>appear</w:t>
      </w:r>
      <w:r w:rsidRPr="00B712FE">
        <w:rPr>
          <w:rFonts w:ascii="Arial" w:hAnsi="Arial" w:cs="Arial"/>
          <w:sz w:val="22"/>
          <w:szCs w:val="22"/>
        </w:rPr>
        <w:t xml:space="preserve"> normal.</w:t>
      </w:r>
    </w:p>
    <w:p w:rsidR="00595FD1" w:rsidRPr="00B712FE" w:rsidRDefault="00595FD1" w:rsidP="00595FD1">
      <w:pPr>
        <w:rPr>
          <w:rFonts w:ascii="Arial" w:hAnsi="Arial" w:cs="Arial"/>
          <w:sz w:val="22"/>
          <w:szCs w:val="22"/>
        </w:rPr>
      </w:pPr>
    </w:p>
    <w:p w:rsidR="00B5315B" w:rsidRPr="00B712FE" w:rsidRDefault="00B5315B" w:rsidP="00595FD1">
      <w:pPr>
        <w:rPr>
          <w:rFonts w:ascii="Arial" w:hAnsi="Arial" w:cs="Arial"/>
          <w:sz w:val="22"/>
          <w:szCs w:val="22"/>
        </w:rPr>
      </w:pPr>
      <w:r w:rsidRPr="00B712FE">
        <w:rPr>
          <w:rFonts w:ascii="Arial" w:hAnsi="Arial" w:cs="Arial"/>
          <w:sz w:val="22"/>
          <w:szCs w:val="22"/>
        </w:rPr>
        <w:t>Both hip joint spaces are normal. L5-S1</w:t>
      </w:r>
      <w:r w:rsidR="00885A17">
        <w:rPr>
          <w:rFonts w:ascii="Arial" w:hAnsi="Arial" w:cs="Arial"/>
          <w:sz w:val="22"/>
          <w:szCs w:val="22"/>
        </w:rPr>
        <w:t>, L4-L5</w:t>
      </w:r>
      <w:r w:rsidRPr="00B712FE">
        <w:rPr>
          <w:rFonts w:ascii="Arial" w:hAnsi="Arial" w:cs="Arial"/>
          <w:sz w:val="22"/>
          <w:szCs w:val="22"/>
        </w:rPr>
        <w:t xml:space="preserve"> disc appears normal.</w:t>
      </w:r>
    </w:p>
    <w:p w:rsidR="00B5315B" w:rsidRDefault="00B5315B" w:rsidP="00595FD1">
      <w:pPr>
        <w:rPr>
          <w:rFonts w:ascii="Arial" w:hAnsi="Arial" w:cs="Arial"/>
          <w:sz w:val="22"/>
          <w:szCs w:val="22"/>
        </w:rPr>
      </w:pPr>
    </w:p>
    <w:p w:rsidR="00B5315B" w:rsidRDefault="00B5315B" w:rsidP="00595FD1">
      <w:pPr>
        <w:rPr>
          <w:rFonts w:ascii="Arial" w:hAnsi="Arial" w:cs="Arial"/>
          <w:sz w:val="22"/>
          <w:szCs w:val="22"/>
        </w:rPr>
      </w:pPr>
    </w:p>
    <w:p w:rsidR="00CC5348" w:rsidRPr="00183BAF" w:rsidRDefault="00A82D8E" w:rsidP="00183BAF">
      <w:pPr>
        <w:ind w:left="1440" w:hanging="1440"/>
        <w:rPr>
          <w:rFonts w:ascii="Arial" w:hAnsi="Arial" w:cs="Arial"/>
          <w:b/>
          <w:i/>
          <w:sz w:val="22"/>
          <w:szCs w:val="22"/>
        </w:rPr>
      </w:pPr>
      <w:r w:rsidRPr="00A82D8E">
        <w:rPr>
          <w:rFonts w:ascii="Arial" w:hAnsi="Arial" w:cs="Arial"/>
          <w:b/>
          <w:bCs/>
          <w:i/>
          <w:iCs/>
          <w:color w:val="000000"/>
          <w:sz w:val="22"/>
          <w:szCs w:val="22"/>
          <w:u w:val="single"/>
        </w:rPr>
        <w:t>REMARK</w:t>
      </w:r>
      <w:r w:rsidRPr="00A82D8E">
        <w:rPr>
          <w:rFonts w:ascii="Arial" w:hAnsi="Arial" w:cs="Arial"/>
          <w:sz w:val="22"/>
          <w:szCs w:val="22"/>
        </w:rPr>
        <w:t xml:space="preserve">:  </w:t>
      </w:r>
      <w:r w:rsidRPr="00A82D8E">
        <w:rPr>
          <w:rFonts w:ascii="Arial" w:hAnsi="Arial" w:cs="Arial"/>
          <w:i/>
          <w:iCs/>
          <w:sz w:val="22"/>
          <w:szCs w:val="22"/>
        </w:rPr>
        <w:tab/>
      </w:r>
      <w:r w:rsidRPr="00CC5348">
        <w:rPr>
          <w:rFonts w:ascii="Arial" w:hAnsi="Arial" w:cs="Arial"/>
          <w:b/>
          <w:i/>
          <w:iCs/>
          <w:sz w:val="22"/>
          <w:szCs w:val="22"/>
        </w:rPr>
        <w:t xml:space="preserve"> </w:t>
      </w:r>
      <w:proofErr w:type="spellStart"/>
      <w:r w:rsidR="00CC5348" w:rsidRPr="00183BAF">
        <w:rPr>
          <w:rFonts w:ascii="Arial" w:hAnsi="Arial" w:cs="Arial"/>
          <w:b/>
          <w:i/>
          <w:iCs/>
          <w:sz w:val="22"/>
          <w:szCs w:val="22"/>
        </w:rPr>
        <w:t>i</w:t>
      </w:r>
      <w:proofErr w:type="spellEnd"/>
      <w:r w:rsidR="00CC5348" w:rsidRPr="00183BAF">
        <w:rPr>
          <w:rFonts w:ascii="Arial" w:hAnsi="Arial" w:cs="Arial"/>
          <w:b/>
          <w:i/>
          <w:iCs/>
          <w:sz w:val="22"/>
          <w:szCs w:val="22"/>
        </w:rPr>
        <w:t xml:space="preserve">) </w:t>
      </w:r>
      <w:r w:rsidR="00183BAF" w:rsidRPr="00183BAF">
        <w:rPr>
          <w:rFonts w:ascii="Arial" w:hAnsi="Arial" w:cs="Arial"/>
          <w:i/>
          <w:sz w:val="22"/>
          <w:szCs w:val="22"/>
        </w:rPr>
        <w:t>Expansile lytic lesion with internal ground glass areas in right femur involving head and neck with cortical irregularity and breech at places, lytic lesion with internal ground glass areas in L5 vertebra &amp; lytic lesion with surrounding sclerosis in L4 vertebral body and right sacral ala</w:t>
      </w:r>
      <w:r w:rsidR="00183BAF" w:rsidRPr="00183BAF">
        <w:rPr>
          <w:rFonts w:ascii="Arial" w:hAnsi="Arial" w:cs="Arial"/>
          <w:b/>
          <w:i/>
          <w:sz w:val="22"/>
          <w:szCs w:val="22"/>
        </w:rPr>
        <w:t xml:space="preserve"> </w:t>
      </w:r>
      <w:r w:rsidR="00CC5348" w:rsidRPr="00183BAF">
        <w:rPr>
          <w:rFonts w:ascii="Arial" w:hAnsi="Arial" w:cs="Arial"/>
          <w:b/>
          <w:i/>
          <w:sz w:val="22"/>
          <w:szCs w:val="22"/>
        </w:rPr>
        <w:t>– Likely Polystotic form of fibrous dysplasia.</w:t>
      </w:r>
    </w:p>
    <w:p w:rsidR="00EB7390" w:rsidRPr="00183BAF" w:rsidRDefault="00CC5348" w:rsidP="00CC5348">
      <w:pPr>
        <w:rPr>
          <w:rFonts w:ascii="Arial" w:hAnsi="Arial" w:cs="Arial"/>
          <w:b/>
          <w:i/>
          <w:sz w:val="22"/>
          <w:szCs w:val="22"/>
        </w:rPr>
      </w:pPr>
      <w:r w:rsidRPr="00183BAF">
        <w:rPr>
          <w:rFonts w:ascii="Arial" w:hAnsi="Arial" w:cs="Arial"/>
          <w:b/>
          <w:i/>
          <w:sz w:val="22"/>
          <w:szCs w:val="22"/>
        </w:rPr>
        <w:tab/>
      </w:r>
      <w:r w:rsidRPr="00183BAF">
        <w:rPr>
          <w:rFonts w:ascii="Arial" w:hAnsi="Arial" w:cs="Arial"/>
          <w:b/>
          <w:i/>
          <w:sz w:val="22"/>
          <w:szCs w:val="22"/>
        </w:rPr>
        <w:tab/>
        <w:t>ii) Spondylotic changes noted as anterior osteophytes in L3 through L5 vertebrae.</w:t>
      </w:r>
    </w:p>
    <w:p w:rsidR="00CC5348" w:rsidRPr="00CC5348" w:rsidRDefault="00CC5348" w:rsidP="00CC5348">
      <w:pPr>
        <w:rPr>
          <w:rFonts w:ascii="Arial" w:hAnsi="Arial" w:cs="Arial"/>
          <w:b/>
          <w:i/>
          <w:sz w:val="22"/>
          <w:szCs w:val="22"/>
        </w:rPr>
      </w:pPr>
    </w:p>
    <w:p w:rsidR="00CC5348" w:rsidRDefault="00CC5348" w:rsidP="00CC5348">
      <w:pPr>
        <w:rPr>
          <w:rFonts w:ascii="Arial" w:hAnsi="Arial" w:cs="Arial"/>
          <w:sz w:val="22"/>
          <w:szCs w:val="22"/>
        </w:rPr>
      </w:pPr>
    </w:p>
    <w:p w:rsidR="00CC5348" w:rsidRDefault="00CC5348" w:rsidP="00CC5348">
      <w:pPr>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635C0C" w:rsidRPr="006A3E53" w:rsidRDefault="00792CE7" w:rsidP="00792CE7">
      <w:pPr>
        <w:autoSpaceDE w:val="0"/>
        <w:autoSpaceDN w:val="0"/>
        <w:adjustRightInd w:val="0"/>
        <w:ind w:left="7200" w:firstLine="720"/>
        <w:jc w:val="both"/>
        <w:rPr>
          <w:rFonts w:ascii="Arial" w:hAnsi="Arial" w:cs="Arial"/>
          <w:b/>
          <w:bCs/>
          <w:i/>
          <w:iCs/>
          <w:sz w:val="22"/>
          <w:szCs w:val="22"/>
        </w:rPr>
      </w:pPr>
      <w:r>
        <w:rPr>
          <w:rFonts w:ascii="Arial" w:hAnsi="Arial" w:cs="Arial"/>
          <w:b/>
          <w:bCs/>
          <w:i/>
          <w:iCs/>
          <w:sz w:val="22"/>
          <w:szCs w:val="22"/>
        </w:rPr>
        <w:t xml:space="preserve">   </w:t>
      </w:r>
      <w:r w:rsidR="00635C0C" w:rsidRPr="006A3E53">
        <w:rPr>
          <w:rFonts w:ascii="Arial" w:hAnsi="Arial" w:cs="Arial"/>
          <w:b/>
          <w:bCs/>
          <w:i/>
          <w:iCs/>
          <w:sz w:val="22"/>
          <w:szCs w:val="22"/>
        </w:rPr>
        <w:t>DR. Rajeev Ranjan</w:t>
      </w:r>
      <w:r w:rsidR="00635C0C" w:rsidRPr="006A3E53">
        <w:rPr>
          <w:rFonts w:ascii="Arial" w:hAnsi="Arial" w:cs="Arial"/>
          <w:b/>
          <w:bCs/>
          <w:i/>
          <w:iCs/>
          <w:sz w:val="22"/>
          <w:szCs w:val="22"/>
        </w:rPr>
        <w:tab/>
        <w:t xml:space="preserve">   </w:t>
      </w:r>
    </w:p>
    <w:p w:rsidR="00635C0C" w:rsidRPr="006A3E53" w:rsidRDefault="00792CE7" w:rsidP="00792CE7">
      <w:pPr>
        <w:pStyle w:val="Heading3"/>
        <w:ind w:left="7290" w:firstLine="630"/>
        <w:rPr>
          <w:b w:val="0"/>
          <w:i/>
          <w:sz w:val="22"/>
          <w:szCs w:val="22"/>
          <w:u w:val="none"/>
        </w:rPr>
      </w:pPr>
      <w:r>
        <w:rPr>
          <w:rFonts w:ascii="Arial" w:hAnsi="Arial" w:cs="Arial"/>
          <w:bCs/>
          <w:i/>
          <w:iCs/>
          <w:sz w:val="22"/>
          <w:szCs w:val="22"/>
          <w:u w:val="none"/>
        </w:rPr>
        <w:t xml:space="preserve">  </w:t>
      </w:r>
      <w:r w:rsidR="00635C0C"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132F"/>
    <w:rsid w:val="00032435"/>
    <w:rsid w:val="00063FC3"/>
    <w:rsid w:val="00085BC8"/>
    <w:rsid w:val="000A2225"/>
    <w:rsid w:val="000C005C"/>
    <w:rsid w:val="000C6A67"/>
    <w:rsid w:val="000D4222"/>
    <w:rsid w:val="000E5E98"/>
    <w:rsid w:val="000F0DC0"/>
    <w:rsid w:val="001113C0"/>
    <w:rsid w:val="0016423B"/>
    <w:rsid w:val="0016733E"/>
    <w:rsid w:val="00183BAF"/>
    <w:rsid w:val="001910CD"/>
    <w:rsid w:val="00194FBF"/>
    <w:rsid w:val="001977B6"/>
    <w:rsid w:val="001A57CE"/>
    <w:rsid w:val="001B0216"/>
    <w:rsid w:val="001B064C"/>
    <w:rsid w:val="001B1B57"/>
    <w:rsid w:val="001D54F2"/>
    <w:rsid w:val="001E537C"/>
    <w:rsid w:val="001F334A"/>
    <w:rsid w:val="002139B3"/>
    <w:rsid w:val="00224D8D"/>
    <w:rsid w:val="00243B1D"/>
    <w:rsid w:val="00247621"/>
    <w:rsid w:val="00287808"/>
    <w:rsid w:val="00290D95"/>
    <w:rsid w:val="002962D7"/>
    <w:rsid w:val="002A5580"/>
    <w:rsid w:val="002B2CAC"/>
    <w:rsid w:val="002C4414"/>
    <w:rsid w:val="002C5984"/>
    <w:rsid w:val="002D76DF"/>
    <w:rsid w:val="002F250B"/>
    <w:rsid w:val="002F3276"/>
    <w:rsid w:val="002F735E"/>
    <w:rsid w:val="002F7A0D"/>
    <w:rsid w:val="00303342"/>
    <w:rsid w:val="00315626"/>
    <w:rsid w:val="00337539"/>
    <w:rsid w:val="00340752"/>
    <w:rsid w:val="00342B62"/>
    <w:rsid w:val="0034353E"/>
    <w:rsid w:val="0037177E"/>
    <w:rsid w:val="003725EA"/>
    <w:rsid w:val="00376691"/>
    <w:rsid w:val="00377589"/>
    <w:rsid w:val="0038775D"/>
    <w:rsid w:val="003A24B7"/>
    <w:rsid w:val="003B173E"/>
    <w:rsid w:val="003B17BF"/>
    <w:rsid w:val="003D2E0D"/>
    <w:rsid w:val="003D4258"/>
    <w:rsid w:val="003E5AAF"/>
    <w:rsid w:val="0040648C"/>
    <w:rsid w:val="00411F94"/>
    <w:rsid w:val="004319C4"/>
    <w:rsid w:val="00437A84"/>
    <w:rsid w:val="004432DC"/>
    <w:rsid w:val="004649C9"/>
    <w:rsid w:val="0046568E"/>
    <w:rsid w:val="00467AAB"/>
    <w:rsid w:val="0047678E"/>
    <w:rsid w:val="004920E0"/>
    <w:rsid w:val="00492FAF"/>
    <w:rsid w:val="00496C67"/>
    <w:rsid w:val="004A4AC6"/>
    <w:rsid w:val="004A583A"/>
    <w:rsid w:val="004B7857"/>
    <w:rsid w:val="004C524D"/>
    <w:rsid w:val="004E42EA"/>
    <w:rsid w:val="00507669"/>
    <w:rsid w:val="00532390"/>
    <w:rsid w:val="00583BF1"/>
    <w:rsid w:val="00595AC0"/>
    <w:rsid w:val="00595FD1"/>
    <w:rsid w:val="005A7D91"/>
    <w:rsid w:val="005B0645"/>
    <w:rsid w:val="005B53FE"/>
    <w:rsid w:val="005C3285"/>
    <w:rsid w:val="005F2AEC"/>
    <w:rsid w:val="00603215"/>
    <w:rsid w:val="00604489"/>
    <w:rsid w:val="0060781B"/>
    <w:rsid w:val="00625367"/>
    <w:rsid w:val="00635C0C"/>
    <w:rsid w:val="00677AB0"/>
    <w:rsid w:val="0068260E"/>
    <w:rsid w:val="0068564B"/>
    <w:rsid w:val="00693FAE"/>
    <w:rsid w:val="006A3E53"/>
    <w:rsid w:val="006C4B6B"/>
    <w:rsid w:val="006D7498"/>
    <w:rsid w:val="006E6DE9"/>
    <w:rsid w:val="006E740E"/>
    <w:rsid w:val="006F1A18"/>
    <w:rsid w:val="006F75D6"/>
    <w:rsid w:val="0070275E"/>
    <w:rsid w:val="00711E99"/>
    <w:rsid w:val="00713F39"/>
    <w:rsid w:val="007357FF"/>
    <w:rsid w:val="00753BBD"/>
    <w:rsid w:val="007822FF"/>
    <w:rsid w:val="00792CE7"/>
    <w:rsid w:val="007A00BC"/>
    <w:rsid w:val="007B59CD"/>
    <w:rsid w:val="007B6379"/>
    <w:rsid w:val="007C5611"/>
    <w:rsid w:val="007C7C4A"/>
    <w:rsid w:val="007D3687"/>
    <w:rsid w:val="00822A53"/>
    <w:rsid w:val="0084781B"/>
    <w:rsid w:val="00870344"/>
    <w:rsid w:val="00882861"/>
    <w:rsid w:val="00885A17"/>
    <w:rsid w:val="008D5AF1"/>
    <w:rsid w:val="008D6F16"/>
    <w:rsid w:val="008F4FA4"/>
    <w:rsid w:val="008F7A0C"/>
    <w:rsid w:val="00924951"/>
    <w:rsid w:val="009276B7"/>
    <w:rsid w:val="00974015"/>
    <w:rsid w:val="00A06B47"/>
    <w:rsid w:val="00A15487"/>
    <w:rsid w:val="00A23011"/>
    <w:rsid w:val="00A34E09"/>
    <w:rsid w:val="00A36AA7"/>
    <w:rsid w:val="00A44D8F"/>
    <w:rsid w:val="00A82D8E"/>
    <w:rsid w:val="00AF7958"/>
    <w:rsid w:val="00B1409D"/>
    <w:rsid w:val="00B2060A"/>
    <w:rsid w:val="00B25461"/>
    <w:rsid w:val="00B46AB1"/>
    <w:rsid w:val="00B51BC7"/>
    <w:rsid w:val="00B5315B"/>
    <w:rsid w:val="00B712FE"/>
    <w:rsid w:val="00B751C1"/>
    <w:rsid w:val="00BE3017"/>
    <w:rsid w:val="00BE5947"/>
    <w:rsid w:val="00BE74CF"/>
    <w:rsid w:val="00C269F0"/>
    <w:rsid w:val="00C46A50"/>
    <w:rsid w:val="00C63476"/>
    <w:rsid w:val="00C70FBD"/>
    <w:rsid w:val="00C84BA9"/>
    <w:rsid w:val="00C9406F"/>
    <w:rsid w:val="00C947D6"/>
    <w:rsid w:val="00CA7D4A"/>
    <w:rsid w:val="00CC0B14"/>
    <w:rsid w:val="00CC5348"/>
    <w:rsid w:val="00CD73B5"/>
    <w:rsid w:val="00CF3E64"/>
    <w:rsid w:val="00CF7067"/>
    <w:rsid w:val="00D1276A"/>
    <w:rsid w:val="00D13C38"/>
    <w:rsid w:val="00D24FCA"/>
    <w:rsid w:val="00D362A6"/>
    <w:rsid w:val="00D46287"/>
    <w:rsid w:val="00D578E7"/>
    <w:rsid w:val="00D62237"/>
    <w:rsid w:val="00D64CC8"/>
    <w:rsid w:val="00D7461A"/>
    <w:rsid w:val="00D75330"/>
    <w:rsid w:val="00DA43C0"/>
    <w:rsid w:val="00DA7D54"/>
    <w:rsid w:val="00DB3284"/>
    <w:rsid w:val="00DB76FC"/>
    <w:rsid w:val="00DC06DF"/>
    <w:rsid w:val="00DF257A"/>
    <w:rsid w:val="00E23243"/>
    <w:rsid w:val="00E255E0"/>
    <w:rsid w:val="00E40AB0"/>
    <w:rsid w:val="00E415CD"/>
    <w:rsid w:val="00E455C2"/>
    <w:rsid w:val="00E47B37"/>
    <w:rsid w:val="00E636F7"/>
    <w:rsid w:val="00E6748A"/>
    <w:rsid w:val="00E74301"/>
    <w:rsid w:val="00E76617"/>
    <w:rsid w:val="00E94CEC"/>
    <w:rsid w:val="00EB7390"/>
    <w:rsid w:val="00EC0236"/>
    <w:rsid w:val="00EC1A7A"/>
    <w:rsid w:val="00EC46BC"/>
    <w:rsid w:val="00EC5C19"/>
    <w:rsid w:val="00ED5894"/>
    <w:rsid w:val="00EE00AC"/>
    <w:rsid w:val="00F05CA9"/>
    <w:rsid w:val="00F11F89"/>
    <w:rsid w:val="00F32F13"/>
    <w:rsid w:val="00F3318E"/>
    <w:rsid w:val="00F41BF3"/>
    <w:rsid w:val="00F4609C"/>
    <w:rsid w:val="00F67BD3"/>
    <w:rsid w:val="00F67C19"/>
    <w:rsid w:val="00F70EC6"/>
    <w:rsid w:val="00F75222"/>
    <w:rsid w:val="00F774B4"/>
    <w:rsid w:val="00F81016"/>
    <w:rsid w:val="00F91B20"/>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255</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2022-06-07T13:32:00Z</cp:lastPrinted>
  <dcterms:created xsi:type="dcterms:W3CDTF">2022-06-07T13:33:00Z</dcterms:created>
  <dcterms:modified xsi:type="dcterms:W3CDTF">2022-06-07T13:33:00Z</dcterms:modified>
</cp:coreProperties>
</file>