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F64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IKRA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F64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Days/F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F64DB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 NAWED AKHTAR  M.B.B.S,D.C.H,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F64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07.06.2019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>PLAIN 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5E7617" w:rsidRDefault="00BB7FE3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B7FE3">
        <w:rPr>
          <w:rFonts w:ascii="Arial" w:hAnsi="Arial" w:cs="Arial"/>
          <w:sz w:val="22"/>
          <w:szCs w:val="22"/>
        </w:rPr>
        <w:t>Corpus callosum is not well seen mostly S/o-</w:t>
      </w:r>
      <w:r w:rsidR="00D9191B" w:rsidRPr="00BB7FE3">
        <w:rPr>
          <w:rFonts w:ascii="Arial" w:hAnsi="Arial" w:cs="Arial"/>
          <w:sz w:val="22"/>
          <w:szCs w:val="22"/>
        </w:rPr>
        <w:t>Agenesis. Large</w:t>
      </w:r>
      <w:r w:rsidRPr="00BB7FE3">
        <w:rPr>
          <w:rFonts w:ascii="Arial" w:hAnsi="Arial" w:cs="Arial"/>
          <w:sz w:val="22"/>
          <w:szCs w:val="22"/>
        </w:rPr>
        <w:t xml:space="preserve"> interhemispheric cystic lesion is seen communicating with lateral v</w:t>
      </w:r>
      <w:r w:rsidR="00D9191B">
        <w:rPr>
          <w:rFonts w:ascii="Arial" w:hAnsi="Arial" w:cs="Arial"/>
          <w:sz w:val="22"/>
          <w:szCs w:val="22"/>
        </w:rPr>
        <w:t>entricle.</w:t>
      </w:r>
    </w:p>
    <w:p w:rsidR="005E7617" w:rsidRDefault="005E7617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7617" w:rsidRDefault="00D9191B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 cystic lesion (~3X2.7</w:t>
      </w:r>
      <w:r w:rsidR="00BB7FE3" w:rsidRPr="00BB7FE3">
        <w:rPr>
          <w:rFonts w:ascii="Arial" w:hAnsi="Arial" w:cs="Arial"/>
          <w:sz w:val="22"/>
          <w:szCs w:val="22"/>
        </w:rPr>
        <w:t>cm) is seen in the posterior fossa communicating f</w:t>
      </w:r>
      <w:r>
        <w:rPr>
          <w:rFonts w:ascii="Arial" w:hAnsi="Arial" w:cs="Arial"/>
          <w:sz w:val="22"/>
          <w:szCs w:val="22"/>
        </w:rPr>
        <w:t xml:space="preserve">ourth ventricle with vermian </w:t>
      </w:r>
      <w:r w:rsidR="001E1F09">
        <w:rPr>
          <w:rFonts w:ascii="Arial" w:hAnsi="Arial" w:cs="Arial"/>
          <w:sz w:val="22"/>
          <w:szCs w:val="22"/>
        </w:rPr>
        <w:t>agenesis</w:t>
      </w:r>
      <w:proofErr w:type="gramStart"/>
      <w:r w:rsidR="001E1F09">
        <w:rPr>
          <w:rFonts w:ascii="Arial" w:hAnsi="Arial" w:cs="Arial"/>
          <w:sz w:val="22"/>
          <w:szCs w:val="22"/>
        </w:rPr>
        <w:t>..</w:t>
      </w:r>
      <w:proofErr w:type="gramEnd"/>
    </w:p>
    <w:p w:rsidR="005E7617" w:rsidRDefault="005E7617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B7FE3" w:rsidRPr="00BB7FE3" w:rsidRDefault="00D9191B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BB7FE3" w:rsidRPr="00BB7FE3">
        <w:rPr>
          <w:rFonts w:ascii="Arial" w:hAnsi="Arial" w:cs="Arial"/>
          <w:sz w:val="22"/>
          <w:szCs w:val="22"/>
        </w:rPr>
        <w:t xml:space="preserve">iffuse white </w:t>
      </w:r>
      <w:r w:rsidRPr="00BB7FE3">
        <w:rPr>
          <w:rFonts w:ascii="Arial" w:hAnsi="Arial" w:cs="Arial"/>
          <w:sz w:val="22"/>
          <w:szCs w:val="22"/>
        </w:rPr>
        <w:t>matter hypodensity</w:t>
      </w:r>
      <w:r w:rsidR="00BB7FE3" w:rsidRPr="00BB7FE3">
        <w:rPr>
          <w:rFonts w:ascii="Arial" w:hAnsi="Arial" w:cs="Arial"/>
          <w:sz w:val="22"/>
          <w:szCs w:val="22"/>
        </w:rPr>
        <w:t xml:space="preserve"> noted. Small nodular hyperdense lesions</w:t>
      </w:r>
      <w:r>
        <w:rPr>
          <w:rFonts w:ascii="Arial" w:hAnsi="Arial" w:cs="Arial"/>
          <w:sz w:val="22"/>
          <w:szCs w:val="22"/>
        </w:rPr>
        <w:t xml:space="preserve"> of blood density</w:t>
      </w:r>
      <w:r w:rsidR="00BB7FE3" w:rsidRPr="00BB7FE3">
        <w:rPr>
          <w:rFonts w:ascii="Arial" w:hAnsi="Arial" w:cs="Arial"/>
          <w:sz w:val="22"/>
          <w:szCs w:val="22"/>
        </w:rPr>
        <w:t xml:space="preserve"> are seen in subependym</w:t>
      </w:r>
      <w:r w:rsidR="00002E3C">
        <w:rPr>
          <w:rFonts w:ascii="Arial" w:hAnsi="Arial" w:cs="Arial"/>
          <w:sz w:val="22"/>
          <w:szCs w:val="22"/>
        </w:rPr>
        <w:t xml:space="preserve">al region in lateral ventricles. </w:t>
      </w:r>
    </w:p>
    <w:p w:rsidR="00BB7FE3" w:rsidRDefault="00BB7FE3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BB7FE3" w:rsidRDefault="00D9191B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c</w:t>
      </w:r>
      <w:r w:rsidR="00BB7FE3" w:rsidRPr="00CA2EC3">
        <w:rPr>
          <w:rFonts w:ascii="Arial" w:hAnsi="Arial" w:cs="Arial"/>
          <w:sz w:val="22"/>
          <w:szCs w:val="22"/>
        </w:rPr>
        <w:t xml:space="preserve">erebral </w:t>
      </w:r>
      <w:r>
        <w:rPr>
          <w:rFonts w:ascii="Arial" w:hAnsi="Arial" w:cs="Arial"/>
          <w:sz w:val="22"/>
          <w:szCs w:val="22"/>
        </w:rPr>
        <w:t xml:space="preserve">and cerebellar </w:t>
      </w:r>
      <w:r w:rsidR="00BB7FE3" w:rsidRPr="00CA2EC3">
        <w:rPr>
          <w:rFonts w:ascii="Arial" w:hAnsi="Arial" w:cs="Arial"/>
          <w:sz w:val="22"/>
          <w:szCs w:val="22"/>
        </w:rPr>
        <w:t>hemisphere is unremarkable. Abnormal calcification is absent.</w:t>
      </w:r>
      <w:r w:rsidR="00BB7FE3">
        <w:rPr>
          <w:rFonts w:ascii="Arial" w:hAnsi="Arial" w:cs="Arial"/>
          <w:sz w:val="22"/>
          <w:szCs w:val="22"/>
        </w:rPr>
        <w:t xml:space="preserve"> </w:t>
      </w:r>
    </w:p>
    <w:p w:rsidR="00BB7FE3" w:rsidRDefault="00BB7FE3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Basal cisterns are within normal limits. </w:t>
      </w:r>
    </w:p>
    <w:p w:rsidR="00FC3180" w:rsidRPr="00CA2EC3" w:rsidRDefault="00FC3180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Default="00FC3180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5E7617" w:rsidRDefault="005E7617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7617" w:rsidRDefault="005E7617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 shape and dimension of the sella is seen. No change in the density is noted in the sella.</w:t>
      </w:r>
    </w:p>
    <w:p w:rsidR="005E7617" w:rsidRDefault="005E7617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149F0" w:rsidRDefault="005E7617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Bony skull appears normal.</w:t>
      </w:r>
      <w:r w:rsidR="00A149F0">
        <w:rPr>
          <w:rFonts w:ascii="Arial" w:hAnsi="Arial" w:cs="Arial"/>
          <w:sz w:val="22"/>
          <w:szCs w:val="22"/>
        </w:rPr>
        <w:t xml:space="preserve"> Pericalvarian soft tissue appears normal.</w:t>
      </w:r>
    </w:p>
    <w:p w:rsidR="00A149F0" w:rsidRDefault="00A149F0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7617" w:rsidRPr="00CA2EC3" w:rsidRDefault="00A149F0" w:rsidP="00A149F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 mastoids appear normal. Visualized foramina appear normal.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5A3505" w:rsidRPr="00A149F0" w:rsidRDefault="00FC3180" w:rsidP="00A149F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</w:t>
      </w:r>
      <w:r w:rsidR="00A149F0">
        <w:rPr>
          <w:rFonts w:ascii="Arial" w:hAnsi="Arial" w:cs="Arial"/>
        </w:rPr>
        <w:tab/>
      </w:r>
      <w:proofErr w:type="spellStart"/>
      <w:r w:rsidR="00A149F0" w:rsidRPr="00A149F0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A149F0" w:rsidRPr="00A149F0">
        <w:rPr>
          <w:rFonts w:ascii="Arial" w:hAnsi="Arial" w:cs="Arial"/>
          <w:b/>
          <w:i/>
          <w:sz w:val="22"/>
          <w:szCs w:val="22"/>
        </w:rPr>
        <w:t xml:space="preserve">) </w:t>
      </w:r>
      <w:r w:rsidR="005A3505" w:rsidRPr="00A149F0">
        <w:rPr>
          <w:rFonts w:ascii="Arial" w:hAnsi="Arial" w:cs="Arial"/>
          <w:b/>
          <w:i/>
          <w:sz w:val="22"/>
          <w:szCs w:val="22"/>
        </w:rPr>
        <w:t>Corpus callosum agenesis with large interhemispheric cystic lesion communicating with lateral ventricle.</w:t>
      </w:r>
    </w:p>
    <w:p w:rsidR="005A3505" w:rsidRPr="00A149F0" w:rsidRDefault="00A149F0" w:rsidP="00A149F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149F0">
        <w:rPr>
          <w:rFonts w:ascii="Arial" w:hAnsi="Arial" w:cs="Arial"/>
          <w:b/>
          <w:i/>
          <w:sz w:val="22"/>
          <w:szCs w:val="22"/>
        </w:rPr>
        <w:t xml:space="preserve">ii) </w:t>
      </w:r>
      <w:r w:rsidR="005A3505" w:rsidRPr="00A149F0">
        <w:rPr>
          <w:rFonts w:ascii="Arial" w:hAnsi="Arial" w:cs="Arial"/>
          <w:b/>
          <w:i/>
          <w:sz w:val="22"/>
          <w:szCs w:val="22"/>
        </w:rPr>
        <w:t xml:space="preserve"> A cystic lesion in the posterior fossa communicating fourth ventricle with vermian agenesis - ?</w:t>
      </w:r>
      <w:r w:rsidRPr="00A149F0">
        <w:rPr>
          <w:rFonts w:ascii="Arial" w:hAnsi="Arial" w:cs="Arial"/>
          <w:b/>
          <w:i/>
          <w:sz w:val="22"/>
          <w:szCs w:val="22"/>
        </w:rPr>
        <w:t xml:space="preserve"> </w:t>
      </w:r>
      <w:r w:rsidR="005A3505" w:rsidRPr="00A149F0">
        <w:rPr>
          <w:rFonts w:ascii="Arial" w:hAnsi="Arial" w:cs="Arial"/>
          <w:b/>
          <w:i/>
          <w:sz w:val="22"/>
          <w:szCs w:val="22"/>
        </w:rPr>
        <w:t>Dandy walker malformation.</w:t>
      </w:r>
    </w:p>
    <w:p w:rsidR="001E1F09" w:rsidRDefault="00A149F0" w:rsidP="00A149F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149F0">
        <w:rPr>
          <w:rFonts w:ascii="Arial" w:hAnsi="Arial" w:cs="Arial"/>
          <w:b/>
          <w:i/>
          <w:sz w:val="22"/>
          <w:szCs w:val="22"/>
        </w:rPr>
        <w:t xml:space="preserve">iii) </w:t>
      </w:r>
      <w:r w:rsidR="005A3505" w:rsidRPr="00A149F0">
        <w:rPr>
          <w:rFonts w:ascii="Arial" w:hAnsi="Arial" w:cs="Arial"/>
          <w:b/>
          <w:i/>
          <w:sz w:val="22"/>
          <w:szCs w:val="22"/>
        </w:rPr>
        <w:t xml:space="preserve"> Diffuse white matter hypodensity </w:t>
      </w:r>
      <w:r w:rsidR="00624F87" w:rsidRPr="00A149F0">
        <w:rPr>
          <w:rFonts w:ascii="Arial" w:hAnsi="Arial" w:cs="Arial"/>
          <w:b/>
          <w:i/>
          <w:sz w:val="22"/>
          <w:szCs w:val="22"/>
        </w:rPr>
        <w:t xml:space="preserve">with </w:t>
      </w:r>
      <w:r w:rsidR="00F62D4C" w:rsidRPr="00A149F0">
        <w:rPr>
          <w:rFonts w:ascii="Arial" w:hAnsi="Arial" w:cs="Arial"/>
          <w:b/>
          <w:i/>
          <w:sz w:val="22"/>
          <w:szCs w:val="22"/>
        </w:rPr>
        <w:t xml:space="preserve">subependymal </w:t>
      </w:r>
      <w:r w:rsidR="00624F87" w:rsidRPr="00A149F0">
        <w:rPr>
          <w:rFonts w:ascii="Arial" w:hAnsi="Arial" w:cs="Arial"/>
          <w:b/>
          <w:i/>
          <w:sz w:val="22"/>
          <w:szCs w:val="22"/>
        </w:rPr>
        <w:t xml:space="preserve">hemorrhage </w:t>
      </w:r>
      <w:r w:rsidR="00F62D4C">
        <w:rPr>
          <w:rFonts w:ascii="Arial" w:hAnsi="Arial" w:cs="Arial"/>
          <w:b/>
          <w:i/>
          <w:sz w:val="22"/>
          <w:szCs w:val="22"/>
        </w:rPr>
        <w:t xml:space="preserve">along </w:t>
      </w:r>
      <w:r w:rsidR="00F62D4C" w:rsidRPr="00A149F0">
        <w:rPr>
          <w:rFonts w:ascii="Arial" w:hAnsi="Arial" w:cs="Arial"/>
          <w:b/>
          <w:i/>
          <w:sz w:val="22"/>
          <w:szCs w:val="22"/>
        </w:rPr>
        <w:t>bilateral</w:t>
      </w:r>
      <w:r w:rsidR="00624F87" w:rsidRPr="00A149F0">
        <w:rPr>
          <w:rFonts w:ascii="Arial" w:hAnsi="Arial" w:cs="Arial"/>
          <w:b/>
          <w:i/>
          <w:sz w:val="22"/>
          <w:szCs w:val="22"/>
        </w:rPr>
        <w:t xml:space="preserve"> lateral ventricles –</w:t>
      </w:r>
      <w:r w:rsidR="001E1F09">
        <w:rPr>
          <w:rFonts w:ascii="Arial" w:hAnsi="Arial" w:cs="Arial"/>
          <w:b/>
          <w:i/>
          <w:sz w:val="22"/>
          <w:szCs w:val="22"/>
        </w:rPr>
        <w:t xml:space="preserve"> </w:t>
      </w:r>
      <w:r w:rsidR="00624F87" w:rsidRPr="00A149F0">
        <w:rPr>
          <w:rFonts w:ascii="Arial" w:hAnsi="Arial" w:cs="Arial"/>
          <w:b/>
          <w:i/>
          <w:sz w:val="22"/>
          <w:szCs w:val="22"/>
        </w:rPr>
        <w:t xml:space="preserve">Hypoxic </w:t>
      </w:r>
      <w:r w:rsidR="001E1F09">
        <w:rPr>
          <w:rFonts w:ascii="Arial" w:hAnsi="Arial" w:cs="Arial"/>
          <w:b/>
          <w:i/>
          <w:sz w:val="22"/>
          <w:szCs w:val="22"/>
        </w:rPr>
        <w:t>Ischemic encephalopathy.</w:t>
      </w:r>
    </w:p>
    <w:p w:rsidR="00002E47" w:rsidRDefault="001E1F09" w:rsidP="001E1F09">
      <w:pPr>
        <w:autoSpaceDE w:val="0"/>
        <w:autoSpaceDN w:val="0"/>
        <w:adjustRightInd w:val="0"/>
        <w:ind w:left="1440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b/>
          <w:i/>
          <w:sz w:val="22"/>
          <w:szCs w:val="22"/>
        </w:rPr>
        <w:t>(Suggested MRI of brain)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3C"/>
    <w:rsid w:val="00002E47"/>
    <w:rsid w:val="00010275"/>
    <w:rsid w:val="00011652"/>
    <w:rsid w:val="00044433"/>
    <w:rsid w:val="0006798F"/>
    <w:rsid w:val="00085BC8"/>
    <w:rsid w:val="000A2225"/>
    <w:rsid w:val="000C005C"/>
    <w:rsid w:val="000C3B15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6DC3"/>
    <w:rsid w:val="001D54F2"/>
    <w:rsid w:val="001D7B04"/>
    <w:rsid w:val="001E1F09"/>
    <w:rsid w:val="001E526A"/>
    <w:rsid w:val="001E537C"/>
    <w:rsid w:val="001F3753"/>
    <w:rsid w:val="002139B3"/>
    <w:rsid w:val="00224D8D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71BEA"/>
    <w:rsid w:val="0058302B"/>
    <w:rsid w:val="00583BF1"/>
    <w:rsid w:val="005A3505"/>
    <w:rsid w:val="005A7D91"/>
    <w:rsid w:val="005B0645"/>
    <w:rsid w:val="005B53FE"/>
    <w:rsid w:val="005C3285"/>
    <w:rsid w:val="005E7617"/>
    <w:rsid w:val="005F2AEC"/>
    <w:rsid w:val="00603215"/>
    <w:rsid w:val="00604489"/>
    <w:rsid w:val="0060781B"/>
    <w:rsid w:val="00624F87"/>
    <w:rsid w:val="00625367"/>
    <w:rsid w:val="00635C0C"/>
    <w:rsid w:val="006435E6"/>
    <w:rsid w:val="0065350E"/>
    <w:rsid w:val="00662482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B59CD"/>
    <w:rsid w:val="007B6379"/>
    <w:rsid w:val="007C5611"/>
    <w:rsid w:val="007C6FF2"/>
    <w:rsid w:val="007D247D"/>
    <w:rsid w:val="007D3687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74015"/>
    <w:rsid w:val="009F3B2C"/>
    <w:rsid w:val="00A06B47"/>
    <w:rsid w:val="00A149F0"/>
    <w:rsid w:val="00A15487"/>
    <w:rsid w:val="00A23011"/>
    <w:rsid w:val="00A34E09"/>
    <w:rsid w:val="00A36AA7"/>
    <w:rsid w:val="00A44D8F"/>
    <w:rsid w:val="00A82D8E"/>
    <w:rsid w:val="00AC3CFC"/>
    <w:rsid w:val="00AE2140"/>
    <w:rsid w:val="00AF7958"/>
    <w:rsid w:val="00B1409D"/>
    <w:rsid w:val="00B2060A"/>
    <w:rsid w:val="00B25461"/>
    <w:rsid w:val="00B31CAC"/>
    <w:rsid w:val="00B44D8B"/>
    <w:rsid w:val="00B46AB1"/>
    <w:rsid w:val="00B51BC7"/>
    <w:rsid w:val="00B74188"/>
    <w:rsid w:val="00B751C1"/>
    <w:rsid w:val="00BB7FE3"/>
    <w:rsid w:val="00BE3017"/>
    <w:rsid w:val="00BE5947"/>
    <w:rsid w:val="00BE74CF"/>
    <w:rsid w:val="00C22CC8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9191B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2D4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  <w:rsid w:val="00FF6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2019-06-08T08:24:00Z</cp:lastPrinted>
  <dcterms:created xsi:type="dcterms:W3CDTF">2019-07-27T12:29:00Z</dcterms:created>
  <dcterms:modified xsi:type="dcterms:W3CDTF">2019-07-27T12:29:00Z</dcterms:modified>
</cp:coreProperties>
</file>