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426C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06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426CC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M.J.ALAM   M.D.,D.C.H.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63E19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BC405B">
              <w:rPr>
                <w:rFonts w:ascii="Cambria" w:hAnsi="Cambria"/>
                <w:noProof/>
                <w:sz w:val="28"/>
              </w:rPr>
              <w:t>10-Jun-2023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910315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</w:t>
      </w:r>
    </w:p>
    <w:p w:rsidR="00536F3F" w:rsidRPr="00CA2EC3" w:rsidRDefault="00536F3F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59441A" w:rsidRDefault="00536F3F" w:rsidP="0059441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Moderately dilated</w:t>
      </w:r>
      <w:r w:rsidR="0059441A">
        <w:rPr>
          <w:rFonts w:ascii="Arial" w:hAnsi="Arial" w:cs="Arial"/>
          <w:sz w:val="22"/>
          <w:szCs w:val="22"/>
        </w:rPr>
        <w:t xml:space="preserve"> bilateral lateral, third and fourth </w:t>
      </w:r>
      <w:r>
        <w:rPr>
          <w:rFonts w:ascii="Arial" w:hAnsi="Arial" w:cs="Arial"/>
          <w:sz w:val="22"/>
          <w:szCs w:val="22"/>
        </w:rPr>
        <w:t>ventricles noted with periventricular ooze.</w:t>
      </w:r>
    </w:p>
    <w:p w:rsidR="0059441A" w:rsidRDefault="0059441A" w:rsidP="0059441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9441A" w:rsidRPr="00CA2EC3" w:rsidRDefault="0059441A" w:rsidP="0059441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 shift of the mid line septum is present. Choroid plexus show normal appearance. </w:t>
      </w:r>
    </w:p>
    <w:p w:rsidR="0059441A" w:rsidRPr="00CA2EC3" w:rsidRDefault="0059441A" w:rsidP="0059441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9441A" w:rsidRPr="00CA2EC3" w:rsidRDefault="0059441A" w:rsidP="0059441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536F3F" w:rsidRDefault="00BF5C14" w:rsidP="0059441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Generalised abnormal leptomeningeal enhancement is noted.</w:t>
      </w:r>
      <w:r w:rsidR="00617CB5">
        <w:rPr>
          <w:rFonts w:ascii="Arial" w:hAnsi="Arial" w:cs="Arial"/>
          <w:sz w:val="22"/>
          <w:szCs w:val="22"/>
        </w:rPr>
        <w:t xml:space="preserve"> No abnormal basal enhancement is noted. Illdefined</w:t>
      </w:r>
      <w:r w:rsidR="00830EF6">
        <w:rPr>
          <w:rFonts w:ascii="Arial" w:hAnsi="Arial" w:cs="Arial"/>
          <w:sz w:val="22"/>
          <w:szCs w:val="22"/>
        </w:rPr>
        <w:t xml:space="preserve"> hypodense area involving gray and white matter is noted in the left temporo-parietal lobe with involvement of left basal ganglia. </w:t>
      </w:r>
      <w:r w:rsidR="00536F3F">
        <w:rPr>
          <w:rFonts w:ascii="Arial" w:hAnsi="Arial" w:cs="Arial"/>
          <w:sz w:val="22"/>
          <w:szCs w:val="22"/>
        </w:rPr>
        <w:t xml:space="preserve">Hypodensity is </w:t>
      </w:r>
      <w:r w:rsidR="00C703D6">
        <w:rPr>
          <w:rFonts w:ascii="Arial" w:hAnsi="Arial" w:cs="Arial"/>
          <w:sz w:val="22"/>
          <w:szCs w:val="22"/>
        </w:rPr>
        <w:t xml:space="preserve">also </w:t>
      </w:r>
      <w:r w:rsidR="00536F3F">
        <w:rPr>
          <w:rFonts w:ascii="Arial" w:hAnsi="Arial" w:cs="Arial"/>
          <w:sz w:val="22"/>
          <w:szCs w:val="22"/>
        </w:rPr>
        <w:t>noted in the left basal ganglia. No abnormal enhancement is noted.</w:t>
      </w:r>
    </w:p>
    <w:p w:rsidR="00536F3F" w:rsidRDefault="00536F3F" w:rsidP="0059441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36F3F" w:rsidRDefault="00536F3F" w:rsidP="0059441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Small calcified focus of size ~3X1.4mm is noted in the left frontal lobe.</w:t>
      </w:r>
    </w:p>
    <w:p w:rsidR="00536F3F" w:rsidRDefault="00536F3F" w:rsidP="0059441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9441A" w:rsidRDefault="00536F3F" w:rsidP="0059441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59441A" w:rsidRPr="00CA2EC3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59441A" w:rsidRDefault="0059441A" w:rsidP="0059441A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59441A" w:rsidRPr="00BF5C14" w:rsidRDefault="0059441A" w:rsidP="00536F3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BF5C14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536F3F" w:rsidRPr="00BF5C14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536F3F" w:rsidRPr="00BF5C14">
        <w:rPr>
          <w:rFonts w:ascii="Arial" w:hAnsi="Arial" w:cs="Arial"/>
          <w:b/>
          <w:i/>
          <w:sz w:val="22"/>
          <w:szCs w:val="22"/>
        </w:rPr>
        <w:t xml:space="preserve">) </w:t>
      </w:r>
      <w:r w:rsidR="00BF5C14" w:rsidRPr="00BF5C14">
        <w:rPr>
          <w:rFonts w:ascii="Arial" w:hAnsi="Arial" w:cs="Arial"/>
          <w:b/>
          <w:i/>
          <w:sz w:val="22"/>
          <w:szCs w:val="22"/>
        </w:rPr>
        <w:t>CT feature overall likely represent meningitis with c</w:t>
      </w:r>
      <w:r w:rsidR="00617CB5">
        <w:rPr>
          <w:rFonts w:ascii="Arial" w:hAnsi="Arial" w:cs="Arial"/>
          <w:b/>
          <w:i/>
          <w:sz w:val="22"/>
          <w:szCs w:val="22"/>
        </w:rPr>
        <w:t>ommunicating moderate h</w:t>
      </w:r>
      <w:r w:rsidRPr="00BF5C14">
        <w:rPr>
          <w:rFonts w:ascii="Arial" w:hAnsi="Arial" w:cs="Arial"/>
          <w:b/>
          <w:i/>
          <w:sz w:val="22"/>
          <w:szCs w:val="22"/>
        </w:rPr>
        <w:t xml:space="preserve">ydrocephalus </w:t>
      </w:r>
      <w:r w:rsidR="00BF5C14" w:rsidRPr="00BF5C14">
        <w:rPr>
          <w:rFonts w:ascii="Arial" w:hAnsi="Arial" w:cs="Arial"/>
          <w:b/>
          <w:i/>
          <w:sz w:val="22"/>
          <w:szCs w:val="22"/>
        </w:rPr>
        <w:t>&amp; a</w:t>
      </w:r>
      <w:r w:rsidR="00BF5C14" w:rsidRPr="00BF5C1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cute infarct in left temporo-parietal lobe with involvement of left basal ganglia.</w:t>
      </w:r>
      <w:r w:rsidR="00BF5C14" w:rsidRPr="00BF5C14">
        <w:rPr>
          <w:rFonts w:ascii="Arial" w:hAnsi="Arial" w:cs="Arial"/>
          <w:b/>
          <w:i/>
          <w:sz w:val="22"/>
          <w:szCs w:val="22"/>
        </w:rPr>
        <w:t xml:space="preserve"> </w:t>
      </w:r>
      <w:r w:rsidRPr="00BF5C14">
        <w:rPr>
          <w:rFonts w:ascii="Arial" w:hAnsi="Arial" w:cs="Arial"/>
          <w:b/>
          <w:i/>
          <w:sz w:val="22"/>
          <w:szCs w:val="22"/>
        </w:rPr>
        <w:t xml:space="preserve">(Suggested </w:t>
      </w:r>
      <w:r w:rsidR="00BF5C14" w:rsidRPr="00BF5C14">
        <w:rPr>
          <w:rFonts w:ascii="Arial" w:hAnsi="Arial" w:cs="Arial"/>
          <w:b/>
          <w:i/>
          <w:sz w:val="22"/>
          <w:szCs w:val="22"/>
        </w:rPr>
        <w:t>clinical correlation</w:t>
      </w:r>
      <w:r w:rsidRPr="00BF5C14">
        <w:rPr>
          <w:rFonts w:ascii="Arial" w:hAnsi="Arial" w:cs="Arial"/>
          <w:b/>
          <w:i/>
          <w:sz w:val="22"/>
          <w:szCs w:val="22"/>
        </w:rPr>
        <w:t xml:space="preserve"> &amp; further investigations)</w:t>
      </w:r>
      <w:r w:rsidR="00536F3F" w:rsidRPr="00BF5C14">
        <w:rPr>
          <w:rFonts w:ascii="Arial" w:hAnsi="Arial" w:cs="Arial"/>
          <w:b/>
          <w:i/>
          <w:sz w:val="22"/>
          <w:szCs w:val="22"/>
        </w:rPr>
        <w:t>.</w:t>
      </w:r>
    </w:p>
    <w:p w:rsidR="006945C4" w:rsidRPr="00BF5C14" w:rsidRDefault="00536F3F" w:rsidP="00536F3F">
      <w:pPr>
        <w:autoSpaceDE w:val="0"/>
        <w:autoSpaceDN w:val="0"/>
        <w:adjustRightInd w:val="0"/>
        <w:ind w:left="1440" w:hanging="1440"/>
        <w:rPr>
          <w:rFonts w:ascii="Verdana" w:hAnsi="Verdana" w:cs="Verdana"/>
          <w:b/>
          <w:i/>
          <w:sz w:val="22"/>
          <w:szCs w:val="22"/>
        </w:rPr>
      </w:pPr>
      <w:r w:rsidRPr="00BF5C1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="00830EF6" w:rsidRPr="00BF5C1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ii)</w:t>
      </w:r>
      <w:r w:rsidRPr="00BF5C1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Small calcified granuloma in left frontal lobe.</w:t>
      </w:r>
    </w:p>
    <w:p w:rsidR="006945C4" w:rsidRPr="00BF5C1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BF5C14">
        <w:rPr>
          <w:rFonts w:ascii="Arial" w:hAnsi="Arial" w:cs="Arial"/>
          <w:b/>
          <w:i/>
          <w:iCs/>
          <w:sz w:val="22"/>
          <w:szCs w:val="22"/>
        </w:rPr>
        <w:tab/>
      </w:r>
      <w:r w:rsidRPr="00BF5C14">
        <w:rPr>
          <w:rFonts w:ascii="Arial" w:hAnsi="Arial" w:cs="Arial"/>
          <w:b/>
          <w:i/>
          <w:iCs/>
          <w:sz w:val="22"/>
          <w:szCs w:val="22"/>
        </w:rPr>
        <w:tab/>
      </w:r>
      <w:r w:rsidRPr="00BF5C14">
        <w:rPr>
          <w:rFonts w:ascii="Arial" w:hAnsi="Arial" w:cs="Arial"/>
          <w:b/>
          <w:i/>
          <w:iCs/>
          <w:sz w:val="22"/>
          <w:szCs w:val="22"/>
        </w:rPr>
        <w:tab/>
      </w:r>
      <w:r w:rsidRPr="00BF5C14">
        <w:rPr>
          <w:rFonts w:ascii="Arial" w:hAnsi="Arial" w:cs="Arial"/>
          <w:b/>
          <w:i/>
          <w:iCs/>
          <w:sz w:val="22"/>
          <w:szCs w:val="22"/>
        </w:rPr>
        <w:tab/>
      </w:r>
      <w:r w:rsidRPr="00BF5C14">
        <w:rPr>
          <w:rFonts w:ascii="Arial" w:hAnsi="Arial" w:cs="Arial"/>
          <w:b/>
          <w:i/>
          <w:iCs/>
          <w:sz w:val="22"/>
          <w:szCs w:val="22"/>
        </w:rPr>
        <w:tab/>
      </w:r>
    </w:p>
    <w:p w:rsidR="006945C4" w:rsidRPr="00A82D8E" w:rsidRDefault="006945C4" w:rsidP="006945C4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6665E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559F7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06BD8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63E19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237"/>
    <w:rsid w:val="003E1D43"/>
    <w:rsid w:val="003E5AAF"/>
    <w:rsid w:val="003F05FB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E140E"/>
    <w:rsid w:val="004F2699"/>
    <w:rsid w:val="00507669"/>
    <w:rsid w:val="00536F3F"/>
    <w:rsid w:val="00546A16"/>
    <w:rsid w:val="00571BEA"/>
    <w:rsid w:val="0058302B"/>
    <w:rsid w:val="00583BF1"/>
    <w:rsid w:val="0059441A"/>
    <w:rsid w:val="005A7D91"/>
    <w:rsid w:val="005B0645"/>
    <w:rsid w:val="005B53FE"/>
    <w:rsid w:val="005C3285"/>
    <w:rsid w:val="005F2AEC"/>
    <w:rsid w:val="00603215"/>
    <w:rsid w:val="00604489"/>
    <w:rsid w:val="0060781B"/>
    <w:rsid w:val="00617CB5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0EF6"/>
    <w:rsid w:val="008360F2"/>
    <w:rsid w:val="00840A2A"/>
    <w:rsid w:val="0084781B"/>
    <w:rsid w:val="00870344"/>
    <w:rsid w:val="00882861"/>
    <w:rsid w:val="008A7AAD"/>
    <w:rsid w:val="008D5AF1"/>
    <w:rsid w:val="008D6F16"/>
    <w:rsid w:val="008F4FA4"/>
    <w:rsid w:val="008F7A0C"/>
    <w:rsid w:val="00910315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26CC"/>
    <w:rsid w:val="00A44D8F"/>
    <w:rsid w:val="00A63401"/>
    <w:rsid w:val="00A80960"/>
    <w:rsid w:val="00A82D8E"/>
    <w:rsid w:val="00A87830"/>
    <w:rsid w:val="00AC3CFC"/>
    <w:rsid w:val="00AD6097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4C4C"/>
    <w:rsid w:val="00BC405B"/>
    <w:rsid w:val="00BD442C"/>
    <w:rsid w:val="00BE3017"/>
    <w:rsid w:val="00BE5947"/>
    <w:rsid w:val="00BE74CF"/>
    <w:rsid w:val="00BF5C14"/>
    <w:rsid w:val="00C17729"/>
    <w:rsid w:val="00C23DF4"/>
    <w:rsid w:val="00C30163"/>
    <w:rsid w:val="00C46A50"/>
    <w:rsid w:val="00C63476"/>
    <w:rsid w:val="00C703D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2023-06-10T12:10:00Z</cp:lastPrinted>
  <dcterms:created xsi:type="dcterms:W3CDTF">2023-01-06T13:59:00Z</dcterms:created>
  <dcterms:modified xsi:type="dcterms:W3CDTF">2023-06-10T12:10:00Z</dcterms:modified>
</cp:coreProperties>
</file>