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4840CF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BABY SAWAN KUMAR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4840CF" w:rsidP="007E1D20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06 Months/M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4840CF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U.S.JHA   M.B.B.S.,M.C.C.P.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2935C8" w:rsidP="00E632D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1C40B7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B16EDF">
              <w:rPr>
                <w:rFonts w:ascii="Cambria" w:hAnsi="Cambria"/>
                <w:noProof/>
                <w:sz w:val="28"/>
                <w:szCs w:val="22"/>
              </w:rPr>
              <w:t>29-Apr-2023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8A2D29" w:rsidRDefault="008A2D29" w:rsidP="00707348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8A2D29" w:rsidRDefault="008A2D29" w:rsidP="008A2D29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</w:rPr>
      </w:pPr>
    </w:p>
    <w:p w:rsidR="008A2D29" w:rsidRDefault="008A2D29" w:rsidP="008A2D29">
      <w:pPr>
        <w:ind w:left="36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PLAIN CT SCAN OF BRAIN</w:t>
      </w:r>
    </w:p>
    <w:p w:rsidR="008A2D29" w:rsidRDefault="008A2D29" w:rsidP="008A2D29">
      <w:pPr>
        <w:ind w:left="360"/>
        <w:jc w:val="center"/>
        <w:rPr>
          <w:b/>
          <w:sz w:val="32"/>
          <w:szCs w:val="32"/>
          <w:u w:val="single"/>
          <w:lang w:val="fr-FR"/>
        </w:rPr>
      </w:pP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0"/>
          <w:szCs w:val="20"/>
          <w:u w:val="single"/>
        </w:rPr>
      </w:pPr>
    </w:p>
    <w:p w:rsidR="00707348" w:rsidRPr="005E2AE1" w:rsidRDefault="00707348" w:rsidP="0070734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VENTRICLES</w:t>
      </w:r>
      <w:r>
        <w:rPr>
          <w:rFonts w:ascii="Arial" w:hAnsi="Arial" w:cs="Arial"/>
          <w:sz w:val="22"/>
          <w:szCs w:val="22"/>
        </w:rPr>
        <w:t xml:space="preserve">, </w:t>
      </w:r>
      <w:r w:rsidRPr="00CA2EC3">
        <w:rPr>
          <w:rFonts w:ascii="Arial" w:hAnsi="Arial" w:cs="Arial"/>
          <w:sz w:val="22"/>
          <w:szCs w:val="22"/>
          <w:u w:val="single"/>
        </w:rPr>
        <w:t>CEREBRAL CORTEX</w:t>
      </w:r>
      <w:r w:rsidRPr="005E2AE1">
        <w:rPr>
          <w:rFonts w:ascii="Arial" w:hAnsi="Arial" w:cs="Arial"/>
          <w:sz w:val="22"/>
          <w:szCs w:val="22"/>
          <w:u w:val="single"/>
        </w:rPr>
        <w:t xml:space="preserve"> </w:t>
      </w:r>
      <w:r>
        <w:rPr>
          <w:rFonts w:ascii="Arial" w:hAnsi="Arial" w:cs="Arial"/>
          <w:sz w:val="22"/>
          <w:szCs w:val="22"/>
          <w:u w:val="single"/>
        </w:rPr>
        <w:t xml:space="preserve">&amp; </w:t>
      </w:r>
      <w:r w:rsidRPr="00CA2EC3">
        <w:rPr>
          <w:rFonts w:ascii="Arial" w:hAnsi="Arial" w:cs="Arial"/>
          <w:sz w:val="22"/>
          <w:szCs w:val="22"/>
          <w:u w:val="single"/>
        </w:rPr>
        <w:t>POSTERIOR FOSSA</w:t>
      </w:r>
    </w:p>
    <w:p w:rsidR="00707348" w:rsidRPr="00CA2EC3" w:rsidRDefault="00707348" w:rsidP="0070734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447C1C" w:rsidRDefault="00707348" w:rsidP="0070734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Bilateral symmetrical thalamic hyperdensity noted. </w:t>
      </w:r>
    </w:p>
    <w:p w:rsidR="00447C1C" w:rsidRDefault="00447C1C" w:rsidP="0070734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07348" w:rsidRDefault="00707348" w:rsidP="0070734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Prominent cortical sulci in </w:t>
      </w:r>
      <w:r w:rsidR="00447C1C">
        <w:rPr>
          <w:rFonts w:ascii="Arial" w:hAnsi="Arial" w:cs="Arial"/>
          <w:sz w:val="22"/>
          <w:szCs w:val="22"/>
        </w:rPr>
        <w:t>bilateral fronto-parietal lobe,</w:t>
      </w:r>
      <w:r>
        <w:rPr>
          <w:rFonts w:ascii="Arial" w:hAnsi="Arial" w:cs="Arial"/>
          <w:sz w:val="22"/>
          <w:szCs w:val="22"/>
        </w:rPr>
        <w:t xml:space="preserve"> sylvian fissure, </w:t>
      </w:r>
      <w:r w:rsidR="00447C1C">
        <w:rPr>
          <w:rFonts w:ascii="Arial" w:hAnsi="Arial" w:cs="Arial"/>
          <w:sz w:val="22"/>
          <w:szCs w:val="22"/>
        </w:rPr>
        <w:t>and bilateral</w:t>
      </w:r>
      <w:r>
        <w:rPr>
          <w:rFonts w:ascii="Arial" w:hAnsi="Arial" w:cs="Arial"/>
          <w:sz w:val="22"/>
          <w:szCs w:val="22"/>
        </w:rPr>
        <w:t xml:space="preserve"> lateral and third ventricle are noted.</w:t>
      </w:r>
    </w:p>
    <w:p w:rsidR="00707348" w:rsidRDefault="00707348" w:rsidP="0070734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07348" w:rsidRDefault="00707348" w:rsidP="0070734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c</w:t>
      </w:r>
      <w:r w:rsidRPr="00CA2EC3">
        <w:rPr>
          <w:rFonts w:ascii="Arial" w:hAnsi="Arial" w:cs="Arial"/>
          <w:sz w:val="22"/>
          <w:szCs w:val="22"/>
        </w:rPr>
        <w:t>erebral hemisphere is unremarkable. Gray and White matter discriminability is good. Abnormal calcification is absent.</w:t>
      </w:r>
      <w:r>
        <w:rPr>
          <w:rFonts w:ascii="Arial" w:hAnsi="Arial" w:cs="Arial"/>
          <w:sz w:val="22"/>
          <w:szCs w:val="22"/>
        </w:rPr>
        <w:t xml:space="preserve"> </w:t>
      </w:r>
    </w:p>
    <w:p w:rsidR="00707348" w:rsidRDefault="00707348" w:rsidP="0070734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07348" w:rsidRDefault="00707348" w:rsidP="0070734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</w:t>
      </w:r>
    </w:p>
    <w:p w:rsidR="00707348" w:rsidRPr="00CA2EC3" w:rsidRDefault="00707348" w:rsidP="0070734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07348" w:rsidRDefault="00707348" w:rsidP="0070734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 shift of the mid line septum is present. </w:t>
      </w:r>
      <w:r w:rsidR="00055CA8" w:rsidRPr="00CA2EC3">
        <w:rPr>
          <w:rFonts w:ascii="Arial" w:hAnsi="Arial" w:cs="Arial"/>
          <w:sz w:val="22"/>
          <w:szCs w:val="22"/>
        </w:rPr>
        <w:t xml:space="preserve">4th ventricle shows normal dimension. </w:t>
      </w:r>
      <w:r w:rsidRPr="00CA2EC3">
        <w:rPr>
          <w:rFonts w:ascii="Arial" w:hAnsi="Arial" w:cs="Arial"/>
          <w:sz w:val="22"/>
          <w:szCs w:val="22"/>
        </w:rPr>
        <w:t xml:space="preserve">Choroid plexus show normal appearance. </w:t>
      </w:r>
    </w:p>
    <w:p w:rsidR="00707348" w:rsidRPr="00CA2EC3" w:rsidRDefault="00707348" w:rsidP="0070734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07348" w:rsidRPr="00CA2EC3" w:rsidRDefault="00707348" w:rsidP="0070734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SELLA</w:t>
      </w:r>
      <w:r w:rsidRPr="00CA2EC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707348" w:rsidRPr="00CA2EC3" w:rsidRDefault="00707348" w:rsidP="0070734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07348" w:rsidRPr="00CA2EC3" w:rsidRDefault="00707348" w:rsidP="00707348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707348" w:rsidRDefault="00707348" w:rsidP="00707348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  <w:t xml:space="preserve"> </w:t>
      </w:r>
      <w:r w:rsidR="00447C1C">
        <w:rPr>
          <w:rFonts w:ascii="Arial" w:hAnsi="Arial" w:cs="Arial"/>
          <w:b/>
          <w:i/>
          <w:iCs/>
        </w:rPr>
        <w:t>B</w:t>
      </w:r>
      <w:r w:rsidRPr="005E2AE1">
        <w:rPr>
          <w:rFonts w:ascii="Arial" w:hAnsi="Arial" w:cs="Arial"/>
          <w:b/>
          <w:i/>
          <w:iCs/>
        </w:rPr>
        <w:t xml:space="preserve">ilateral </w:t>
      </w:r>
      <w:r w:rsidRPr="005E2AE1">
        <w:rPr>
          <w:rFonts w:ascii="Arial" w:hAnsi="Arial" w:cs="Arial"/>
          <w:b/>
          <w:i/>
          <w:sz w:val="22"/>
          <w:szCs w:val="22"/>
        </w:rPr>
        <w:t>symmetrical thalamic hyperdensity</w:t>
      </w:r>
      <w:r w:rsidR="00447C1C">
        <w:rPr>
          <w:rFonts w:ascii="Arial" w:hAnsi="Arial" w:cs="Arial"/>
          <w:b/>
          <w:i/>
          <w:sz w:val="22"/>
          <w:szCs w:val="22"/>
        </w:rPr>
        <w:t xml:space="preserve"> with cortical atrophy &amp; ventriculomegaly</w:t>
      </w:r>
      <w:r w:rsidRPr="005E2AE1">
        <w:rPr>
          <w:rFonts w:ascii="Arial" w:hAnsi="Arial" w:cs="Arial"/>
          <w:b/>
          <w:i/>
          <w:sz w:val="22"/>
          <w:szCs w:val="22"/>
        </w:rPr>
        <w:t xml:space="preserve"> </w:t>
      </w:r>
      <w:proofErr w:type="gramStart"/>
      <w:r w:rsidR="00447C1C">
        <w:rPr>
          <w:rFonts w:ascii="Arial" w:hAnsi="Arial" w:cs="Arial"/>
          <w:b/>
          <w:i/>
          <w:sz w:val="22"/>
          <w:szCs w:val="22"/>
        </w:rPr>
        <w:t>–</w:t>
      </w:r>
      <w:r w:rsidR="00B16EDF">
        <w:rPr>
          <w:rFonts w:ascii="Arial" w:hAnsi="Arial" w:cs="Arial"/>
          <w:b/>
          <w:i/>
          <w:sz w:val="22"/>
          <w:szCs w:val="22"/>
        </w:rPr>
        <w:t xml:space="preserve"> </w:t>
      </w:r>
      <w:r w:rsidR="00447C1C">
        <w:rPr>
          <w:rFonts w:ascii="Arial" w:hAnsi="Arial" w:cs="Arial"/>
          <w:b/>
          <w:i/>
          <w:sz w:val="22"/>
          <w:szCs w:val="22"/>
        </w:rPr>
        <w:t>?</w:t>
      </w:r>
      <w:proofErr w:type="gramEnd"/>
      <w:r w:rsidR="00447C1C">
        <w:rPr>
          <w:rFonts w:ascii="Arial" w:hAnsi="Arial" w:cs="Arial"/>
          <w:b/>
          <w:i/>
          <w:sz w:val="22"/>
          <w:szCs w:val="22"/>
        </w:rPr>
        <w:t xml:space="preserve"> Perinatal ischemia D/D: </w:t>
      </w:r>
      <w:r>
        <w:rPr>
          <w:rFonts w:ascii="Arial" w:hAnsi="Arial" w:cs="Arial"/>
          <w:b/>
          <w:i/>
          <w:sz w:val="22"/>
          <w:szCs w:val="22"/>
        </w:rPr>
        <w:t>Metabolic leukodystrophy</w:t>
      </w:r>
      <w:r w:rsidR="00447C1C">
        <w:rPr>
          <w:rFonts w:ascii="Arial" w:hAnsi="Arial" w:cs="Arial"/>
          <w:b/>
          <w:i/>
          <w:sz w:val="22"/>
          <w:szCs w:val="22"/>
        </w:rPr>
        <w:t xml:space="preserve"> (</w:t>
      </w:r>
      <w:r>
        <w:rPr>
          <w:rFonts w:ascii="Arial" w:hAnsi="Arial" w:cs="Arial"/>
          <w:b/>
          <w:i/>
          <w:sz w:val="22"/>
          <w:szCs w:val="22"/>
        </w:rPr>
        <w:t xml:space="preserve">Krabbe Disease </w:t>
      </w:r>
      <w:r w:rsidR="00447C1C">
        <w:rPr>
          <w:rFonts w:ascii="Arial" w:hAnsi="Arial" w:cs="Arial"/>
          <w:b/>
          <w:i/>
          <w:sz w:val="22"/>
          <w:szCs w:val="22"/>
        </w:rPr>
        <w:t xml:space="preserve">/ </w:t>
      </w:r>
      <w:r>
        <w:rPr>
          <w:rFonts w:ascii="Arial" w:hAnsi="Arial" w:cs="Arial"/>
          <w:b/>
          <w:i/>
          <w:sz w:val="22"/>
          <w:szCs w:val="22"/>
        </w:rPr>
        <w:t>Gangliosidoses) – Suggested further investigation.</w:t>
      </w:r>
    </w:p>
    <w:p w:rsidR="004E2638" w:rsidRDefault="004E2638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</w:p>
    <w:p w:rsidR="004564CA" w:rsidRDefault="004E2638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 w:rsidR="005C3285"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A82D8E" w:rsidRDefault="00635C0C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55CA8"/>
    <w:rsid w:val="00056FDA"/>
    <w:rsid w:val="00085BC8"/>
    <w:rsid w:val="000A2225"/>
    <w:rsid w:val="000C005C"/>
    <w:rsid w:val="000C6A67"/>
    <w:rsid w:val="000D4222"/>
    <w:rsid w:val="000E5E98"/>
    <w:rsid w:val="000F0DC0"/>
    <w:rsid w:val="001040BF"/>
    <w:rsid w:val="001113C0"/>
    <w:rsid w:val="0011412E"/>
    <w:rsid w:val="001319F7"/>
    <w:rsid w:val="0013522F"/>
    <w:rsid w:val="0016423B"/>
    <w:rsid w:val="0016733E"/>
    <w:rsid w:val="001910CD"/>
    <w:rsid w:val="00192C15"/>
    <w:rsid w:val="00192D1A"/>
    <w:rsid w:val="00194FBF"/>
    <w:rsid w:val="001B0216"/>
    <w:rsid w:val="001B064C"/>
    <w:rsid w:val="001B1B57"/>
    <w:rsid w:val="001C40B7"/>
    <w:rsid w:val="001D54F2"/>
    <w:rsid w:val="001E537C"/>
    <w:rsid w:val="002139B3"/>
    <w:rsid w:val="00224D8D"/>
    <w:rsid w:val="002356AD"/>
    <w:rsid w:val="00235C60"/>
    <w:rsid w:val="00243B1D"/>
    <w:rsid w:val="00247621"/>
    <w:rsid w:val="00287808"/>
    <w:rsid w:val="00290D95"/>
    <w:rsid w:val="002935C8"/>
    <w:rsid w:val="002962D7"/>
    <w:rsid w:val="002978EB"/>
    <w:rsid w:val="002A54F0"/>
    <w:rsid w:val="002A5580"/>
    <w:rsid w:val="002B2CAC"/>
    <w:rsid w:val="002C2B5A"/>
    <w:rsid w:val="002C4414"/>
    <w:rsid w:val="002C5984"/>
    <w:rsid w:val="002D445E"/>
    <w:rsid w:val="002D76DF"/>
    <w:rsid w:val="002F250B"/>
    <w:rsid w:val="002F3276"/>
    <w:rsid w:val="002F735E"/>
    <w:rsid w:val="002F7A0D"/>
    <w:rsid w:val="00303342"/>
    <w:rsid w:val="003262A8"/>
    <w:rsid w:val="00327D69"/>
    <w:rsid w:val="00340752"/>
    <w:rsid w:val="00342B62"/>
    <w:rsid w:val="0034353E"/>
    <w:rsid w:val="0035130F"/>
    <w:rsid w:val="00364E75"/>
    <w:rsid w:val="0037177E"/>
    <w:rsid w:val="00376691"/>
    <w:rsid w:val="00377589"/>
    <w:rsid w:val="0038775D"/>
    <w:rsid w:val="003A24B7"/>
    <w:rsid w:val="003B173E"/>
    <w:rsid w:val="003B17BF"/>
    <w:rsid w:val="003D3EC1"/>
    <w:rsid w:val="003D4258"/>
    <w:rsid w:val="003E5873"/>
    <w:rsid w:val="003E5AAF"/>
    <w:rsid w:val="003E7A16"/>
    <w:rsid w:val="00401B8F"/>
    <w:rsid w:val="0040648C"/>
    <w:rsid w:val="00411F94"/>
    <w:rsid w:val="004319C4"/>
    <w:rsid w:val="004411A0"/>
    <w:rsid w:val="004432DC"/>
    <w:rsid w:val="00447C1C"/>
    <w:rsid w:val="00456289"/>
    <w:rsid w:val="004564CA"/>
    <w:rsid w:val="004632EF"/>
    <w:rsid w:val="004649C9"/>
    <w:rsid w:val="0046568E"/>
    <w:rsid w:val="00467AAB"/>
    <w:rsid w:val="004742A7"/>
    <w:rsid w:val="0047678E"/>
    <w:rsid w:val="004840CF"/>
    <w:rsid w:val="00490E79"/>
    <w:rsid w:val="004920E0"/>
    <w:rsid w:val="004A4AC6"/>
    <w:rsid w:val="004A583A"/>
    <w:rsid w:val="004B7857"/>
    <w:rsid w:val="004C524D"/>
    <w:rsid w:val="004D4884"/>
    <w:rsid w:val="004E2638"/>
    <w:rsid w:val="00507669"/>
    <w:rsid w:val="00566734"/>
    <w:rsid w:val="005763D9"/>
    <w:rsid w:val="0058302B"/>
    <w:rsid w:val="00583097"/>
    <w:rsid w:val="00583BF1"/>
    <w:rsid w:val="0059258D"/>
    <w:rsid w:val="005A7D91"/>
    <w:rsid w:val="005B0645"/>
    <w:rsid w:val="005B53FE"/>
    <w:rsid w:val="005C3285"/>
    <w:rsid w:val="005F2AEC"/>
    <w:rsid w:val="00603215"/>
    <w:rsid w:val="0060431B"/>
    <w:rsid w:val="00604489"/>
    <w:rsid w:val="00604937"/>
    <w:rsid w:val="0060781B"/>
    <w:rsid w:val="00613F0C"/>
    <w:rsid w:val="00625367"/>
    <w:rsid w:val="00635C0C"/>
    <w:rsid w:val="006435E6"/>
    <w:rsid w:val="00677AB0"/>
    <w:rsid w:val="00680BB6"/>
    <w:rsid w:val="0068564B"/>
    <w:rsid w:val="00693FAE"/>
    <w:rsid w:val="006A3E53"/>
    <w:rsid w:val="006C1760"/>
    <w:rsid w:val="006C4B6B"/>
    <w:rsid w:val="006E6DE9"/>
    <w:rsid w:val="006E740E"/>
    <w:rsid w:val="006F4DF3"/>
    <w:rsid w:val="0070275E"/>
    <w:rsid w:val="00707348"/>
    <w:rsid w:val="00711E99"/>
    <w:rsid w:val="00713F39"/>
    <w:rsid w:val="0071498D"/>
    <w:rsid w:val="0073103E"/>
    <w:rsid w:val="007357FF"/>
    <w:rsid w:val="007822FF"/>
    <w:rsid w:val="007B59CD"/>
    <w:rsid w:val="007B6379"/>
    <w:rsid w:val="007C5611"/>
    <w:rsid w:val="007D247D"/>
    <w:rsid w:val="007D3687"/>
    <w:rsid w:val="007E1D20"/>
    <w:rsid w:val="007E7116"/>
    <w:rsid w:val="0084781B"/>
    <w:rsid w:val="00870344"/>
    <w:rsid w:val="00874920"/>
    <w:rsid w:val="00882861"/>
    <w:rsid w:val="00886A48"/>
    <w:rsid w:val="008A2D29"/>
    <w:rsid w:val="008A7AAD"/>
    <w:rsid w:val="008D5AF1"/>
    <w:rsid w:val="008D6F16"/>
    <w:rsid w:val="008F4FA4"/>
    <w:rsid w:val="008F7A0C"/>
    <w:rsid w:val="00924951"/>
    <w:rsid w:val="009276B7"/>
    <w:rsid w:val="00974015"/>
    <w:rsid w:val="009915C1"/>
    <w:rsid w:val="009A0438"/>
    <w:rsid w:val="009D00CC"/>
    <w:rsid w:val="009F7247"/>
    <w:rsid w:val="00A03BEA"/>
    <w:rsid w:val="00A06B47"/>
    <w:rsid w:val="00A15487"/>
    <w:rsid w:val="00A23011"/>
    <w:rsid w:val="00A3340D"/>
    <w:rsid w:val="00A34E09"/>
    <w:rsid w:val="00A36AA7"/>
    <w:rsid w:val="00A44D8F"/>
    <w:rsid w:val="00A53AF4"/>
    <w:rsid w:val="00A82D8E"/>
    <w:rsid w:val="00AC3CFC"/>
    <w:rsid w:val="00AE1919"/>
    <w:rsid w:val="00AF7958"/>
    <w:rsid w:val="00B1409D"/>
    <w:rsid w:val="00B14977"/>
    <w:rsid w:val="00B16EDF"/>
    <w:rsid w:val="00B2060A"/>
    <w:rsid w:val="00B25461"/>
    <w:rsid w:val="00B46AB1"/>
    <w:rsid w:val="00B51BC7"/>
    <w:rsid w:val="00B751C1"/>
    <w:rsid w:val="00BE3017"/>
    <w:rsid w:val="00BE5947"/>
    <w:rsid w:val="00BE74CF"/>
    <w:rsid w:val="00C010FD"/>
    <w:rsid w:val="00C46A50"/>
    <w:rsid w:val="00C56794"/>
    <w:rsid w:val="00C63476"/>
    <w:rsid w:val="00C70FBD"/>
    <w:rsid w:val="00C84BA9"/>
    <w:rsid w:val="00C9406F"/>
    <w:rsid w:val="00C947D6"/>
    <w:rsid w:val="00CA7B7A"/>
    <w:rsid w:val="00CA7D4A"/>
    <w:rsid w:val="00CC0B14"/>
    <w:rsid w:val="00CC27DE"/>
    <w:rsid w:val="00CD73B5"/>
    <w:rsid w:val="00CF3E64"/>
    <w:rsid w:val="00D1276A"/>
    <w:rsid w:val="00D13C38"/>
    <w:rsid w:val="00D24FCA"/>
    <w:rsid w:val="00D30543"/>
    <w:rsid w:val="00D34F8D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D164F"/>
    <w:rsid w:val="00DE0CC2"/>
    <w:rsid w:val="00DF257A"/>
    <w:rsid w:val="00E23243"/>
    <w:rsid w:val="00E255DF"/>
    <w:rsid w:val="00E255E0"/>
    <w:rsid w:val="00E40AB0"/>
    <w:rsid w:val="00E415CD"/>
    <w:rsid w:val="00E455C2"/>
    <w:rsid w:val="00E47B37"/>
    <w:rsid w:val="00E632D8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02F1C"/>
    <w:rsid w:val="00F11F89"/>
    <w:rsid w:val="00F12475"/>
    <w:rsid w:val="00F32F13"/>
    <w:rsid w:val="00F3318E"/>
    <w:rsid w:val="00F340E7"/>
    <w:rsid w:val="00F41BF3"/>
    <w:rsid w:val="00F4609C"/>
    <w:rsid w:val="00F516D6"/>
    <w:rsid w:val="00F63CE4"/>
    <w:rsid w:val="00F67C19"/>
    <w:rsid w:val="00F75222"/>
    <w:rsid w:val="00F774B4"/>
    <w:rsid w:val="00F8325F"/>
    <w:rsid w:val="00F91B20"/>
    <w:rsid w:val="00F92AED"/>
    <w:rsid w:val="00FB57B9"/>
    <w:rsid w:val="00FB614F"/>
    <w:rsid w:val="00FB73E1"/>
    <w:rsid w:val="00FC0876"/>
    <w:rsid w:val="00FC44FC"/>
    <w:rsid w:val="00FC60E2"/>
    <w:rsid w:val="00FC6FB9"/>
    <w:rsid w:val="00FC71B6"/>
    <w:rsid w:val="00FC7BF0"/>
    <w:rsid w:val="00FE3304"/>
    <w:rsid w:val="00FF25D6"/>
    <w:rsid w:val="00FF42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0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0B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2021-11-27T04:53:00Z</cp:lastPrinted>
  <dcterms:created xsi:type="dcterms:W3CDTF">2022-02-10T12:11:00Z</dcterms:created>
  <dcterms:modified xsi:type="dcterms:W3CDTF">2023-04-29T12:56:00Z</dcterms:modified>
</cp:coreProperties>
</file>