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854342" w:rsidRDefault="00854342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5B5420" w:rsidRPr="002E5C60" w:rsidTr="00E23243">
        <w:trPr>
          <w:trHeight w:val="152"/>
        </w:trPr>
        <w:tc>
          <w:tcPr>
            <w:tcW w:w="1668" w:type="dxa"/>
          </w:tcPr>
          <w:p w:rsidR="005B5420" w:rsidRPr="002E5C60" w:rsidRDefault="005B5420" w:rsidP="005B5420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5B5420" w:rsidRPr="002E5C60" w:rsidRDefault="00F87BEC" w:rsidP="005B54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MOSEMAT MANTI</w:t>
            </w:r>
          </w:p>
        </w:tc>
        <w:tc>
          <w:tcPr>
            <w:tcW w:w="1577" w:type="dxa"/>
          </w:tcPr>
          <w:p w:rsidR="005B5420" w:rsidRPr="002E5C60" w:rsidRDefault="005B5420" w:rsidP="005B5420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5B5420" w:rsidRPr="002E5C60" w:rsidRDefault="00F87BEC" w:rsidP="00585D9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74 / F</w:t>
            </w:r>
          </w:p>
        </w:tc>
      </w:tr>
      <w:tr w:rsidR="005B5420" w:rsidRPr="002E5C60" w:rsidTr="00E23243">
        <w:trPr>
          <w:trHeight w:val="152"/>
        </w:trPr>
        <w:tc>
          <w:tcPr>
            <w:tcW w:w="1668" w:type="dxa"/>
          </w:tcPr>
          <w:p w:rsidR="005B5420" w:rsidRPr="002E5C60" w:rsidRDefault="005B5420" w:rsidP="005B5420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5B5420" w:rsidRPr="002E5C60" w:rsidRDefault="00F87BEC" w:rsidP="005B54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RAMJEE BHAGAT   M.B.B.S.,M.S.</w:t>
            </w:r>
          </w:p>
        </w:tc>
        <w:tc>
          <w:tcPr>
            <w:tcW w:w="1577" w:type="dxa"/>
          </w:tcPr>
          <w:p w:rsidR="005B5420" w:rsidRPr="002E5C60" w:rsidRDefault="005B5420" w:rsidP="005B5420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5B5420" w:rsidRPr="002E5C60" w:rsidRDefault="00F87BEC" w:rsidP="00585D9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07.11.2023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347D99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Pr="00635C0C" w:rsidRDefault="00E40AB0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</w:t>
      </w:r>
      <w:r w:rsidR="00585D9D">
        <w:rPr>
          <w:b/>
          <w:sz w:val="32"/>
          <w:szCs w:val="32"/>
          <w:u w:val="single"/>
          <w:lang w:val="fr-FR"/>
        </w:rPr>
        <w:t>EC</w:t>
      </w:r>
      <w:r>
        <w:rPr>
          <w:b/>
          <w:sz w:val="32"/>
          <w:szCs w:val="32"/>
          <w:u w:val="single"/>
          <w:lang w:val="fr-FR"/>
        </w:rPr>
        <w:t xml:space="preserve">T SCAN OF </w:t>
      </w:r>
      <w:r w:rsidR="00207BC2">
        <w:rPr>
          <w:b/>
          <w:sz w:val="32"/>
          <w:szCs w:val="32"/>
          <w:u w:val="single"/>
          <w:lang w:val="fr-FR"/>
        </w:rPr>
        <w:t xml:space="preserve">NECK </w:t>
      </w: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993343" w:rsidRPr="005B5420" w:rsidRDefault="00993343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5B5420">
        <w:rPr>
          <w:rFonts w:ascii="Arial" w:hAnsi="Arial" w:cs="Arial"/>
          <w:position w:val="-11"/>
          <w:sz w:val="22"/>
          <w:szCs w:val="22"/>
        </w:rPr>
        <w:t>Oro- pharynx and naso-oropharynx are normal.</w:t>
      </w:r>
      <w:r w:rsidR="00AA2C62" w:rsidRPr="005B5420">
        <w:rPr>
          <w:rFonts w:ascii="Arial" w:hAnsi="Arial" w:cs="Arial"/>
          <w:position w:val="-11"/>
          <w:sz w:val="22"/>
          <w:szCs w:val="22"/>
        </w:rPr>
        <w:t xml:space="preserve"> </w:t>
      </w:r>
      <w:r w:rsidRPr="005B5420">
        <w:rPr>
          <w:rFonts w:ascii="Arial" w:hAnsi="Arial" w:cs="Arial"/>
          <w:position w:val="-11"/>
          <w:sz w:val="22"/>
          <w:szCs w:val="22"/>
        </w:rPr>
        <w:t>Visualized part of trachea is normal in caliber.</w:t>
      </w:r>
    </w:p>
    <w:p w:rsidR="00993343" w:rsidRPr="005B5420" w:rsidRDefault="00993343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</w:p>
    <w:p w:rsidR="00993343" w:rsidRPr="005B5420" w:rsidRDefault="00993343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5B5420">
        <w:rPr>
          <w:rFonts w:ascii="Arial" w:hAnsi="Arial" w:cs="Arial"/>
          <w:sz w:val="22"/>
          <w:szCs w:val="22"/>
          <w:u w:val="single"/>
        </w:rPr>
        <w:t xml:space="preserve">SUPRA GLOTTIS  </w:t>
      </w:r>
    </w:p>
    <w:p w:rsidR="00993343" w:rsidRPr="005B5420" w:rsidRDefault="00993343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5B5420">
        <w:rPr>
          <w:rFonts w:ascii="Arial" w:hAnsi="Arial" w:cs="Arial"/>
          <w:sz w:val="22"/>
          <w:szCs w:val="22"/>
        </w:rPr>
        <w:t xml:space="preserve">No abnormality is seen in the supra </w:t>
      </w:r>
      <w:r w:rsidR="00E354B3" w:rsidRPr="005B5420">
        <w:rPr>
          <w:rFonts w:ascii="Arial" w:hAnsi="Arial" w:cs="Arial"/>
          <w:sz w:val="22"/>
          <w:szCs w:val="22"/>
        </w:rPr>
        <w:t>glottis</w:t>
      </w:r>
      <w:r w:rsidRPr="005B5420">
        <w:rPr>
          <w:rFonts w:ascii="Arial" w:hAnsi="Arial" w:cs="Arial"/>
          <w:sz w:val="22"/>
          <w:szCs w:val="22"/>
        </w:rPr>
        <w:t xml:space="preserve"> </w:t>
      </w:r>
      <w:r w:rsidR="006B7852" w:rsidRPr="005B5420">
        <w:rPr>
          <w:rFonts w:ascii="Arial" w:hAnsi="Arial" w:cs="Arial"/>
          <w:sz w:val="22"/>
          <w:szCs w:val="22"/>
        </w:rPr>
        <w:t xml:space="preserve">region. </w:t>
      </w:r>
      <w:r w:rsidRPr="005B5420">
        <w:rPr>
          <w:rFonts w:ascii="Arial" w:hAnsi="Arial" w:cs="Arial"/>
          <w:sz w:val="22"/>
          <w:szCs w:val="22"/>
        </w:rPr>
        <w:t xml:space="preserve">Aryepiglottic </w:t>
      </w:r>
      <w:r w:rsidR="006B7852" w:rsidRPr="005B5420">
        <w:rPr>
          <w:rFonts w:ascii="Arial" w:hAnsi="Arial" w:cs="Arial"/>
          <w:sz w:val="22"/>
          <w:szCs w:val="22"/>
        </w:rPr>
        <w:t>fold, vallecula</w:t>
      </w:r>
      <w:r w:rsidRPr="005B5420">
        <w:rPr>
          <w:rFonts w:ascii="Arial" w:hAnsi="Arial" w:cs="Arial"/>
          <w:sz w:val="22"/>
          <w:szCs w:val="22"/>
        </w:rPr>
        <w:t xml:space="preserve"> and epiglottis show normal </w:t>
      </w:r>
      <w:r w:rsidR="006B7852" w:rsidRPr="005B5420">
        <w:rPr>
          <w:rFonts w:ascii="Arial" w:hAnsi="Arial" w:cs="Arial"/>
          <w:sz w:val="22"/>
          <w:szCs w:val="22"/>
        </w:rPr>
        <w:t>appearance and</w:t>
      </w:r>
      <w:r w:rsidRPr="005B5420">
        <w:rPr>
          <w:rFonts w:ascii="Arial" w:hAnsi="Arial" w:cs="Arial"/>
          <w:sz w:val="22"/>
          <w:szCs w:val="22"/>
        </w:rPr>
        <w:t xml:space="preserve"> contour. No abnormality is seen in the pyriform fossa</w:t>
      </w:r>
    </w:p>
    <w:p w:rsidR="005B5420" w:rsidRPr="005B5420" w:rsidRDefault="005B5420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993343" w:rsidRPr="005B5420" w:rsidRDefault="00993343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  <w:u w:val="single"/>
        </w:rPr>
      </w:pPr>
      <w:r w:rsidRPr="005B5420">
        <w:rPr>
          <w:rFonts w:ascii="Arial" w:hAnsi="Arial" w:cs="Arial"/>
          <w:sz w:val="22"/>
          <w:szCs w:val="22"/>
          <w:u w:val="single"/>
        </w:rPr>
        <w:t>GLOTTIS</w:t>
      </w:r>
    </w:p>
    <w:p w:rsidR="00993343" w:rsidRPr="005B5420" w:rsidRDefault="00993343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5B5420">
        <w:rPr>
          <w:rFonts w:ascii="Arial" w:hAnsi="Arial" w:cs="Arial"/>
          <w:sz w:val="22"/>
          <w:szCs w:val="22"/>
        </w:rPr>
        <w:t xml:space="preserve">In quiet respiration normal movement of the true vocal cords are seen from the median line .Normal contour is detected .No abnormal density is seen in the cords. In closed </w:t>
      </w:r>
      <w:r w:rsidR="00AA2C62" w:rsidRPr="005B5420">
        <w:rPr>
          <w:rFonts w:ascii="Arial" w:hAnsi="Arial" w:cs="Arial"/>
          <w:sz w:val="22"/>
          <w:szCs w:val="22"/>
        </w:rPr>
        <w:t>glottis normal</w:t>
      </w:r>
      <w:r w:rsidRPr="005B5420">
        <w:rPr>
          <w:rFonts w:ascii="Arial" w:hAnsi="Arial" w:cs="Arial"/>
          <w:sz w:val="22"/>
          <w:szCs w:val="22"/>
        </w:rPr>
        <w:t xml:space="preserve"> apposition is noted in the mid portion. Anterior and posterior parts   show lack of </w:t>
      </w:r>
      <w:r w:rsidR="00347D99" w:rsidRPr="005B5420">
        <w:rPr>
          <w:rFonts w:ascii="Arial" w:hAnsi="Arial" w:cs="Arial"/>
          <w:sz w:val="22"/>
          <w:szCs w:val="22"/>
        </w:rPr>
        <w:t>opposition</w:t>
      </w:r>
      <w:r w:rsidRPr="005B5420">
        <w:rPr>
          <w:rFonts w:ascii="Arial" w:hAnsi="Arial" w:cs="Arial"/>
          <w:sz w:val="22"/>
          <w:szCs w:val="22"/>
        </w:rPr>
        <w:t>. Paralaryngeal space is also within normal limits.</w:t>
      </w:r>
      <w:r w:rsidR="00AA2C62" w:rsidRPr="005B5420">
        <w:rPr>
          <w:rFonts w:ascii="Arial" w:hAnsi="Arial" w:cs="Arial"/>
          <w:sz w:val="22"/>
          <w:szCs w:val="22"/>
        </w:rPr>
        <w:t xml:space="preserve"> </w:t>
      </w:r>
      <w:r w:rsidRPr="005B5420">
        <w:rPr>
          <w:rFonts w:ascii="Arial" w:hAnsi="Arial" w:cs="Arial"/>
          <w:sz w:val="22"/>
          <w:szCs w:val="22"/>
        </w:rPr>
        <w:t>No abnormal infiltration is detected. Anterior and posterior commisures and vocal process of the arytenoid cartilage are within normal limits.</w:t>
      </w:r>
    </w:p>
    <w:p w:rsidR="005B5420" w:rsidRPr="005B5420" w:rsidRDefault="005B5420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993343" w:rsidRPr="005B5420" w:rsidRDefault="00993343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  <w:u w:val="single"/>
        </w:rPr>
      </w:pPr>
      <w:r w:rsidRPr="005B5420">
        <w:rPr>
          <w:rFonts w:ascii="Arial" w:hAnsi="Arial" w:cs="Arial"/>
          <w:sz w:val="22"/>
          <w:szCs w:val="22"/>
          <w:u w:val="single"/>
        </w:rPr>
        <w:t>SUBGLOTTIS</w:t>
      </w:r>
    </w:p>
    <w:p w:rsidR="00993343" w:rsidRPr="005B5420" w:rsidRDefault="00993343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5B5420">
        <w:rPr>
          <w:rFonts w:ascii="Arial" w:hAnsi="Arial" w:cs="Arial"/>
          <w:sz w:val="22"/>
          <w:szCs w:val="22"/>
        </w:rPr>
        <w:t xml:space="preserve">No </w:t>
      </w:r>
      <w:r w:rsidR="00E354B3" w:rsidRPr="005B5420">
        <w:rPr>
          <w:rFonts w:ascii="Arial" w:hAnsi="Arial" w:cs="Arial"/>
          <w:sz w:val="22"/>
          <w:szCs w:val="22"/>
        </w:rPr>
        <w:t>abnormality</w:t>
      </w:r>
      <w:r w:rsidRPr="005B5420">
        <w:rPr>
          <w:rFonts w:ascii="Arial" w:hAnsi="Arial" w:cs="Arial"/>
          <w:sz w:val="22"/>
          <w:szCs w:val="22"/>
        </w:rPr>
        <w:t xml:space="preserve"> is seen in the subglottis region.</w:t>
      </w:r>
      <w:r w:rsidR="00E354B3" w:rsidRPr="005B5420">
        <w:rPr>
          <w:rFonts w:ascii="Arial" w:hAnsi="Arial" w:cs="Arial"/>
          <w:sz w:val="22"/>
          <w:szCs w:val="22"/>
        </w:rPr>
        <w:t xml:space="preserve"> </w:t>
      </w:r>
      <w:r w:rsidRPr="005B5420">
        <w:rPr>
          <w:rFonts w:ascii="Arial" w:hAnsi="Arial" w:cs="Arial"/>
          <w:sz w:val="22"/>
          <w:szCs w:val="22"/>
        </w:rPr>
        <w:t>No abnormal lesion is detected.</w:t>
      </w:r>
    </w:p>
    <w:p w:rsidR="00993343" w:rsidRPr="005B5420" w:rsidRDefault="00993343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5B5420">
        <w:rPr>
          <w:rFonts w:ascii="Arial" w:hAnsi="Arial" w:cs="Arial"/>
          <w:position w:val="-11"/>
          <w:sz w:val="22"/>
          <w:szCs w:val="22"/>
        </w:rPr>
        <w:t xml:space="preserve">Both the lobes of thyroid gland appear normal in size, shape, and </w:t>
      </w:r>
      <w:r w:rsidR="006B7852" w:rsidRPr="005B5420">
        <w:rPr>
          <w:rFonts w:ascii="Arial" w:hAnsi="Arial" w:cs="Arial"/>
          <w:position w:val="-11"/>
          <w:sz w:val="22"/>
          <w:szCs w:val="22"/>
        </w:rPr>
        <w:t>attenuation No</w:t>
      </w:r>
      <w:r w:rsidRPr="005B5420">
        <w:rPr>
          <w:rFonts w:ascii="Arial" w:hAnsi="Arial" w:cs="Arial"/>
          <w:position w:val="-11"/>
          <w:sz w:val="22"/>
          <w:szCs w:val="22"/>
        </w:rPr>
        <w:t xml:space="preserve"> SOL seen.</w:t>
      </w:r>
    </w:p>
    <w:p w:rsidR="00156399" w:rsidRDefault="00993343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5B5420">
        <w:rPr>
          <w:rFonts w:ascii="Arial" w:hAnsi="Arial" w:cs="Arial"/>
          <w:position w:val="-11"/>
          <w:sz w:val="22"/>
          <w:szCs w:val="22"/>
        </w:rPr>
        <w:t xml:space="preserve">Bilateral parotid and submandibular glands are normal in </w:t>
      </w:r>
      <w:r w:rsidR="00E354B3" w:rsidRPr="005B5420">
        <w:rPr>
          <w:rFonts w:ascii="Arial" w:hAnsi="Arial" w:cs="Arial"/>
          <w:position w:val="-11"/>
          <w:sz w:val="22"/>
          <w:szCs w:val="22"/>
        </w:rPr>
        <w:t>size</w:t>
      </w:r>
      <w:r w:rsidRPr="005B5420">
        <w:rPr>
          <w:rFonts w:ascii="Arial" w:hAnsi="Arial" w:cs="Arial"/>
          <w:position w:val="-11"/>
          <w:sz w:val="22"/>
          <w:szCs w:val="22"/>
        </w:rPr>
        <w:t xml:space="preserve"> and </w:t>
      </w:r>
      <w:r w:rsidR="006B7852" w:rsidRPr="005B5420">
        <w:rPr>
          <w:rFonts w:ascii="Arial" w:hAnsi="Arial" w:cs="Arial"/>
          <w:position w:val="-11"/>
          <w:sz w:val="22"/>
          <w:szCs w:val="22"/>
        </w:rPr>
        <w:t>attenuation.</w:t>
      </w:r>
      <w:r w:rsidR="005B5420" w:rsidRPr="005B5420">
        <w:rPr>
          <w:rFonts w:ascii="Arial" w:hAnsi="Arial" w:cs="Arial"/>
          <w:position w:val="-11"/>
          <w:sz w:val="22"/>
          <w:szCs w:val="22"/>
        </w:rPr>
        <w:t xml:space="preserve"> </w:t>
      </w:r>
      <w:r w:rsidRPr="005B5420">
        <w:rPr>
          <w:rFonts w:ascii="Arial" w:hAnsi="Arial" w:cs="Arial"/>
          <w:position w:val="-11"/>
          <w:sz w:val="22"/>
          <w:szCs w:val="22"/>
        </w:rPr>
        <w:t>Soft tissues of the neck are normal.</w:t>
      </w:r>
    </w:p>
    <w:p w:rsidR="00993343" w:rsidRPr="005B5420" w:rsidRDefault="00993343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5B5420">
        <w:rPr>
          <w:rFonts w:ascii="Arial" w:hAnsi="Arial" w:cs="Arial"/>
          <w:position w:val="-11"/>
          <w:sz w:val="22"/>
          <w:szCs w:val="22"/>
        </w:rPr>
        <w:t xml:space="preserve"> </w:t>
      </w:r>
    </w:p>
    <w:p w:rsidR="00D5710F" w:rsidRDefault="00D5710F" w:rsidP="006A68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Large fusiform </w:t>
      </w:r>
      <w:r w:rsidR="006A6820">
        <w:rPr>
          <w:rFonts w:ascii="Arial" w:hAnsi="Arial" w:cs="Arial"/>
          <w:sz w:val="22"/>
          <w:szCs w:val="22"/>
        </w:rPr>
        <w:t xml:space="preserve">soft tissue </w:t>
      </w:r>
      <w:r w:rsidR="00057E34">
        <w:rPr>
          <w:rFonts w:ascii="Arial" w:hAnsi="Arial" w:cs="Arial"/>
          <w:sz w:val="22"/>
          <w:szCs w:val="22"/>
        </w:rPr>
        <w:t>density lesion</w:t>
      </w:r>
      <w:r w:rsidR="006A6820">
        <w:rPr>
          <w:rFonts w:ascii="Arial" w:hAnsi="Arial" w:cs="Arial"/>
          <w:sz w:val="22"/>
          <w:szCs w:val="22"/>
        </w:rPr>
        <w:t xml:space="preserve"> of size ~4(T) X 4.2(AP</w:t>
      </w:r>
      <w:r w:rsidR="00057E34">
        <w:rPr>
          <w:rFonts w:ascii="Arial" w:hAnsi="Arial" w:cs="Arial"/>
          <w:sz w:val="22"/>
          <w:szCs w:val="22"/>
        </w:rPr>
        <w:t>) X8.4 (</w:t>
      </w:r>
      <w:r w:rsidR="006A6820">
        <w:rPr>
          <w:rFonts w:ascii="Arial" w:hAnsi="Arial" w:cs="Arial"/>
          <w:sz w:val="22"/>
          <w:szCs w:val="22"/>
        </w:rPr>
        <w:t>CC</w:t>
      </w:r>
      <w:r w:rsidR="00057E34">
        <w:rPr>
          <w:rFonts w:ascii="Arial" w:hAnsi="Arial" w:cs="Arial"/>
          <w:sz w:val="22"/>
          <w:szCs w:val="22"/>
        </w:rPr>
        <w:t>) cm</w:t>
      </w:r>
      <w:r w:rsidR="006A6820">
        <w:rPr>
          <w:rFonts w:ascii="Arial" w:hAnsi="Arial" w:cs="Arial"/>
          <w:sz w:val="22"/>
          <w:szCs w:val="22"/>
        </w:rPr>
        <w:t xml:space="preserve"> with internal cystic / necrotic area is noted in right carotid space</w:t>
      </w:r>
      <w:r>
        <w:rPr>
          <w:rFonts w:ascii="Arial" w:hAnsi="Arial" w:cs="Arial"/>
          <w:sz w:val="22"/>
          <w:szCs w:val="22"/>
        </w:rPr>
        <w:t xml:space="preserve"> and the lesion is abutting and displacing ICA and ECA medially and posteriorly compressing internal jugular vein</w:t>
      </w:r>
      <w:r w:rsidR="006A6820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Superiorly the lesion is extending from ramous of mandible and inferior upto supraclavicular region. Anteriorly the lesion is abutting submandibular gland and posterior </w:t>
      </w:r>
      <w:r w:rsidR="00761CAC">
        <w:rPr>
          <w:rFonts w:ascii="Arial" w:hAnsi="Arial" w:cs="Arial"/>
          <w:sz w:val="22"/>
          <w:szCs w:val="22"/>
        </w:rPr>
        <w:t>sternocleidomastoid</w:t>
      </w:r>
      <w:r>
        <w:rPr>
          <w:rFonts w:ascii="Arial" w:hAnsi="Arial" w:cs="Arial"/>
          <w:sz w:val="22"/>
          <w:szCs w:val="22"/>
        </w:rPr>
        <w:t xml:space="preserve"> muscle</w:t>
      </w:r>
      <w:r w:rsidR="000B3B1A">
        <w:rPr>
          <w:rFonts w:ascii="Arial" w:hAnsi="Arial" w:cs="Arial"/>
          <w:sz w:val="22"/>
          <w:szCs w:val="22"/>
        </w:rPr>
        <w:t xml:space="preserve"> with maintained intervening fat plane.</w:t>
      </w:r>
      <w:r>
        <w:rPr>
          <w:rFonts w:ascii="Arial" w:hAnsi="Arial" w:cs="Arial"/>
          <w:sz w:val="22"/>
          <w:szCs w:val="22"/>
        </w:rPr>
        <w:t xml:space="preserve"> Medially the lesion is causing mass </w:t>
      </w:r>
      <w:r w:rsidR="00761CAC">
        <w:rPr>
          <w:rFonts w:ascii="Arial" w:hAnsi="Arial" w:cs="Arial"/>
          <w:sz w:val="22"/>
          <w:szCs w:val="22"/>
        </w:rPr>
        <w:t>effect</w:t>
      </w:r>
      <w:r>
        <w:rPr>
          <w:rFonts w:ascii="Arial" w:hAnsi="Arial" w:cs="Arial"/>
          <w:sz w:val="22"/>
          <w:szCs w:val="22"/>
        </w:rPr>
        <w:t xml:space="preserve"> on the </w:t>
      </w:r>
      <w:r w:rsidR="00761CAC">
        <w:rPr>
          <w:rFonts w:ascii="Arial" w:hAnsi="Arial" w:cs="Arial"/>
          <w:sz w:val="22"/>
          <w:szCs w:val="22"/>
        </w:rPr>
        <w:t>hyoid and thyroid cartilage</w:t>
      </w:r>
      <w:r w:rsidR="000B3B1A">
        <w:rPr>
          <w:rFonts w:ascii="Arial" w:hAnsi="Arial" w:cs="Arial"/>
          <w:sz w:val="22"/>
          <w:szCs w:val="22"/>
        </w:rPr>
        <w:t xml:space="preserve"> and mildly displacing towards left side</w:t>
      </w:r>
      <w:r w:rsidR="00761CAC">
        <w:rPr>
          <w:rFonts w:ascii="Arial" w:hAnsi="Arial" w:cs="Arial"/>
          <w:sz w:val="22"/>
          <w:szCs w:val="22"/>
        </w:rPr>
        <w:t>.</w:t>
      </w:r>
      <w:r w:rsidR="009A3A6D">
        <w:rPr>
          <w:rFonts w:ascii="Arial" w:hAnsi="Arial" w:cs="Arial"/>
          <w:sz w:val="22"/>
          <w:szCs w:val="22"/>
        </w:rPr>
        <w:t xml:space="preserve"> </w:t>
      </w:r>
      <w:r w:rsidR="003E6D40">
        <w:rPr>
          <w:rFonts w:ascii="Arial" w:hAnsi="Arial" w:cs="Arial"/>
          <w:sz w:val="22"/>
          <w:szCs w:val="22"/>
        </w:rPr>
        <w:t>Another elongated soft tissue density lesion of size ~20(T) X 11.5(AP) X8.4 (CC) mm with internal cystic / necrotic area is noted in left carotid space and medially the lesion is abutting and compressing left internal jugular vein. Moderate</w:t>
      </w:r>
      <w:r w:rsidR="009A3A6D">
        <w:rPr>
          <w:rFonts w:ascii="Arial" w:hAnsi="Arial" w:cs="Arial"/>
          <w:sz w:val="22"/>
          <w:szCs w:val="22"/>
        </w:rPr>
        <w:t xml:space="preserve"> enhancement is noted on the post contrast study.</w:t>
      </w:r>
    </w:p>
    <w:p w:rsidR="000B3B1A" w:rsidRDefault="000B3B1A" w:rsidP="006A68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0B3B1A" w:rsidRDefault="000B3B1A" w:rsidP="000B3B1A">
      <w:pPr>
        <w:autoSpaceDE w:val="0"/>
        <w:autoSpaceDN w:val="0"/>
        <w:adjustRightInd w:val="0"/>
        <w:spacing w:line="300" w:lineRule="atLeast"/>
        <w:ind w:left="8640" w:firstLine="72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Cont.P/2.</w:t>
      </w:r>
      <w:proofErr w:type="gramEnd"/>
    </w:p>
    <w:p w:rsidR="000B3B1A" w:rsidRDefault="000B3B1A" w:rsidP="006A68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0B3B1A" w:rsidRDefault="000B3B1A" w:rsidP="006A68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057E34" w:rsidRDefault="00057E34" w:rsidP="006A68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0B3B1A" w:rsidRDefault="000B3B1A" w:rsidP="006A68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0B3B1A" w:rsidRDefault="000B3B1A" w:rsidP="006A68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0B3B1A" w:rsidRDefault="000B3B1A" w:rsidP="006A68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0B3B1A" w:rsidRDefault="000B3B1A" w:rsidP="006A68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0B3B1A" w:rsidRDefault="000B3B1A" w:rsidP="006A68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0B3B1A" w:rsidRDefault="000B3B1A" w:rsidP="006A68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0B3B1A" w:rsidRDefault="000B3B1A" w:rsidP="006A68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0B3B1A" w:rsidRDefault="000B3B1A" w:rsidP="006A68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0B3B1A" w:rsidRDefault="000B3B1A" w:rsidP="006A68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&lt;&lt;2&gt;&gt;</w:t>
      </w:r>
    </w:p>
    <w:p w:rsidR="000B3B1A" w:rsidRDefault="000B3B1A" w:rsidP="006A68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0B3B1A" w:rsidRDefault="000B3B1A" w:rsidP="006A68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0B3B1A" w:rsidRDefault="000B3B1A" w:rsidP="006A68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6A6820" w:rsidRDefault="006A6820" w:rsidP="006A68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Enlarged right lobe of</w:t>
      </w:r>
      <w:r w:rsidR="00057E34">
        <w:rPr>
          <w:rFonts w:ascii="Arial" w:hAnsi="Arial" w:cs="Arial"/>
          <w:sz w:val="22"/>
          <w:szCs w:val="22"/>
        </w:rPr>
        <w:t xml:space="preserve"> thyroid gland [</w:t>
      </w:r>
      <w:r>
        <w:rPr>
          <w:rFonts w:ascii="Arial" w:hAnsi="Arial" w:cs="Arial"/>
          <w:sz w:val="22"/>
          <w:szCs w:val="22"/>
        </w:rPr>
        <w:t xml:space="preserve">size ~2.6 (AP) </w:t>
      </w:r>
      <w:r w:rsidR="00F96FB0">
        <w:rPr>
          <w:rFonts w:ascii="Arial" w:hAnsi="Arial" w:cs="Arial"/>
          <w:sz w:val="22"/>
          <w:szCs w:val="22"/>
        </w:rPr>
        <w:t>X1.8 (</w:t>
      </w:r>
      <w:r>
        <w:rPr>
          <w:rFonts w:ascii="Arial" w:hAnsi="Arial" w:cs="Arial"/>
          <w:sz w:val="22"/>
          <w:szCs w:val="22"/>
        </w:rPr>
        <w:t>T</w:t>
      </w:r>
      <w:r w:rsidR="009A3A6D">
        <w:rPr>
          <w:rFonts w:ascii="Arial" w:hAnsi="Arial" w:cs="Arial"/>
          <w:sz w:val="22"/>
          <w:szCs w:val="22"/>
        </w:rPr>
        <w:t>) cm] is</w:t>
      </w:r>
      <w:r>
        <w:rPr>
          <w:rFonts w:ascii="Arial" w:hAnsi="Arial" w:cs="Arial"/>
          <w:sz w:val="22"/>
          <w:szCs w:val="22"/>
        </w:rPr>
        <w:t xml:space="preserve"> noted. A </w:t>
      </w:r>
      <w:r w:rsidR="00057E34">
        <w:rPr>
          <w:rFonts w:ascii="Arial" w:hAnsi="Arial" w:cs="Arial"/>
          <w:sz w:val="22"/>
          <w:szCs w:val="22"/>
        </w:rPr>
        <w:t xml:space="preserve">well defined nodular </w:t>
      </w:r>
      <w:r w:rsidR="002B01B6">
        <w:rPr>
          <w:rFonts w:ascii="Arial" w:hAnsi="Arial" w:cs="Arial"/>
          <w:sz w:val="22"/>
          <w:szCs w:val="22"/>
        </w:rPr>
        <w:t>lesion ~</w:t>
      </w:r>
      <w:r>
        <w:rPr>
          <w:rFonts w:ascii="Arial" w:hAnsi="Arial" w:cs="Arial"/>
          <w:sz w:val="22"/>
          <w:szCs w:val="22"/>
        </w:rPr>
        <w:t>24.8X115.5mm is noted i</w:t>
      </w:r>
      <w:r w:rsidR="00057E34">
        <w:rPr>
          <w:rFonts w:ascii="Arial" w:hAnsi="Arial" w:cs="Arial"/>
          <w:sz w:val="22"/>
          <w:szCs w:val="22"/>
        </w:rPr>
        <w:t>n the right</w:t>
      </w:r>
      <w:r>
        <w:rPr>
          <w:rFonts w:ascii="Arial" w:hAnsi="Arial" w:cs="Arial"/>
          <w:sz w:val="22"/>
          <w:szCs w:val="22"/>
        </w:rPr>
        <w:t xml:space="preserve"> lobe of thyroid gland. Normal size of left lobe ~</w:t>
      </w:r>
      <w:r w:rsidR="00F96FB0">
        <w:rPr>
          <w:rFonts w:ascii="Arial" w:hAnsi="Arial" w:cs="Arial"/>
          <w:sz w:val="22"/>
          <w:szCs w:val="22"/>
        </w:rPr>
        <w:t>1.2 (</w:t>
      </w:r>
      <w:r>
        <w:rPr>
          <w:rFonts w:ascii="Arial" w:hAnsi="Arial" w:cs="Arial"/>
          <w:sz w:val="22"/>
          <w:szCs w:val="22"/>
        </w:rPr>
        <w:t>AP) X 1.1 (AP</w:t>
      </w:r>
      <w:r w:rsidR="002B01B6">
        <w:rPr>
          <w:rFonts w:ascii="Arial" w:hAnsi="Arial" w:cs="Arial"/>
          <w:sz w:val="22"/>
          <w:szCs w:val="22"/>
        </w:rPr>
        <w:t>) cm</w:t>
      </w:r>
      <w:r>
        <w:rPr>
          <w:rFonts w:ascii="Arial" w:hAnsi="Arial" w:cs="Arial"/>
          <w:sz w:val="22"/>
          <w:szCs w:val="22"/>
        </w:rPr>
        <w:t xml:space="preserve"> thyroid gland is noted.</w:t>
      </w:r>
      <w:r w:rsidR="009A3A6D">
        <w:rPr>
          <w:rFonts w:ascii="Arial" w:hAnsi="Arial" w:cs="Arial"/>
          <w:sz w:val="22"/>
          <w:szCs w:val="22"/>
        </w:rPr>
        <w:t xml:space="preserve"> Isthmus is normal in size.</w:t>
      </w:r>
    </w:p>
    <w:p w:rsidR="00993343" w:rsidRPr="005B5420" w:rsidRDefault="00993343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</w:p>
    <w:p w:rsidR="00993343" w:rsidRDefault="009A3A6D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>
        <w:rPr>
          <w:rFonts w:ascii="Arial" w:hAnsi="Arial" w:cs="Arial"/>
          <w:position w:val="-11"/>
          <w:sz w:val="22"/>
          <w:szCs w:val="22"/>
        </w:rPr>
        <w:t xml:space="preserve">Cervical spine shows reduced discal </w:t>
      </w:r>
      <w:r w:rsidR="003E6D40">
        <w:rPr>
          <w:rFonts w:ascii="Arial" w:hAnsi="Arial" w:cs="Arial"/>
          <w:position w:val="-11"/>
          <w:sz w:val="22"/>
          <w:szCs w:val="22"/>
        </w:rPr>
        <w:t xml:space="preserve">space </w:t>
      </w:r>
      <w:r>
        <w:rPr>
          <w:rFonts w:ascii="Arial" w:hAnsi="Arial" w:cs="Arial"/>
          <w:position w:val="-11"/>
          <w:sz w:val="22"/>
          <w:szCs w:val="22"/>
        </w:rPr>
        <w:t>in between C2-C3, C3-C4 and C4-C5.</w:t>
      </w:r>
    </w:p>
    <w:p w:rsidR="00057E34" w:rsidRDefault="00057E34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</w:p>
    <w:p w:rsidR="00057E34" w:rsidRPr="003E6D40" w:rsidRDefault="00057E34" w:rsidP="00057E34">
      <w:pPr>
        <w:autoSpaceDE w:val="0"/>
        <w:autoSpaceDN w:val="0"/>
        <w:adjustRightInd w:val="0"/>
        <w:jc w:val="both"/>
        <w:rPr>
          <w:rFonts w:ascii="Arial" w:hAnsi="Arial" w:cs="Arial"/>
          <w:position w:val="-11"/>
          <w:sz w:val="20"/>
          <w:szCs w:val="22"/>
        </w:rPr>
      </w:pPr>
      <w:r w:rsidRPr="003E6D40">
        <w:rPr>
          <w:rFonts w:ascii="Arial" w:hAnsi="Arial" w:cs="Arial"/>
          <w:iCs/>
          <w:sz w:val="22"/>
        </w:rPr>
        <w:t>PNS shows mucosal thickening is noted in the right maxillary sinus.</w:t>
      </w:r>
      <w:r w:rsidRPr="003E6D40">
        <w:rPr>
          <w:rFonts w:ascii="Arial" w:hAnsi="Arial" w:cs="Arial"/>
          <w:position w:val="-11"/>
          <w:sz w:val="20"/>
          <w:szCs w:val="22"/>
        </w:rPr>
        <w:t xml:space="preserve"> </w:t>
      </w:r>
    </w:p>
    <w:p w:rsidR="00993343" w:rsidRPr="0043209A" w:rsidRDefault="00993343" w:rsidP="00993343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sz w:val="20"/>
          <w:szCs w:val="20"/>
        </w:rPr>
      </w:pPr>
    </w:p>
    <w:p w:rsidR="009A3A6D" w:rsidRPr="003E6D40" w:rsidRDefault="00993343" w:rsidP="003E6D40">
      <w:pPr>
        <w:autoSpaceDE w:val="0"/>
        <w:autoSpaceDN w:val="0"/>
        <w:adjustRightInd w:val="0"/>
        <w:spacing w:line="300" w:lineRule="atLeast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43209A">
        <w:rPr>
          <w:rFonts w:ascii="Arial" w:hAnsi="Arial" w:cs="Arial"/>
          <w:b/>
          <w:bCs/>
          <w:i/>
          <w:iCs/>
          <w:u w:val="single"/>
        </w:rPr>
        <w:t>REMARK</w:t>
      </w:r>
      <w:r w:rsidRPr="0043209A">
        <w:rPr>
          <w:rFonts w:ascii="Arial" w:hAnsi="Arial" w:cs="Arial"/>
        </w:rPr>
        <w:t xml:space="preserve">:  </w:t>
      </w:r>
      <w:r w:rsidRPr="0043209A">
        <w:rPr>
          <w:rFonts w:ascii="Arial" w:hAnsi="Arial" w:cs="Arial"/>
          <w:i/>
          <w:iCs/>
        </w:rPr>
        <w:tab/>
        <w:t xml:space="preserve"> </w:t>
      </w:r>
      <w:proofErr w:type="spellStart"/>
      <w:r w:rsidR="009A3A6D" w:rsidRPr="003E6D40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9A3A6D" w:rsidRPr="003E6D40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9A3A6D" w:rsidRPr="003E6D40">
        <w:rPr>
          <w:rFonts w:ascii="Arial" w:hAnsi="Arial" w:cs="Arial"/>
          <w:i/>
          <w:sz w:val="22"/>
          <w:szCs w:val="22"/>
        </w:rPr>
        <w:t xml:space="preserve">Large fusiform </w:t>
      </w:r>
      <w:r w:rsidR="000B3B1A">
        <w:rPr>
          <w:rFonts w:ascii="Arial" w:hAnsi="Arial" w:cs="Arial"/>
          <w:i/>
          <w:sz w:val="22"/>
          <w:szCs w:val="22"/>
        </w:rPr>
        <w:t>moderate enhancing</w:t>
      </w:r>
      <w:r w:rsidR="000B3B1A" w:rsidRPr="003E6D40">
        <w:rPr>
          <w:rFonts w:ascii="Arial" w:hAnsi="Arial" w:cs="Arial"/>
          <w:i/>
          <w:sz w:val="22"/>
          <w:szCs w:val="22"/>
        </w:rPr>
        <w:t xml:space="preserve"> </w:t>
      </w:r>
      <w:r w:rsidR="009A3A6D" w:rsidRPr="003E6D40">
        <w:rPr>
          <w:rFonts w:ascii="Arial" w:hAnsi="Arial" w:cs="Arial"/>
          <w:i/>
          <w:sz w:val="22"/>
          <w:szCs w:val="22"/>
        </w:rPr>
        <w:t>soft tissue density lesion with internal cystic / necrotic area</w:t>
      </w:r>
      <w:r w:rsidR="003E6D40" w:rsidRPr="003E6D40">
        <w:rPr>
          <w:rFonts w:ascii="Arial" w:hAnsi="Arial" w:cs="Arial"/>
          <w:i/>
          <w:sz w:val="22"/>
          <w:szCs w:val="22"/>
        </w:rPr>
        <w:t>s</w:t>
      </w:r>
      <w:r w:rsidR="000B3B1A">
        <w:rPr>
          <w:rFonts w:ascii="Arial" w:hAnsi="Arial" w:cs="Arial"/>
          <w:i/>
          <w:sz w:val="22"/>
          <w:szCs w:val="22"/>
        </w:rPr>
        <w:t xml:space="preserve"> </w:t>
      </w:r>
      <w:r w:rsidR="009A3A6D" w:rsidRPr="003E6D40">
        <w:rPr>
          <w:rFonts w:ascii="Arial" w:hAnsi="Arial" w:cs="Arial"/>
          <w:i/>
          <w:sz w:val="22"/>
          <w:szCs w:val="22"/>
        </w:rPr>
        <w:t>in right carotid space abutting and displacing ICA and ECA medially and posteriorly compressing internal jugular vein &amp; another</w:t>
      </w:r>
      <w:r w:rsidR="000B3B1A">
        <w:rPr>
          <w:rFonts w:ascii="Arial" w:hAnsi="Arial" w:cs="Arial"/>
          <w:i/>
          <w:sz w:val="22"/>
          <w:szCs w:val="22"/>
        </w:rPr>
        <w:t xml:space="preserve"> small</w:t>
      </w:r>
      <w:r w:rsidR="009A3A6D" w:rsidRPr="003E6D40">
        <w:rPr>
          <w:rFonts w:ascii="Arial" w:hAnsi="Arial" w:cs="Arial"/>
          <w:i/>
          <w:sz w:val="22"/>
          <w:szCs w:val="22"/>
        </w:rPr>
        <w:t xml:space="preserve"> elongated</w:t>
      </w:r>
      <w:r w:rsidR="000B3B1A">
        <w:rPr>
          <w:rFonts w:ascii="Arial" w:hAnsi="Arial" w:cs="Arial"/>
          <w:i/>
          <w:sz w:val="22"/>
          <w:szCs w:val="22"/>
        </w:rPr>
        <w:t xml:space="preserve"> moderate enhancing</w:t>
      </w:r>
      <w:r w:rsidR="009A3A6D" w:rsidRPr="003E6D40">
        <w:rPr>
          <w:rFonts w:ascii="Arial" w:hAnsi="Arial" w:cs="Arial"/>
          <w:i/>
          <w:sz w:val="22"/>
          <w:szCs w:val="22"/>
        </w:rPr>
        <w:t xml:space="preserve"> soft tissue density lesion with internal cystic / necrotic area</w:t>
      </w:r>
      <w:r w:rsidR="003E6D40" w:rsidRPr="003E6D40">
        <w:rPr>
          <w:rFonts w:ascii="Arial" w:hAnsi="Arial" w:cs="Arial"/>
          <w:i/>
          <w:sz w:val="22"/>
          <w:szCs w:val="22"/>
        </w:rPr>
        <w:t>s</w:t>
      </w:r>
      <w:r w:rsidR="009A3A6D" w:rsidRPr="003E6D40">
        <w:rPr>
          <w:rFonts w:ascii="Arial" w:hAnsi="Arial" w:cs="Arial"/>
          <w:i/>
          <w:sz w:val="22"/>
          <w:szCs w:val="22"/>
        </w:rPr>
        <w:t xml:space="preserve"> in left carotid space and medially abutting and compressing left internal jugular vein</w:t>
      </w:r>
      <w:r w:rsidR="009A3A6D" w:rsidRPr="003E6D40">
        <w:rPr>
          <w:rFonts w:ascii="Arial" w:hAnsi="Arial" w:cs="Arial"/>
          <w:b/>
          <w:i/>
          <w:sz w:val="22"/>
          <w:szCs w:val="22"/>
        </w:rPr>
        <w:t xml:space="preserve"> – Likely Neurogenic tumour (? Schwannoma) </w:t>
      </w:r>
      <w:r w:rsidR="000B3B1A" w:rsidRPr="003E6D40">
        <w:rPr>
          <w:rFonts w:ascii="Arial" w:hAnsi="Arial" w:cs="Arial"/>
          <w:b/>
          <w:i/>
          <w:sz w:val="22"/>
          <w:szCs w:val="22"/>
        </w:rPr>
        <w:t xml:space="preserve">– </w:t>
      </w:r>
      <w:r w:rsidR="000B3B1A">
        <w:rPr>
          <w:rFonts w:ascii="Arial" w:hAnsi="Arial" w:cs="Arial"/>
          <w:b/>
          <w:i/>
          <w:sz w:val="22"/>
          <w:szCs w:val="22"/>
        </w:rPr>
        <w:t>Details</w:t>
      </w:r>
      <w:r w:rsidR="003E6D40">
        <w:rPr>
          <w:rFonts w:ascii="Arial" w:hAnsi="Arial" w:cs="Arial"/>
          <w:b/>
          <w:i/>
          <w:sz w:val="22"/>
          <w:szCs w:val="22"/>
        </w:rPr>
        <w:t xml:space="preserve"> as described above (</w:t>
      </w:r>
      <w:r w:rsidR="009A3A6D" w:rsidRPr="003E6D40">
        <w:rPr>
          <w:rFonts w:ascii="Arial" w:hAnsi="Arial" w:cs="Arial"/>
          <w:b/>
          <w:i/>
          <w:sz w:val="22"/>
          <w:szCs w:val="22"/>
        </w:rPr>
        <w:t>Suggested further investigation</w:t>
      </w:r>
      <w:r w:rsidR="003E6D40">
        <w:rPr>
          <w:rFonts w:ascii="Arial" w:hAnsi="Arial" w:cs="Arial"/>
          <w:b/>
          <w:i/>
          <w:sz w:val="22"/>
          <w:szCs w:val="22"/>
        </w:rPr>
        <w:t xml:space="preserve"> &amp; histopathological correlation)</w:t>
      </w:r>
      <w:r w:rsidR="009A3A6D" w:rsidRPr="003E6D40">
        <w:rPr>
          <w:rFonts w:ascii="Arial" w:hAnsi="Arial" w:cs="Arial"/>
          <w:b/>
          <w:i/>
          <w:sz w:val="22"/>
          <w:szCs w:val="22"/>
        </w:rPr>
        <w:t>.</w:t>
      </w:r>
    </w:p>
    <w:p w:rsidR="009A3A6D" w:rsidRPr="003E6D40" w:rsidRDefault="009A3A6D" w:rsidP="003E6D40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3E6D40">
        <w:rPr>
          <w:rFonts w:ascii="Arial" w:hAnsi="Arial" w:cs="Arial"/>
          <w:b/>
          <w:i/>
          <w:sz w:val="22"/>
          <w:szCs w:val="22"/>
        </w:rPr>
        <w:tab/>
      </w:r>
      <w:r w:rsidRPr="003E6D40">
        <w:rPr>
          <w:rFonts w:ascii="Arial" w:hAnsi="Arial" w:cs="Arial"/>
          <w:b/>
          <w:i/>
          <w:sz w:val="22"/>
          <w:szCs w:val="22"/>
        </w:rPr>
        <w:tab/>
        <w:t xml:space="preserve">ii) </w:t>
      </w:r>
      <w:r w:rsidR="003E6D40" w:rsidRPr="003E6D40">
        <w:rPr>
          <w:rFonts w:ascii="Arial" w:hAnsi="Arial" w:cs="Arial"/>
          <w:b/>
          <w:i/>
          <w:sz w:val="22"/>
          <w:szCs w:val="22"/>
        </w:rPr>
        <w:t>Enlarged</w:t>
      </w:r>
      <w:r w:rsidRPr="003E6D40">
        <w:rPr>
          <w:rFonts w:ascii="Arial" w:hAnsi="Arial" w:cs="Arial"/>
          <w:b/>
          <w:i/>
          <w:sz w:val="22"/>
          <w:szCs w:val="22"/>
        </w:rPr>
        <w:t xml:space="preserve"> right lobe of thyroid gland with hyperplastic nodule.</w:t>
      </w:r>
    </w:p>
    <w:p w:rsidR="009A3A6D" w:rsidRPr="003E6D40" w:rsidRDefault="009A3A6D" w:rsidP="003E6D40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3E6D40">
        <w:rPr>
          <w:rFonts w:ascii="Arial" w:hAnsi="Arial" w:cs="Arial"/>
          <w:b/>
          <w:i/>
          <w:sz w:val="22"/>
          <w:szCs w:val="22"/>
        </w:rPr>
        <w:tab/>
      </w:r>
      <w:r w:rsidRPr="003E6D40">
        <w:rPr>
          <w:rFonts w:ascii="Arial" w:hAnsi="Arial" w:cs="Arial"/>
          <w:b/>
          <w:i/>
          <w:sz w:val="22"/>
          <w:szCs w:val="22"/>
        </w:rPr>
        <w:tab/>
        <w:t xml:space="preserve">iii) </w:t>
      </w:r>
      <w:r w:rsidRPr="003E6D40">
        <w:rPr>
          <w:rFonts w:ascii="Arial" w:hAnsi="Arial" w:cs="Arial"/>
          <w:b/>
          <w:i/>
          <w:iCs/>
          <w:sz w:val="22"/>
          <w:szCs w:val="22"/>
        </w:rPr>
        <w:t>PNS shows feature of chronic right maxillary sinusitis.</w:t>
      </w:r>
    </w:p>
    <w:p w:rsidR="003E6D40" w:rsidRPr="003E6D40" w:rsidRDefault="003E6D40" w:rsidP="003E6D40">
      <w:pPr>
        <w:autoSpaceDE w:val="0"/>
        <w:autoSpaceDN w:val="0"/>
        <w:adjustRightInd w:val="0"/>
        <w:ind w:left="1440"/>
        <w:rPr>
          <w:rStyle w:val="Heading6Char"/>
          <w:rFonts w:ascii="Arial" w:hAnsi="Arial" w:cs="Arial"/>
          <w:i/>
          <w:sz w:val="22"/>
          <w:szCs w:val="22"/>
        </w:rPr>
      </w:pPr>
      <w:r w:rsidRPr="003E6D40">
        <w:rPr>
          <w:rFonts w:ascii="Arial" w:hAnsi="Arial" w:cs="Arial"/>
          <w:b/>
          <w:i/>
          <w:iCs/>
          <w:sz w:val="22"/>
          <w:szCs w:val="22"/>
        </w:rPr>
        <w:t>iv) Cervical spine shows spondylotic changes as</w:t>
      </w:r>
      <w:r w:rsidRPr="003E6D40">
        <w:rPr>
          <w:rFonts w:ascii="Arial" w:hAnsi="Arial" w:cs="Arial"/>
          <w:b/>
          <w:i/>
          <w:position w:val="-11"/>
          <w:sz w:val="22"/>
          <w:szCs w:val="22"/>
        </w:rPr>
        <w:t xml:space="preserve"> </w:t>
      </w:r>
      <w:r w:rsidRPr="003E6D40">
        <w:rPr>
          <w:rStyle w:val="Heading6Char"/>
          <w:rFonts w:ascii="Arial" w:hAnsi="Arial" w:cs="Arial"/>
          <w:i/>
          <w:sz w:val="22"/>
          <w:szCs w:val="22"/>
        </w:rPr>
        <w:t>reduced discal space in between C2-C3, C3-C4 and C4-C5.</w:t>
      </w:r>
    </w:p>
    <w:p w:rsidR="003E6D40" w:rsidRPr="003E6D40" w:rsidRDefault="003E6D40" w:rsidP="003E6D40">
      <w:pPr>
        <w:autoSpaceDE w:val="0"/>
        <w:autoSpaceDN w:val="0"/>
        <w:adjustRightInd w:val="0"/>
        <w:ind w:left="1440"/>
        <w:rPr>
          <w:rStyle w:val="Heading6Char"/>
          <w:rFonts w:ascii="Arial" w:hAnsi="Arial" w:cs="Arial"/>
          <w:i/>
          <w:sz w:val="22"/>
          <w:szCs w:val="22"/>
        </w:rPr>
      </w:pPr>
    </w:p>
    <w:p w:rsidR="003E6D40" w:rsidRPr="003E6D40" w:rsidRDefault="003E6D40" w:rsidP="003E6D40">
      <w:pPr>
        <w:autoSpaceDE w:val="0"/>
        <w:autoSpaceDN w:val="0"/>
        <w:adjustRightInd w:val="0"/>
        <w:ind w:left="1440"/>
        <w:rPr>
          <w:rStyle w:val="Heading6Char"/>
          <w:rFonts w:ascii="Arial" w:hAnsi="Arial" w:cs="Arial"/>
          <w:b w:val="0"/>
          <w:i/>
          <w:sz w:val="22"/>
          <w:szCs w:val="22"/>
        </w:rPr>
      </w:pPr>
    </w:p>
    <w:p w:rsidR="009A3A6D" w:rsidRDefault="009A3A6D" w:rsidP="00993343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:rsidR="005B5420" w:rsidRPr="0043209A" w:rsidRDefault="005B5420" w:rsidP="00993343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</w:rPr>
      </w:pPr>
    </w:p>
    <w:p w:rsidR="00635C0C" w:rsidRPr="006A3E53" w:rsidRDefault="005C3285" w:rsidP="00057E3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585D9D" w:rsidRDefault="00635C0C" w:rsidP="002E1B7A">
      <w:pPr>
        <w:pStyle w:val="Heading3"/>
        <w:ind w:left="7290" w:firstLine="630"/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585D9D" w:rsidRDefault="00585D9D" w:rsidP="00585D9D"/>
    <w:p w:rsidR="00585D9D" w:rsidRDefault="00585D9D" w:rsidP="00585D9D"/>
    <w:sectPr w:rsidR="00585D9D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7E34"/>
    <w:rsid w:val="00085BC8"/>
    <w:rsid w:val="000A2225"/>
    <w:rsid w:val="000B3B1A"/>
    <w:rsid w:val="000C005C"/>
    <w:rsid w:val="000C453C"/>
    <w:rsid w:val="000C6A67"/>
    <w:rsid w:val="000D4222"/>
    <w:rsid w:val="000E5E98"/>
    <w:rsid w:val="000F0DC0"/>
    <w:rsid w:val="001113C0"/>
    <w:rsid w:val="00156399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0316F"/>
    <w:rsid w:val="00207BC2"/>
    <w:rsid w:val="002139B3"/>
    <w:rsid w:val="00224D8D"/>
    <w:rsid w:val="002422CE"/>
    <w:rsid w:val="00243B1D"/>
    <w:rsid w:val="00247621"/>
    <w:rsid w:val="00287808"/>
    <w:rsid w:val="00290D95"/>
    <w:rsid w:val="002960A2"/>
    <w:rsid w:val="002962D7"/>
    <w:rsid w:val="002A5580"/>
    <w:rsid w:val="002B01B6"/>
    <w:rsid w:val="002B2CAC"/>
    <w:rsid w:val="002C4414"/>
    <w:rsid w:val="002C5984"/>
    <w:rsid w:val="002D76DF"/>
    <w:rsid w:val="002E1B7A"/>
    <w:rsid w:val="002F250B"/>
    <w:rsid w:val="002F3276"/>
    <w:rsid w:val="002F735E"/>
    <w:rsid w:val="002F7A0D"/>
    <w:rsid w:val="00303342"/>
    <w:rsid w:val="00340752"/>
    <w:rsid w:val="00342B62"/>
    <w:rsid w:val="0034353E"/>
    <w:rsid w:val="00347D99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AAF"/>
    <w:rsid w:val="003E6D40"/>
    <w:rsid w:val="0040648C"/>
    <w:rsid w:val="00411F94"/>
    <w:rsid w:val="00424ADA"/>
    <w:rsid w:val="004319C4"/>
    <w:rsid w:val="004432DC"/>
    <w:rsid w:val="004564CA"/>
    <w:rsid w:val="004649C9"/>
    <w:rsid w:val="0046568E"/>
    <w:rsid w:val="00467AAB"/>
    <w:rsid w:val="004742A7"/>
    <w:rsid w:val="0047678E"/>
    <w:rsid w:val="004920E0"/>
    <w:rsid w:val="004A4AC6"/>
    <w:rsid w:val="004A583A"/>
    <w:rsid w:val="004B7857"/>
    <w:rsid w:val="004C524D"/>
    <w:rsid w:val="005054AF"/>
    <w:rsid w:val="00507669"/>
    <w:rsid w:val="00583BF1"/>
    <w:rsid w:val="00585D9D"/>
    <w:rsid w:val="005A7D91"/>
    <w:rsid w:val="005B0645"/>
    <w:rsid w:val="005B53FE"/>
    <w:rsid w:val="005B5420"/>
    <w:rsid w:val="005C3285"/>
    <w:rsid w:val="005C5FFD"/>
    <w:rsid w:val="005F2AEC"/>
    <w:rsid w:val="00603215"/>
    <w:rsid w:val="00604489"/>
    <w:rsid w:val="0060781B"/>
    <w:rsid w:val="00625367"/>
    <w:rsid w:val="006346C8"/>
    <w:rsid w:val="00635C0C"/>
    <w:rsid w:val="006435E6"/>
    <w:rsid w:val="0064511D"/>
    <w:rsid w:val="00677AB0"/>
    <w:rsid w:val="0068564B"/>
    <w:rsid w:val="00693FAE"/>
    <w:rsid w:val="006A3E53"/>
    <w:rsid w:val="006A6820"/>
    <w:rsid w:val="006B7852"/>
    <w:rsid w:val="006C4803"/>
    <w:rsid w:val="006C4B6B"/>
    <w:rsid w:val="006E6DE9"/>
    <w:rsid w:val="006E740E"/>
    <w:rsid w:val="0070275E"/>
    <w:rsid w:val="00711E99"/>
    <w:rsid w:val="00713F39"/>
    <w:rsid w:val="007357FF"/>
    <w:rsid w:val="00760791"/>
    <w:rsid w:val="00761CAC"/>
    <w:rsid w:val="007822FF"/>
    <w:rsid w:val="007B3200"/>
    <w:rsid w:val="007B59CD"/>
    <w:rsid w:val="007B6379"/>
    <w:rsid w:val="007C5611"/>
    <w:rsid w:val="007D247D"/>
    <w:rsid w:val="007D3687"/>
    <w:rsid w:val="007D691A"/>
    <w:rsid w:val="0081451D"/>
    <w:rsid w:val="00826F75"/>
    <w:rsid w:val="0084781B"/>
    <w:rsid w:val="00854342"/>
    <w:rsid w:val="00870344"/>
    <w:rsid w:val="00882861"/>
    <w:rsid w:val="008D5AF1"/>
    <w:rsid w:val="008D6F16"/>
    <w:rsid w:val="008E7784"/>
    <w:rsid w:val="008F4FA4"/>
    <w:rsid w:val="008F7A0C"/>
    <w:rsid w:val="00924951"/>
    <w:rsid w:val="009276B7"/>
    <w:rsid w:val="00974015"/>
    <w:rsid w:val="00993343"/>
    <w:rsid w:val="009A3A6D"/>
    <w:rsid w:val="00A06B47"/>
    <w:rsid w:val="00A15487"/>
    <w:rsid w:val="00A15A71"/>
    <w:rsid w:val="00A23011"/>
    <w:rsid w:val="00A34E09"/>
    <w:rsid w:val="00A36AA7"/>
    <w:rsid w:val="00A44D8F"/>
    <w:rsid w:val="00A53429"/>
    <w:rsid w:val="00A82D8E"/>
    <w:rsid w:val="00AA2C62"/>
    <w:rsid w:val="00AC3CFC"/>
    <w:rsid w:val="00AF7958"/>
    <w:rsid w:val="00B1409D"/>
    <w:rsid w:val="00B2060A"/>
    <w:rsid w:val="00B25461"/>
    <w:rsid w:val="00B46AB1"/>
    <w:rsid w:val="00B51BC7"/>
    <w:rsid w:val="00B751C1"/>
    <w:rsid w:val="00BA472C"/>
    <w:rsid w:val="00BE3017"/>
    <w:rsid w:val="00BE5947"/>
    <w:rsid w:val="00BE74CF"/>
    <w:rsid w:val="00C46A50"/>
    <w:rsid w:val="00C63476"/>
    <w:rsid w:val="00C70FBD"/>
    <w:rsid w:val="00C84BA9"/>
    <w:rsid w:val="00C9406F"/>
    <w:rsid w:val="00C947D6"/>
    <w:rsid w:val="00CA7D4A"/>
    <w:rsid w:val="00CC0B14"/>
    <w:rsid w:val="00CC27DE"/>
    <w:rsid w:val="00CD73B5"/>
    <w:rsid w:val="00CF3E64"/>
    <w:rsid w:val="00D1276A"/>
    <w:rsid w:val="00D13C38"/>
    <w:rsid w:val="00D24FCA"/>
    <w:rsid w:val="00D362A6"/>
    <w:rsid w:val="00D46287"/>
    <w:rsid w:val="00D5710F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E0CC2"/>
    <w:rsid w:val="00DF257A"/>
    <w:rsid w:val="00E23243"/>
    <w:rsid w:val="00E255E0"/>
    <w:rsid w:val="00E30C9A"/>
    <w:rsid w:val="00E354B3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63CE4"/>
    <w:rsid w:val="00F67C19"/>
    <w:rsid w:val="00F74958"/>
    <w:rsid w:val="00F75222"/>
    <w:rsid w:val="00F774B4"/>
    <w:rsid w:val="00F87BEC"/>
    <w:rsid w:val="00F91B20"/>
    <w:rsid w:val="00F96FB0"/>
    <w:rsid w:val="00FB57B9"/>
    <w:rsid w:val="00FC0876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2023-11-08T13:14:00Z</cp:lastPrinted>
  <dcterms:created xsi:type="dcterms:W3CDTF">2023-11-08T13:15:00Z</dcterms:created>
  <dcterms:modified xsi:type="dcterms:W3CDTF">2023-11-08T13:15:00Z</dcterms:modified>
</cp:coreProperties>
</file>