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97205" w:rsidRDefault="00F9720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5A7B0A">
              <w:rPr>
                <w:rFonts w:ascii="Cambria" w:hAnsi="Cambria"/>
                <w:sz w:val="28"/>
              </w:rPr>
              <w:t xml:space="preserve"> BINDU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A7B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A7B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A7B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1B5249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9B5D42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5E3CDB" w:rsidRDefault="009B5D4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Fibrobronchiectatic changes are</w:t>
      </w:r>
      <w:r w:rsidR="005E3CDB">
        <w:rPr>
          <w:rFonts w:ascii="Arial" w:hAnsi="Arial" w:cs="Arial"/>
          <w:color w:val="000000"/>
          <w:sz w:val="22"/>
          <w:szCs w:val="22"/>
        </w:rPr>
        <w:t xml:space="preserve"> noted in right middle and lower lobes.</w:t>
      </w:r>
    </w:p>
    <w:p w:rsidR="005E3CDB" w:rsidRDefault="005E3CD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5E3CD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4C563F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4C563F">
        <w:rPr>
          <w:rFonts w:ascii="Arial" w:hAnsi="Arial" w:cs="Arial"/>
          <w:color w:val="000000"/>
          <w:sz w:val="22"/>
          <w:szCs w:val="22"/>
        </w:rPr>
        <w:t>yma of both lungs show</w:t>
      </w:r>
      <w:r w:rsidR="00A502A3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proofErr w:type="gramStart"/>
      <w:r w:rsidRPr="00B63FC5">
        <w:rPr>
          <w:rFonts w:ascii="Arial" w:hAnsi="Arial" w:cs="Arial"/>
          <w:color w:val="000000"/>
          <w:sz w:val="22"/>
          <w:szCs w:val="22"/>
        </w:rPr>
        <w:t>appearance of the hila are</w:t>
      </w:r>
      <w:proofErr w:type="gramEnd"/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263BE4" w:rsidP="00263B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Loculated mild pleural fluid collection with</w:t>
      </w:r>
      <w:r w:rsidR="00F97205">
        <w:rPr>
          <w:rFonts w:ascii="Arial" w:hAnsi="Arial" w:cs="Arial"/>
          <w:color w:val="000000"/>
          <w:sz w:val="22"/>
          <w:szCs w:val="22"/>
        </w:rPr>
        <w:t xml:space="preserve"> air focus within and</w:t>
      </w:r>
      <w:r>
        <w:rPr>
          <w:rFonts w:ascii="Arial" w:hAnsi="Arial" w:cs="Arial"/>
          <w:color w:val="000000"/>
          <w:sz w:val="22"/>
          <w:szCs w:val="22"/>
        </w:rPr>
        <w:t xml:space="preserve"> enhancing parietal and </w:t>
      </w:r>
      <w:r w:rsidR="00DD2D69">
        <w:rPr>
          <w:rFonts w:ascii="Arial" w:hAnsi="Arial" w:cs="Arial"/>
          <w:color w:val="000000"/>
          <w:sz w:val="22"/>
          <w:szCs w:val="22"/>
        </w:rPr>
        <w:t>visceral</w:t>
      </w:r>
      <w:r>
        <w:rPr>
          <w:rFonts w:ascii="Arial" w:hAnsi="Arial" w:cs="Arial"/>
          <w:color w:val="000000"/>
          <w:sz w:val="22"/>
          <w:szCs w:val="22"/>
        </w:rPr>
        <w:t xml:space="preserve"> pleura is noted in right middle and lower lobe region.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left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5E3CDB" w:rsidRPr="00F97205" w:rsidRDefault="008E47A4" w:rsidP="00F9720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5E3CDB" w:rsidRPr="00F9720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5E3CDB" w:rsidRPr="00F97205">
        <w:rPr>
          <w:rFonts w:ascii="Arial" w:hAnsi="Arial" w:cs="Arial"/>
          <w:b/>
          <w:i/>
          <w:color w:val="000000"/>
          <w:sz w:val="22"/>
          <w:szCs w:val="22"/>
        </w:rPr>
        <w:t xml:space="preserve">) Loculated mild pleural fluid collection with enhancing parietal and </w:t>
      </w:r>
      <w:r w:rsidR="00DD2D69">
        <w:rPr>
          <w:rFonts w:ascii="Arial" w:hAnsi="Arial" w:cs="Arial"/>
          <w:b/>
          <w:i/>
          <w:color w:val="000000"/>
          <w:sz w:val="22"/>
          <w:szCs w:val="22"/>
        </w:rPr>
        <w:t xml:space="preserve">visceral </w:t>
      </w:r>
      <w:r w:rsidR="005E3CDB" w:rsidRPr="00F97205">
        <w:rPr>
          <w:rFonts w:ascii="Arial" w:hAnsi="Arial" w:cs="Arial"/>
          <w:b/>
          <w:i/>
          <w:color w:val="000000"/>
          <w:sz w:val="22"/>
          <w:szCs w:val="22"/>
        </w:rPr>
        <w:t xml:space="preserve">pleura in right middle and lower lobe </w:t>
      </w:r>
      <w:r w:rsidR="00F97205" w:rsidRPr="00F97205">
        <w:rPr>
          <w:rFonts w:ascii="Arial" w:hAnsi="Arial" w:cs="Arial"/>
          <w:b/>
          <w:i/>
          <w:color w:val="000000"/>
          <w:sz w:val="22"/>
          <w:szCs w:val="22"/>
        </w:rPr>
        <w:t>region -</w:t>
      </w:r>
      <w:r w:rsidR="005E3CDB" w:rsidRPr="00F97205">
        <w:rPr>
          <w:rFonts w:ascii="Arial" w:hAnsi="Arial" w:cs="Arial"/>
          <w:b/>
          <w:i/>
          <w:color w:val="000000"/>
          <w:sz w:val="22"/>
          <w:szCs w:val="22"/>
        </w:rPr>
        <w:t xml:space="preserve"> Empyema.</w:t>
      </w:r>
    </w:p>
    <w:p w:rsidR="00F97205" w:rsidRPr="00F97205" w:rsidRDefault="00F97205" w:rsidP="00F97205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F97205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97205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97205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Fibrobronchiectatic changes in right middle and lower lobes. </w:t>
      </w:r>
    </w:p>
    <w:p w:rsidR="008E47A4" w:rsidRPr="004D7181" w:rsidRDefault="008E47A4" w:rsidP="005E3CDB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F97205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827FB"/>
    <w:rsid w:val="00085BC8"/>
    <w:rsid w:val="00097CA2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B5249"/>
    <w:rsid w:val="001D54F2"/>
    <w:rsid w:val="001E537C"/>
    <w:rsid w:val="002139B3"/>
    <w:rsid w:val="00224D8D"/>
    <w:rsid w:val="00233383"/>
    <w:rsid w:val="00243B1D"/>
    <w:rsid w:val="00247621"/>
    <w:rsid w:val="00257610"/>
    <w:rsid w:val="00263BE4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C563F"/>
    <w:rsid w:val="004D7181"/>
    <w:rsid w:val="004F0BA1"/>
    <w:rsid w:val="00507669"/>
    <w:rsid w:val="00571DA2"/>
    <w:rsid w:val="00583BF1"/>
    <w:rsid w:val="005A7B0A"/>
    <w:rsid w:val="005A7D91"/>
    <w:rsid w:val="005B0645"/>
    <w:rsid w:val="005B53FE"/>
    <w:rsid w:val="005C3285"/>
    <w:rsid w:val="005E3CDB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D27C8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B5D42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46A50"/>
    <w:rsid w:val="00C63476"/>
    <w:rsid w:val="00C70FBD"/>
    <w:rsid w:val="00C84BA9"/>
    <w:rsid w:val="00C9006A"/>
    <w:rsid w:val="00C9406F"/>
    <w:rsid w:val="00C947D6"/>
    <w:rsid w:val="00CA7D4A"/>
    <w:rsid w:val="00CC0806"/>
    <w:rsid w:val="00CC0B14"/>
    <w:rsid w:val="00CD73B5"/>
    <w:rsid w:val="00CF3E64"/>
    <w:rsid w:val="00D1276A"/>
    <w:rsid w:val="00D13C38"/>
    <w:rsid w:val="00D24FCA"/>
    <w:rsid w:val="00D362A6"/>
    <w:rsid w:val="00D4452A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2D69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97205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2020-01-21T12:29:00Z</cp:lastPrinted>
  <dcterms:created xsi:type="dcterms:W3CDTF">2020-02-28T12:12:00Z</dcterms:created>
  <dcterms:modified xsi:type="dcterms:W3CDTF">2020-02-29T07:27:00Z</dcterms:modified>
</cp:coreProperties>
</file>