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FC2012" w:rsidP="00F87BD6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COLOR</w:t>
      </w:r>
      <w:r w:rsidR="00843947">
        <w:rPr>
          <w:b/>
          <w:sz w:val="32"/>
          <w:szCs w:val="32"/>
          <w:u w:val="single"/>
          <w:lang w:val="fr-FR"/>
        </w:rPr>
        <w:t xml:space="preserve"> DOPPLER</w:t>
      </w:r>
      <w:r w:rsidR="00EB7390">
        <w:rPr>
          <w:b/>
          <w:sz w:val="32"/>
          <w:szCs w:val="32"/>
          <w:u w:val="single"/>
          <w:lang w:val="fr-FR"/>
        </w:rPr>
        <w:t xml:space="preserve"> OF </w:t>
      </w:r>
      <w:r w:rsidR="00F87BD6">
        <w:rPr>
          <w:b/>
          <w:sz w:val="32"/>
          <w:szCs w:val="32"/>
          <w:u w:val="single"/>
          <w:lang w:val="fr-FR"/>
        </w:rPr>
        <w:t>LEFT</w:t>
      </w:r>
      <w:r w:rsidR="00C02E6D">
        <w:rPr>
          <w:b/>
          <w:sz w:val="32"/>
          <w:szCs w:val="32"/>
          <w:u w:val="single"/>
          <w:lang w:val="fr-FR"/>
        </w:rPr>
        <w:t xml:space="preserve"> LOWER LIMB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F87BD6">
              <w:rPr>
                <w:rFonts w:ascii="Cambria" w:hAnsi="Cambria"/>
                <w:sz w:val="28"/>
              </w:rPr>
              <w:t>. DEVENDRA  JHA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87BD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68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87BD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P.K.MISHRA   </w:t>
            </w:r>
            <w:proofErr w:type="spellStart"/>
            <w:r>
              <w:rPr>
                <w:rFonts w:ascii="Cambria" w:hAnsi="Cambria"/>
                <w:sz w:val="28"/>
              </w:rPr>
              <w:t>M.B.B.S.</w:t>
            </w:r>
            <w:proofErr w:type="gramStart"/>
            <w:r>
              <w:rPr>
                <w:rFonts w:ascii="Cambria" w:hAnsi="Cambria"/>
                <w:sz w:val="28"/>
              </w:rPr>
              <w:t>,D.N.B,Ortho</w:t>
            </w:r>
            <w:proofErr w:type="spellEnd"/>
            <w:proofErr w:type="gramEnd"/>
            <w:r>
              <w:rPr>
                <w:rFonts w:ascii="Cambria" w:hAnsi="Cambria"/>
                <w:sz w:val="28"/>
              </w:rPr>
              <w:t>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87BD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23.06.2023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3343B1" w:rsidRPr="00175E61" w:rsidRDefault="003251C5" w:rsidP="001D157D">
      <w:pPr>
        <w:autoSpaceDE w:val="0"/>
        <w:autoSpaceDN w:val="0"/>
        <w:adjustRightInd w:val="0"/>
        <w:ind w:left="720"/>
        <w:rPr>
          <w:rFonts w:ascii="Arial" w:hAnsi="Arial" w:cs="Arial"/>
          <w:b/>
          <w:i/>
          <w:sz w:val="22"/>
          <w:szCs w:val="22"/>
        </w:rPr>
      </w:pPr>
      <w:r w:rsidRPr="000B3E43">
        <w:rPr>
          <w:rFonts w:ascii="Arial" w:hAnsi="Arial" w:cs="Arial"/>
          <w:sz w:val="22"/>
          <w:szCs w:val="22"/>
        </w:rPr>
        <w:t xml:space="preserve">Gray scale USG shows </w:t>
      </w:r>
      <w:r w:rsidR="003343B1" w:rsidRPr="00175E61">
        <w:rPr>
          <w:rFonts w:ascii="Arial" w:hAnsi="Arial" w:cs="Arial"/>
          <w:sz w:val="22"/>
          <w:szCs w:val="22"/>
        </w:rPr>
        <w:t xml:space="preserve">iso to mildly echogenic thrombus </w:t>
      </w:r>
      <w:r w:rsidR="003343B1">
        <w:rPr>
          <w:rFonts w:ascii="Arial" w:hAnsi="Arial" w:cs="Arial"/>
          <w:sz w:val="22"/>
          <w:szCs w:val="22"/>
        </w:rPr>
        <w:t xml:space="preserve">occluding the lumen of left </w:t>
      </w:r>
      <w:r w:rsidR="003343B1" w:rsidRPr="00175E61">
        <w:rPr>
          <w:rFonts w:ascii="Arial" w:hAnsi="Arial" w:cs="Arial"/>
          <w:sz w:val="22"/>
          <w:szCs w:val="22"/>
        </w:rPr>
        <w:t>p</w:t>
      </w:r>
      <w:r w:rsidR="003343B1">
        <w:rPr>
          <w:rFonts w:ascii="Arial" w:hAnsi="Arial" w:cs="Arial"/>
          <w:sz w:val="22"/>
          <w:szCs w:val="22"/>
        </w:rPr>
        <w:t>opliteal vein with no co</w:t>
      </w:r>
      <w:r w:rsidR="00C03343">
        <w:rPr>
          <w:rFonts w:ascii="Arial" w:hAnsi="Arial" w:cs="Arial"/>
          <w:sz w:val="22"/>
          <w:szCs w:val="22"/>
        </w:rPr>
        <w:t>lor flow and spectral waveform with surrounding collateral vessels are noted in the calf region.</w:t>
      </w:r>
    </w:p>
    <w:p w:rsidR="004534DB" w:rsidRDefault="004534DB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343B1" w:rsidRDefault="00F87BD6" w:rsidP="000E0175">
      <w:pPr>
        <w:ind w:left="720"/>
        <w:rPr>
          <w:rFonts w:ascii="Arial" w:hAnsi="Arial" w:cs="Arial"/>
          <w:sz w:val="22"/>
          <w:szCs w:val="22"/>
        </w:rPr>
      </w:pPr>
      <w:r w:rsidRPr="00175E61">
        <w:rPr>
          <w:rFonts w:ascii="Arial" w:hAnsi="Arial" w:cs="Arial"/>
          <w:sz w:val="22"/>
          <w:szCs w:val="22"/>
        </w:rPr>
        <w:t xml:space="preserve">Left </w:t>
      </w:r>
      <w:r w:rsidR="003251C5" w:rsidRPr="00175E61">
        <w:rPr>
          <w:rFonts w:ascii="Arial" w:hAnsi="Arial" w:cs="Arial"/>
          <w:sz w:val="22"/>
          <w:szCs w:val="22"/>
        </w:rPr>
        <w:t xml:space="preserve">common femoral vein, deep femoral </w:t>
      </w:r>
      <w:r w:rsidR="003343B1">
        <w:rPr>
          <w:rFonts w:ascii="Arial" w:hAnsi="Arial" w:cs="Arial"/>
          <w:sz w:val="22"/>
          <w:szCs w:val="22"/>
        </w:rPr>
        <w:t xml:space="preserve">vein, superficial femoral vein </w:t>
      </w:r>
      <w:r w:rsidR="003251C5" w:rsidRPr="00175E61">
        <w:rPr>
          <w:rFonts w:ascii="Arial" w:hAnsi="Arial" w:cs="Arial"/>
          <w:sz w:val="22"/>
          <w:szCs w:val="22"/>
        </w:rPr>
        <w:t>of the leg are normal in course, caliber, wall thickness, compressibility, f</w:t>
      </w:r>
      <w:r w:rsidR="003343B1">
        <w:rPr>
          <w:rFonts w:ascii="Arial" w:hAnsi="Arial" w:cs="Arial"/>
          <w:sz w:val="22"/>
          <w:szCs w:val="22"/>
        </w:rPr>
        <w:t xml:space="preserve">low pattern &amp; spectral wave form. </w:t>
      </w:r>
    </w:p>
    <w:p w:rsidR="003251C5" w:rsidRPr="00175E61" w:rsidRDefault="003251C5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251C5" w:rsidRPr="00175E61" w:rsidRDefault="003251C5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175E61">
        <w:rPr>
          <w:rFonts w:ascii="Arial" w:hAnsi="Arial" w:cs="Arial"/>
          <w:sz w:val="22"/>
          <w:szCs w:val="22"/>
        </w:rPr>
        <w:t xml:space="preserve">The great saphenous vein &amp; short </w:t>
      </w:r>
      <w:r w:rsidR="00BB61CC" w:rsidRPr="00175E61">
        <w:rPr>
          <w:rFonts w:ascii="Arial" w:hAnsi="Arial" w:cs="Arial"/>
          <w:sz w:val="22"/>
          <w:szCs w:val="22"/>
        </w:rPr>
        <w:t>saphenous</w:t>
      </w:r>
      <w:r w:rsidRPr="00175E61">
        <w:rPr>
          <w:rFonts w:ascii="Arial" w:hAnsi="Arial" w:cs="Arial"/>
          <w:sz w:val="22"/>
          <w:szCs w:val="22"/>
        </w:rPr>
        <w:t xml:space="preserve"> veins are normal in course and caliber.</w:t>
      </w:r>
    </w:p>
    <w:p w:rsidR="003251C5" w:rsidRPr="00175E61" w:rsidRDefault="003251C5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251C5" w:rsidRPr="000B3E43" w:rsidRDefault="003251C5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0B3E43">
        <w:rPr>
          <w:rFonts w:ascii="Arial" w:hAnsi="Arial" w:cs="Arial"/>
          <w:sz w:val="22"/>
          <w:szCs w:val="22"/>
        </w:rPr>
        <w:t>Sapheno-femoral &amp; sapheno-popliteal junction show normal response to valsalva‘s maneuver.</w:t>
      </w:r>
    </w:p>
    <w:p w:rsidR="003251C5" w:rsidRPr="000B3E43" w:rsidRDefault="003251C5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251C5" w:rsidRPr="000B3E43" w:rsidRDefault="00F87BD6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Few enlarged left inguinal lymph nodes (~20X5.9m</w:t>
      </w:r>
      <w:r w:rsidR="003251C5" w:rsidRPr="000B3E43">
        <w:rPr>
          <w:rFonts w:ascii="Arial" w:hAnsi="Arial" w:cs="Arial"/>
          <w:sz w:val="22"/>
          <w:szCs w:val="22"/>
        </w:rPr>
        <w:t>m)</w:t>
      </w:r>
      <w:r w:rsidR="003746A2">
        <w:rPr>
          <w:rFonts w:ascii="Arial" w:hAnsi="Arial" w:cs="Arial"/>
          <w:sz w:val="22"/>
          <w:szCs w:val="22"/>
        </w:rPr>
        <w:t xml:space="preserve"> </w:t>
      </w:r>
      <w:r w:rsidR="003251C5" w:rsidRPr="000B3E43">
        <w:rPr>
          <w:rFonts w:ascii="Arial" w:hAnsi="Arial" w:cs="Arial"/>
          <w:sz w:val="22"/>
          <w:szCs w:val="22"/>
        </w:rPr>
        <w:t xml:space="preserve">are seen. </w:t>
      </w:r>
    </w:p>
    <w:p w:rsidR="003251C5" w:rsidRPr="000B3E43" w:rsidRDefault="003251C5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251C5" w:rsidRDefault="003251C5" w:rsidP="00777674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0B3E43">
        <w:rPr>
          <w:rFonts w:ascii="Arial" w:hAnsi="Arial" w:cs="Arial"/>
          <w:sz w:val="22"/>
          <w:szCs w:val="22"/>
        </w:rPr>
        <w:t xml:space="preserve">Thickened and </w:t>
      </w:r>
      <w:r w:rsidR="008B3781" w:rsidRPr="000B3E43">
        <w:rPr>
          <w:rFonts w:ascii="Arial" w:hAnsi="Arial" w:cs="Arial"/>
          <w:sz w:val="22"/>
          <w:szCs w:val="22"/>
        </w:rPr>
        <w:t>edematous</w:t>
      </w:r>
      <w:r w:rsidRPr="000B3E43">
        <w:rPr>
          <w:rFonts w:ascii="Arial" w:hAnsi="Arial" w:cs="Arial"/>
          <w:sz w:val="22"/>
          <w:szCs w:val="22"/>
        </w:rPr>
        <w:t xml:space="preserve"> </w:t>
      </w:r>
      <w:r w:rsidR="00D73961">
        <w:rPr>
          <w:rFonts w:ascii="Arial" w:hAnsi="Arial" w:cs="Arial"/>
          <w:sz w:val="22"/>
          <w:szCs w:val="22"/>
        </w:rPr>
        <w:t xml:space="preserve">subcutaneous </w:t>
      </w:r>
      <w:r w:rsidRPr="000B3E43">
        <w:rPr>
          <w:rFonts w:ascii="Arial" w:hAnsi="Arial" w:cs="Arial"/>
          <w:sz w:val="22"/>
          <w:szCs w:val="22"/>
        </w:rPr>
        <w:t xml:space="preserve">tissue noted in the </w:t>
      </w:r>
      <w:r w:rsidR="001D3AE1">
        <w:rPr>
          <w:rFonts w:ascii="Arial" w:hAnsi="Arial" w:cs="Arial"/>
          <w:sz w:val="22"/>
          <w:szCs w:val="22"/>
        </w:rPr>
        <w:t>lateral aspect</w:t>
      </w:r>
      <w:r w:rsidR="00D73961">
        <w:rPr>
          <w:rFonts w:ascii="Arial" w:hAnsi="Arial" w:cs="Arial"/>
          <w:sz w:val="22"/>
          <w:szCs w:val="22"/>
        </w:rPr>
        <w:t xml:space="preserve"> </w:t>
      </w:r>
      <w:proofErr w:type="gramStart"/>
      <w:r w:rsidR="00D73961">
        <w:rPr>
          <w:rFonts w:ascii="Arial" w:hAnsi="Arial" w:cs="Arial"/>
          <w:sz w:val="22"/>
          <w:szCs w:val="22"/>
        </w:rPr>
        <w:t xml:space="preserve">of </w:t>
      </w:r>
      <w:r w:rsidR="001D3AE1">
        <w:rPr>
          <w:rFonts w:ascii="Arial" w:hAnsi="Arial" w:cs="Arial"/>
          <w:sz w:val="22"/>
          <w:szCs w:val="22"/>
        </w:rPr>
        <w:t xml:space="preserve"> thigh</w:t>
      </w:r>
      <w:proofErr w:type="gramEnd"/>
      <w:r w:rsidR="001D3AE1">
        <w:rPr>
          <w:rFonts w:ascii="Arial" w:hAnsi="Arial" w:cs="Arial"/>
          <w:sz w:val="22"/>
          <w:szCs w:val="22"/>
        </w:rPr>
        <w:t xml:space="preserve"> and </w:t>
      </w:r>
      <w:r w:rsidR="0028040E">
        <w:rPr>
          <w:rFonts w:ascii="Arial" w:hAnsi="Arial" w:cs="Arial"/>
          <w:sz w:val="22"/>
          <w:szCs w:val="22"/>
        </w:rPr>
        <w:t>medial and lateral aspect of left</w:t>
      </w:r>
      <w:r w:rsidR="00777674">
        <w:rPr>
          <w:rFonts w:ascii="Arial" w:hAnsi="Arial" w:cs="Arial"/>
          <w:sz w:val="22"/>
          <w:szCs w:val="22"/>
        </w:rPr>
        <w:t xml:space="preserve"> leg.</w:t>
      </w:r>
    </w:p>
    <w:p w:rsidR="00383A88" w:rsidRDefault="00383A88" w:rsidP="00777674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83A88" w:rsidRDefault="00383A88" w:rsidP="00777674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Mild fluid is seen in the left knee joint.</w:t>
      </w:r>
      <w:r w:rsidR="001D157D">
        <w:rPr>
          <w:rFonts w:ascii="Arial" w:hAnsi="Arial" w:cs="Arial"/>
          <w:sz w:val="22"/>
          <w:szCs w:val="22"/>
        </w:rPr>
        <w:t xml:space="preserve"> Fracture is noted in the tibial spine.</w:t>
      </w:r>
    </w:p>
    <w:p w:rsidR="001D157D" w:rsidRDefault="001D157D" w:rsidP="00777674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D157D" w:rsidRPr="00C03343" w:rsidRDefault="001D157D" w:rsidP="001D157D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C03343">
        <w:rPr>
          <w:rFonts w:ascii="Arial" w:hAnsi="Arial" w:cs="Arial"/>
          <w:sz w:val="22"/>
          <w:szCs w:val="22"/>
        </w:rPr>
        <w:t>Elongated cystic lesion (~5.3X1.1cm) with internal echoes is seen in left popliteal fossa in subcutaneous plane in postero-medial aspect with a neck extending into joint space between the semi membranosus tendon and gastrocnemious.</w:t>
      </w:r>
    </w:p>
    <w:p w:rsidR="00F277E6" w:rsidRDefault="00F277E6" w:rsidP="00F277E6">
      <w:pPr>
        <w:autoSpaceDE w:val="0"/>
        <w:autoSpaceDN w:val="0"/>
        <w:adjustRightInd w:val="0"/>
        <w:ind w:left="2160" w:hanging="720"/>
        <w:jc w:val="both"/>
        <w:rPr>
          <w:rFonts w:ascii="Arial" w:hAnsi="Arial" w:cs="Arial"/>
          <w:sz w:val="22"/>
          <w:szCs w:val="22"/>
          <w:u w:val="single"/>
        </w:rPr>
      </w:pPr>
    </w:p>
    <w:p w:rsidR="000E0175" w:rsidRPr="0050799D" w:rsidRDefault="003251C5" w:rsidP="00C03343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iCs/>
          <w:sz w:val="22"/>
          <w:szCs w:val="22"/>
        </w:rPr>
      </w:pPr>
      <w:r w:rsidRPr="00F277E6">
        <w:rPr>
          <w:rFonts w:ascii="Arial" w:hAnsi="Arial" w:cs="Arial"/>
          <w:b/>
          <w:sz w:val="22"/>
          <w:szCs w:val="22"/>
        </w:rPr>
        <w:t>REMARK:</w:t>
      </w:r>
      <w:r w:rsidRPr="00F277E6">
        <w:rPr>
          <w:rFonts w:ascii="Arial" w:hAnsi="Arial" w:cs="Arial"/>
          <w:b/>
          <w:sz w:val="22"/>
          <w:szCs w:val="22"/>
        </w:rPr>
        <w:tab/>
      </w:r>
      <w:proofErr w:type="spellStart"/>
      <w:r w:rsidRPr="0050799D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50799D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0E0175" w:rsidRPr="0050799D">
        <w:rPr>
          <w:rFonts w:ascii="Arial" w:hAnsi="Arial" w:cs="Arial"/>
          <w:b/>
          <w:i/>
          <w:iCs/>
          <w:sz w:val="22"/>
          <w:szCs w:val="22"/>
        </w:rPr>
        <w:t>Deep</w:t>
      </w:r>
      <w:r w:rsidR="0028040E" w:rsidRPr="0050799D">
        <w:rPr>
          <w:rFonts w:ascii="Arial" w:hAnsi="Arial" w:cs="Arial"/>
          <w:b/>
          <w:i/>
          <w:iCs/>
          <w:sz w:val="22"/>
          <w:szCs w:val="22"/>
        </w:rPr>
        <w:t xml:space="preserve"> vein thrombosis involving left</w:t>
      </w:r>
      <w:r w:rsidR="000E0175" w:rsidRPr="0050799D">
        <w:rPr>
          <w:rFonts w:ascii="Arial" w:hAnsi="Arial" w:cs="Arial"/>
          <w:b/>
          <w:i/>
          <w:iCs/>
          <w:sz w:val="22"/>
          <w:szCs w:val="22"/>
        </w:rPr>
        <w:t xml:space="preserve"> popliteal vein</w:t>
      </w:r>
      <w:r w:rsidR="00C03343">
        <w:rPr>
          <w:rFonts w:ascii="Arial" w:hAnsi="Arial" w:cs="Arial"/>
          <w:b/>
          <w:i/>
          <w:iCs/>
          <w:sz w:val="22"/>
          <w:szCs w:val="22"/>
        </w:rPr>
        <w:t xml:space="preserve"> with surrounding collateral vessels in calf</w:t>
      </w:r>
      <w:r w:rsidR="000E0175" w:rsidRPr="0050799D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3251C5" w:rsidRPr="0050799D" w:rsidRDefault="003251C5" w:rsidP="001D157D">
      <w:pPr>
        <w:autoSpaceDE w:val="0"/>
        <w:autoSpaceDN w:val="0"/>
        <w:adjustRightInd w:val="0"/>
        <w:ind w:firstLine="720"/>
        <w:rPr>
          <w:rFonts w:ascii="Arial" w:hAnsi="Arial" w:cs="Arial"/>
          <w:b/>
          <w:i/>
          <w:iCs/>
          <w:sz w:val="22"/>
          <w:szCs w:val="22"/>
        </w:rPr>
      </w:pPr>
      <w:r w:rsidRPr="0050799D">
        <w:rPr>
          <w:rFonts w:ascii="Arial" w:hAnsi="Arial" w:cs="Arial"/>
          <w:b/>
          <w:i/>
          <w:iCs/>
          <w:sz w:val="22"/>
          <w:szCs w:val="22"/>
        </w:rPr>
        <w:tab/>
      </w:r>
      <w:r w:rsidRPr="0050799D">
        <w:rPr>
          <w:rFonts w:ascii="Arial" w:hAnsi="Arial" w:cs="Arial"/>
          <w:b/>
          <w:i/>
          <w:iCs/>
          <w:sz w:val="22"/>
          <w:szCs w:val="22"/>
        </w:rPr>
        <w:tab/>
        <w:t xml:space="preserve">ii) Multiple enlarged </w:t>
      </w:r>
      <w:r w:rsidR="0028040E" w:rsidRPr="0050799D">
        <w:rPr>
          <w:rFonts w:ascii="Arial" w:hAnsi="Arial" w:cs="Arial"/>
          <w:b/>
          <w:i/>
          <w:iCs/>
          <w:sz w:val="22"/>
          <w:szCs w:val="22"/>
        </w:rPr>
        <w:t xml:space="preserve">left </w:t>
      </w:r>
      <w:r w:rsidRPr="0050799D">
        <w:rPr>
          <w:rFonts w:ascii="Arial" w:hAnsi="Arial" w:cs="Arial"/>
          <w:b/>
          <w:i/>
          <w:iCs/>
          <w:sz w:val="22"/>
          <w:szCs w:val="22"/>
        </w:rPr>
        <w:t xml:space="preserve">inguinal lymph </w:t>
      </w:r>
      <w:r w:rsidR="003432BC" w:rsidRPr="0050799D">
        <w:rPr>
          <w:rFonts w:ascii="Arial" w:hAnsi="Arial" w:cs="Arial"/>
          <w:b/>
          <w:i/>
          <w:iCs/>
          <w:sz w:val="22"/>
          <w:szCs w:val="22"/>
        </w:rPr>
        <w:t xml:space="preserve">nodes. </w:t>
      </w:r>
    </w:p>
    <w:p w:rsidR="0028040E" w:rsidRPr="0050799D" w:rsidRDefault="003251C5" w:rsidP="001D157D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sz w:val="22"/>
          <w:szCs w:val="22"/>
        </w:rPr>
      </w:pPr>
      <w:r w:rsidRPr="0050799D">
        <w:rPr>
          <w:rFonts w:ascii="Arial" w:hAnsi="Arial" w:cs="Arial"/>
          <w:b/>
          <w:i/>
          <w:iCs/>
          <w:sz w:val="22"/>
          <w:szCs w:val="22"/>
        </w:rPr>
        <w:t>i</w:t>
      </w:r>
      <w:r w:rsidR="0028040E" w:rsidRPr="0050799D">
        <w:rPr>
          <w:rFonts w:ascii="Arial" w:hAnsi="Arial" w:cs="Arial"/>
          <w:b/>
          <w:i/>
          <w:iCs/>
          <w:sz w:val="22"/>
          <w:szCs w:val="22"/>
        </w:rPr>
        <w:t>ii</w:t>
      </w:r>
      <w:r w:rsidR="00C03343">
        <w:rPr>
          <w:rFonts w:ascii="Arial" w:hAnsi="Arial" w:cs="Arial"/>
          <w:b/>
          <w:i/>
          <w:iCs/>
          <w:sz w:val="22"/>
          <w:szCs w:val="22"/>
        </w:rPr>
        <w:t>)</w:t>
      </w:r>
      <w:r w:rsidR="00C03343" w:rsidRPr="0050799D">
        <w:rPr>
          <w:rFonts w:ascii="Arial" w:hAnsi="Arial" w:cs="Arial"/>
          <w:b/>
          <w:i/>
          <w:iCs/>
          <w:sz w:val="22"/>
          <w:szCs w:val="22"/>
        </w:rPr>
        <w:t xml:space="preserve"> Thickened</w:t>
      </w:r>
      <w:r w:rsidRPr="0050799D">
        <w:rPr>
          <w:rFonts w:ascii="Arial" w:hAnsi="Arial" w:cs="Arial"/>
          <w:b/>
          <w:i/>
          <w:iCs/>
          <w:sz w:val="22"/>
          <w:szCs w:val="22"/>
        </w:rPr>
        <w:t xml:space="preserve"> and </w:t>
      </w:r>
      <w:r w:rsidR="007348A9" w:rsidRPr="0050799D">
        <w:rPr>
          <w:rFonts w:ascii="Arial" w:hAnsi="Arial" w:cs="Arial"/>
          <w:b/>
          <w:i/>
          <w:iCs/>
          <w:sz w:val="22"/>
          <w:szCs w:val="22"/>
        </w:rPr>
        <w:t>edematous</w:t>
      </w:r>
      <w:r w:rsidRPr="0050799D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175E61" w:rsidRPr="0050799D">
        <w:rPr>
          <w:rFonts w:ascii="Arial" w:hAnsi="Arial" w:cs="Arial"/>
          <w:b/>
          <w:i/>
          <w:iCs/>
          <w:sz w:val="22"/>
          <w:szCs w:val="22"/>
        </w:rPr>
        <w:t xml:space="preserve">subcutaneous tissue in </w:t>
      </w:r>
      <w:r w:rsidR="001D3AE1" w:rsidRPr="0050799D">
        <w:rPr>
          <w:rFonts w:ascii="Arial" w:hAnsi="Arial" w:cs="Arial"/>
          <w:b/>
          <w:i/>
          <w:sz w:val="22"/>
          <w:szCs w:val="22"/>
        </w:rPr>
        <w:t xml:space="preserve">lateral aspect </w:t>
      </w:r>
      <w:r w:rsidR="00D73961">
        <w:rPr>
          <w:rFonts w:ascii="Arial" w:hAnsi="Arial" w:cs="Arial"/>
          <w:b/>
          <w:i/>
          <w:sz w:val="22"/>
          <w:szCs w:val="22"/>
        </w:rPr>
        <w:t xml:space="preserve">of </w:t>
      </w:r>
      <w:r w:rsidR="001D3AE1" w:rsidRPr="0050799D">
        <w:rPr>
          <w:rFonts w:ascii="Arial" w:hAnsi="Arial" w:cs="Arial"/>
          <w:b/>
          <w:i/>
          <w:sz w:val="22"/>
          <w:szCs w:val="22"/>
        </w:rPr>
        <w:t xml:space="preserve">thigh &amp; </w:t>
      </w:r>
      <w:r w:rsidR="0028040E" w:rsidRPr="0050799D">
        <w:rPr>
          <w:rFonts w:ascii="Arial" w:hAnsi="Arial" w:cs="Arial"/>
          <w:b/>
          <w:i/>
          <w:sz w:val="22"/>
          <w:szCs w:val="22"/>
        </w:rPr>
        <w:t>medial and lateral aspect of left leg.</w:t>
      </w:r>
    </w:p>
    <w:p w:rsidR="00175E61" w:rsidRPr="0050799D" w:rsidRDefault="0028040E" w:rsidP="001D157D">
      <w:pPr>
        <w:autoSpaceDE w:val="0"/>
        <w:autoSpaceDN w:val="0"/>
        <w:adjustRightInd w:val="0"/>
        <w:ind w:left="1440" w:firstLine="720"/>
        <w:rPr>
          <w:rFonts w:ascii="Arial" w:hAnsi="Arial" w:cs="Arial"/>
          <w:b/>
          <w:i/>
          <w:sz w:val="22"/>
          <w:szCs w:val="22"/>
        </w:rPr>
      </w:pPr>
      <w:r w:rsidRPr="0050799D">
        <w:rPr>
          <w:rFonts w:ascii="Arial" w:hAnsi="Arial" w:cs="Arial"/>
          <w:b/>
          <w:i/>
          <w:iCs/>
          <w:sz w:val="22"/>
          <w:szCs w:val="22"/>
        </w:rPr>
        <w:t>iv)</w:t>
      </w:r>
      <w:r w:rsidRPr="0050799D">
        <w:rPr>
          <w:rFonts w:ascii="Arial" w:hAnsi="Arial" w:cs="Arial"/>
          <w:b/>
          <w:i/>
          <w:sz w:val="22"/>
          <w:szCs w:val="22"/>
        </w:rPr>
        <w:t xml:space="preserve"> Mild fluid in</w:t>
      </w:r>
      <w:r w:rsidR="001D157D" w:rsidRPr="0050799D">
        <w:rPr>
          <w:rFonts w:ascii="Arial" w:hAnsi="Arial" w:cs="Arial"/>
          <w:b/>
          <w:i/>
          <w:sz w:val="22"/>
          <w:szCs w:val="22"/>
        </w:rPr>
        <w:t xml:space="preserve"> left knee joint with fracture in tibial spine.</w:t>
      </w:r>
    </w:p>
    <w:p w:rsidR="001D3AE1" w:rsidRPr="0050799D" w:rsidRDefault="001D157D" w:rsidP="001D157D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i/>
          <w:iCs/>
          <w:sz w:val="22"/>
          <w:szCs w:val="22"/>
        </w:rPr>
      </w:pPr>
      <w:r w:rsidRPr="0050799D">
        <w:rPr>
          <w:rFonts w:ascii="Arial" w:hAnsi="Arial" w:cs="Arial"/>
          <w:b/>
          <w:i/>
          <w:sz w:val="22"/>
          <w:szCs w:val="22"/>
        </w:rPr>
        <w:tab/>
      </w:r>
      <w:r w:rsidRPr="0050799D">
        <w:rPr>
          <w:rFonts w:ascii="Arial" w:hAnsi="Arial" w:cs="Arial"/>
          <w:b/>
          <w:i/>
          <w:sz w:val="22"/>
          <w:szCs w:val="22"/>
        </w:rPr>
        <w:tab/>
      </w:r>
      <w:r w:rsidRPr="0050799D">
        <w:rPr>
          <w:rFonts w:ascii="Arial" w:hAnsi="Arial" w:cs="Arial"/>
          <w:b/>
          <w:i/>
          <w:sz w:val="22"/>
          <w:szCs w:val="22"/>
        </w:rPr>
        <w:tab/>
        <w:t>v) Baker cyst in left popliteal fossa.</w:t>
      </w:r>
    </w:p>
    <w:p w:rsidR="00EB7390" w:rsidRPr="00FF5983" w:rsidRDefault="00EB7390" w:rsidP="00014CE2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</w:p>
    <w:p w:rsidR="00635C0C" w:rsidRPr="00FF5983" w:rsidRDefault="005C3285" w:rsidP="00036629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  <w:r w:rsidRPr="00FF5983">
        <w:rPr>
          <w:rFonts w:ascii="Arial" w:hAnsi="Arial" w:cs="Arial"/>
          <w:i/>
          <w:iCs/>
        </w:rPr>
        <w:t xml:space="preserve"> </w:t>
      </w:r>
      <w:r w:rsidR="007E7BBA">
        <w:rPr>
          <w:rFonts w:ascii="Arial" w:hAnsi="Arial" w:cs="Arial"/>
          <w:i/>
          <w:iCs/>
        </w:rPr>
        <w:tab/>
      </w:r>
      <w:r w:rsidR="00F87BD6">
        <w:rPr>
          <w:rFonts w:ascii="Arial" w:hAnsi="Arial" w:cs="Arial"/>
          <w:i/>
          <w:iCs/>
        </w:rPr>
        <w:tab/>
      </w:r>
      <w:r w:rsidR="00F87BD6">
        <w:rPr>
          <w:rFonts w:ascii="Arial" w:hAnsi="Arial" w:cs="Arial"/>
          <w:i/>
          <w:iCs/>
        </w:rPr>
        <w:tab/>
      </w:r>
      <w:r w:rsidR="00F87BD6">
        <w:rPr>
          <w:rFonts w:ascii="Arial" w:hAnsi="Arial" w:cs="Arial"/>
          <w:i/>
          <w:iCs/>
        </w:rPr>
        <w:tab/>
      </w:r>
      <w:r w:rsidR="00F87BD6">
        <w:rPr>
          <w:rFonts w:ascii="Arial" w:hAnsi="Arial" w:cs="Arial"/>
          <w:i/>
          <w:iCs/>
        </w:rPr>
        <w:tab/>
      </w:r>
      <w:r w:rsidR="00F87BD6">
        <w:rPr>
          <w:rFonts w:ascii="Arial" w:hAnsi="Arial" w:cs="Arial"/>
          <w:i/>
          <w:iCs/>
        </w:rPr>
        <w:tab/>
      </w:r>
      <w:r w:rsidR="00F87BD6">
        <w:rPr>
          <w:rFonts w:ascii="Arial" w:hAnsi="Arial" w:cs="Arial"/>
          <w:i/>
          <w:iCs/>
        </w:rPr>
        <w:tab/>
      </w:r>
      <w:r w:rsidR="00F87BD6">
        <w:rPr>
          <w:rFonts w:ascii="Arial" w:hAnsi="Arial" w:cs="Arial"/>
          <w:i/>
          <w:iCs/>
        </w:rPr>
        <w:tab/>
      </w:r>
      <w:r w:rsidR="00F87BD6">
        <w:rPr>
          <w:rFonts w:ascii="Arial" w:hAnsi="Arial" w:cs="Arial"/>
          <w:i/>
          <w:iCs/>
        </w:rPr>
        <w:tab/>
      </w:r>
      <w:r w:rsidR="00F87BD6">
        <w:rPr>
          <w:rFonts w:ascii="Arial" w:hAnsi="Arial" w:cs="Arial"/>
          <w:i/>
          <w:iCs/>
        </w:rPr>
        <w:tab/>
      </w:r>
      <w:r w:rsidR="00635C0C" w:rsidRPr="00FF5983">
        <w:rPr>
          <w:rFonts w:ascii="Arial" w:hAnsi="Arial" w:cs="Arial"/>
          <w:i/>
          <w:iCs/>
        </w:rPr>
        <w:t>Best regards,</w:t>
      </w:r>
    </w:p>
    <w:p w:rsidR="00EB7390" w:rsidRDefault="00EB7390" w:rsidP="00036629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036629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036629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Default="00635C0C" w:rsidP="00D241DF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635C0C" w:rsidRPr="00635C0C" w:rsidRDefault="00635C0C" w:rsidP="00D241DF">
      <w:pPr>
        <w:pStyle w:val="Heading3"/>
        <w:ind w:left="7290" w:firstLine="630"/>
        <w:rPr>
          <w:b w:val="0"/>
          <w:i/>
          <w:sz w:val="20"/>
          <w:u w:val="none"/>
        </w:rPr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E4C4CF4"/>
    <w:multiLevelType w:val="hybridMultilevel"/>
    <w:tmpl w:val="EBE08B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45A1421"/>
    <w:multiLevelType w:val="hybridMultilevel"/>
    <w:tmpl w:val="C318F258"/>
    <w:lvl w:ilvl="0" w:tplc="F89C32A8">
      <w:numFmt w:val="bullet"/>
      <w:lvlText w:val="-"/>
      <w:lvlJc w:val="left"/>
      <w:pPr>
        <w:ind w:left="189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CE2"/>
    <w:rsid w:val="0003422F"/>
    <w:rsid w:val="00036629"/>
    <w:rsid w:val="00085BC8"/>
    <w:rsid w:val="000A2225"/>
    <w:rsid w:val="000B3E43"/>
    <w:rsid w:val="000C005C"/>
    <w:rsid w:val="000C6A67"/>
    <w:rsid w:val="000D4222"/>
    <w:rsid w:val="000E0175"/>
    <w:rsid w:val="000E5E98"/>
    <w:rsid w:val="00107EB9"/>
    <w:rsid w:val="001113C0"/>
    <w:rsid w:val="00121CA3"/>
    <w:rsid w:val="001532A3"/>
    <w:rsid w:val="0016423B"/>
    <w:rsid w:val="0016733E"/>
    <w:rsid w:val="00175E61"/>
    <w:rsid w:val="00194FBF"/>
    <w:rsid w:val="001B0216"/>
    <w:rsid w:val="001B064C"/>
    <w:rsid w:val="001B1B57"/>
    <w:rsid w:val="001C4A0A"/>
    <w:rsid w:val="001D157D"/>
    <w:rsid w:val="001D3AE1"/>
    <w:rsid w:val="001D54F2"/>
    <w:rsid w:val="001E537C"/>
    <w:rsid w:val="001F7B99"/>
    <w:rsid w:val="002139B3"/>
    <w:rsid w:val="00243B1D"/>
    <w:rsid w:val="00247621"/>
    <w:rsid w:val="0028040E"/>
    <w:rsid w:val="00287808"/>
    <w:rsid w:val="00290D95"/>
    <w:rsid w:val="00292D8B"/>
    <w:rsid w:val="002B179F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7A6"/>
    <w:rsid w:val="003251C5"/>
    <w:rsid w:val="003343B1"/>
    <w:rsid w:val="00342B62"/>
    <w:rsid w:val="003432BC"/>
    <w:rsid w:val="0034353E"/>
    <w:rsid w:val="0037177E"/>
    <w:rsid w:val="003746A2"/>
    <w:rsid w:val="00376691"/>
    <w:rsid w:val="00377589"/>
    <w:rsid w:val="00383A88"/>
    <w:rsid w:val="0038775D"/>
    <w:rsid w:val="003A24B7"/>
    <w:rsid w:val="003B173E"/>
    <w:rsid w:val="003B17BF"/>
    <w:rsid w:val="003D4258"/>
    <w:rsid w:val="003E5AAF"/>
    <w:rsid w:val="0040648C"/>
    <w:rsid w:val="00411F94"/>
    <w:rsid w:val="0042627E"/>
    <w:rsid w:val="004319C4"/>
    <w:rsid w:val="004432DC"/>
    <w:rsid w:val="004534DB"/>
    <w:rsid w:val="004649C9"/>
    <w:rsid w:val="0046568E"/>
    <w:rsid w:val="00467AAB"/>
    <w:rsid w:val="00475DE4"/>
    <w:rsid w:val="0047678E"/>
    <w:rsid w:val="004920E0"/>
    <w:rsid w:val="004A4AC6"/>
    <w:rsid w:val="004A583A"/>
    <w:rsid w:val="004B7857"/>
    <w:rsid w:val="004C524D"/>
    <w:rsid w:val="00507669"/>
    <w:rsid w:val="0050799D"/>
    <w:rsid w:val="00583BF1"/>
    <w:rsid w:val="005A7D91"/>
    <w:rsid w:val="005B0645"/>
    <w:rsid w:val="005B53FE"/>
    <w:rsid w:val="005C3285"/>
    <w:rsid w:val="005F2AEC"/>
    <w:rsid w:val="005F68E6"/>
    <w:rsid w:val="00603215"/>
    <w:rsid w:val="00604489"/>
    <w:rsid w:val="0060781B"/>
    <w:rsid w:val="00614C0B"/>
    <w:rsid w:val="00625367"/>
    <w:rsid w:val="00635C0C"/>
    <w:rsid w:val="006615A5"/>
    <w:rsid w:val="00677AB0"/>
    <w:rsid w:val="0068564B"/>
    <w:rsid w:val="00693FAE"/>
    <w:rsid w:val="006C4B6B"/>
    <w:rsid w:val="006E6DE9"/>
    <w:rsid w:val="006E740E"/>
    <w:rsid w:val="006F2785"/>
    <w:rsid w:val="0070275E"/>
    <w:rsid w:val="00711E99"/>
    <w:rsid w:val="00713F39"/>
    <w:rsid w:val="007348A9"/>
    <w:rsid w:val="007357FF"/>
    <w:rsid w:val="00764575"/>
    <w:rsid w:val="00777674"/>
    <w:rsid w:val="007822FF"/>
    <w:rsid w:val="007B59CD"/>
    <w:rsid w:val="007B6379"/>
    <w:rsid w:val="007C5611"/>
    <w:rsid w:val="007D3687"/>
    <w:rsid w:val="007E7BBA"/>
    <w:rsid w:val="0080024B"/>
    <w:rsid w:val="008148F2"/>
    <w:rsid w:val="00840E99"/>
    <w:rsid w:val="00843947"/>
    <w:rsid w:val="0084781B"/>
    <w:rsid w:val="00853185"/>
    <w:rsid w:val="00864849"/>
    <w:rsid w:val="00870344"/>
    <w:rsid w:val="00882861"/>
    <w:rsid w:val="008B3781"/>
    <w:rsid w:val="008D5AF1"/>
    <w:rsid w:val="008D6F16"/>
    <w:rsid w:val="008F7A0C"/>
    <w:rsid w:val="00924951"/>
    <w:rsid w:val="009276B7"/>
    <w:rsid w:val="00974015"/>
    <w:rsid w:val="00A06B47"/>
    <w:rsid w:val="00A15487"/>
    <w:rsid w:val="00A23011"/>
    <w:rsid w:val="00A34E09"/>
    <w:rsid w:val="00A36AA7"/>
    <w:rsid w:val="00A44D8F"/>
    <w:rsid w:val="00A86B5D"/>
    <w:rsid w:val="00AE1072"/>
    <w:rsid w:val="00AF7958"/>
    <w:rsid w:val="00B1409D"/>
    <w:rsid w:val="00B25461"/>
    <w:rsid w:val="00B46AB1"/>
    <w:rsid w:val="00B51BC7"/>
    <w:rsid w:val="00B751C1"/>
    <w:rsid w:val="00BA5803"/>
    <w:rsid w:val="00BB61CC"/>
    <w:rsid w:val="00BE3017"/>
    <w:rsid w:val="00BE5947"/>
    <w:rsid w:val="00BE74CF"/>
    <w:rsid w:val="00C02E6D"/>
    <w:rsid w:val="00C03343"/>
    <w:rsid w:val="00C21767"/>
    <w:rsid w:val="00C46A50"/>
    <w:rsid w:val="00C63476"/>
    <w:rsid w:val="00C70FBD"/>
    <w:rsid w:val="00C947D6"/>
    <w:rsid w:val="00CA7D4A"/>
    <w:rsid w:val="00CC0B14"/>
    <w:rsid w:val="00CD73B5"/>
    <w:rsid w:val="00CF3E64"/>
    <w:rsid w:val="00D13C38"/>
    <w:rsid w:val="00D241DF"/>
    <w:rsid w:val="00D362A6"/>
    <w:rsid w:val="00D46287"/>
    <w:rsid w:val="00D578E7"/>
    <w:rsid w:val="00D62237"/>
    <w:rsid w:val="00D64CC8"/>
    <w:rsid w:val="00D73961"/>
    <w:rsid w:val="00D7461A"/>
    <w:rsid w:val="00D75330"/>
    <w:rsid w:val="00DA7D54"/>
    <w:rsid w:val="00DB3284"/>
    <w:rsid w:val="00DB76FC"/>
    <w:rsid w:val="00DC06DF"/>
    <w:rsid w:val="00DF257A"/>
    <w:rsid w:val="00DF680D"/>
    <w:rsid w:val="00E23243"/>
    <w:rsid w:val="00E255E0"/>
    <w:rsid w:val="00E415CD"/>
    <w:rsid w:val="00E455C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E00AC"/>
    <w:rsid w:val="00F11F89"/>
    <w:rsid w:val="00F277E6"/>
    <w:rsid w:val="00F30E1E"/>
    <w:rsid w:val="00F32F13"/>
    <w:rsid w:val="00F3318E"/>
    <w:rsid w:val="00F41BF3"/>
    <w:rsid w:val="00F4609C"/>
    <w:rsid w:val="00F75222"/>
    <w:rsid w:val="00F774B4"/>
    <w:rsid w:val="00F87BD6"/>
    <w:rsid w:val="00F91B20"/>
    <w:rsid w:val="00FC0876"/>
    <w:rsid w:val="00FC2012"/>
    <w:rsid w:val="00FC44FC"/>
    <w:rsid w:val="00FC60E2"/>
    <w:rsid w:val="00FC71B6"/>
    <w:rsid w:val="00FC7BF0"/>
    <w:rsid w:val="00FE3304"/>
    <w:rsid w:val="00FE512E"/>
    <w:rsid w:val="00FE5B49"/>
    <w:rsid w:val="00FF59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2023-06-24T10:11:00Z</cp:lastPrinted>
  <dcterms:created xsi:type="dcterms:W3CDTF">2023-07-01T12:40:00Z</dcterms:created>
  <dcterms:modified xsi:type="dcterms:W3CDTF">2023-07-01T12:40:00Z</dcterms:modified>
</cp:coreProperties>
</file>