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292D8B" w:rsidRDefault="00292D8B" w:rsidP="00635C0C">
      <w:pPr>
        <w:ind w:left="360" w:hanging="218"/>
        <w:jc w:val="center"/>
        <w:rPr>
          <w:b/>
          <w:sz w:val="32"/>
          <w:szCs w:val="32"/>
          <w:u w:val="single"/>
          <w:lang w:val="fr-FR"/>
        </w:rPr>
      </w:pPr>
    </w:p>
    <w:p w:rsidR="00292D8B" w:rsidRDefault="00292D8B" w:rsidP="00635C0C">
      <w:pPr>
        <w:ind w:left="360" w:hanging="218"/>
        <w:jc w:val="center"/>
        <w:rPr>
          <w:b/>
          <w:sz w:val="32"/>
          <w:szCs w:val="32"/>
          <w:u w:val="single"/>
          <w:lang w:val="fr-FR"/>
        </w:rPr>
      </w:pPr>
    </w:p>
    <w:p w:rsidR="003A24B7" w:rsidRPr="00635C0C" w:rsidRDefault="00FC2012" w:rsidP="00635C0C">
      <w:pPr>
        <w:ind w:left="360" w:hanging="218"/>
        <w:jc w:val="center"/>
        <w:rPr>
          <w:b/>
          <w:sz w:val="32"/>
          <w:szCs w:val="32"/>
          <w:u w:val="single"/>
          <w:lang w:val="fr-FR"/>
        </w:rPr>
      </w:pPr>
      <w:r>
        <w:rPr>
          <w:b/>
          <w:sz w:val="32"/>
          <w:szCs w:val="32"/>
          <w:u w:val="single"/>
          <w:lang w:val="fr-FR"/>
        </w:rPr>
        <w:t>COLOR</w:t>
      </w:r>
      <w:r w:rsidR="00843947">
        <w:rPr>
          <w:b/>
          <w:sz w:val="32"/>
          <w:szCs w:val="32"/>
          <w:u w:val="single"/>
          <w:lang w:val="fr-FR"/>
        </w:rPr>
        <w:t xml:space="preserve"> DOPPLER</w:t>
      </w:r>
      <w:r w:rsidR="00EB7390">
        <w:rPr>
          <w:b/>
          <w:sz w:val="32"/>
          <w:szCs w:val="32"/>
          <w:u w:val="single"/>
          <w:lang w:val="fr-FR"/>
        </w:rPr>
        <w:t xml:space="preserve"> OF </w:t>
      </w:r>
      <w:r w:rsidR="00C02E6D">
        <w:rPr>
          <w:b/>
          <w:sz w:val="32"/>
          <w:szCs w:val="32"/>
          <w:u w:val="single"/>
          <w:lang w:val="fr-FR"/>
        </w:rPr>
        <w:t xml:space="preserve">BOTH </w:t>
      </w:r>
      <w:r w:rsidR="00B71DC3">
        <w:rPr>
          <w:b/>
          <w:sz w:val="32"/>
          <w:szCs w:val="32"/>
          <w:u w:val="single"/>
          <w:lang w:val="fr-FR"/>
        </w:rPr>
        <w:t>LEG</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DA1A63">
            <w:pPr>
              <w:rPr>
                <w:rFonts w:ascii="Cambria" w:hAnsi="Cambria"/>
                <w:sz w:val="28"/>
              </w:rPr>
            </w:pPr>
            <w:r>
              <w:rPr>
                <w:rFonts w:ascii="Cambria" w:hAnsi="Cambria"/>
                <w:sz w:val="28"/>
              </w:rPr>
              <w:t>MR</w:t>
            </w:r>
            <w:r w:rsidR="000C005C">
              <w:rPr>
                <w:rFonts w:ascii="Cambria" w:hAnsi="Cambria"/>
                <w:sz w:val="28"/>
              </w:rPr>
              <w:t>S.</w:t>
            </w:r>
            <w:r w:rsidR="002F387A">
              <w:rPr>
                <w:rFonts w:ascii="Cambria" w:hAnsi="Cambria"/>
                <w:sz w:val="28"/>
              </w:rPr>
              <w:t xml:space="preserve"> SAYEDA</w:t>
            </w:r>
            <w:r w:rsidR="00866E80">
              <w:rPr>
                <w:rFonts w:ascii="Cambria" w:hAnsi="Cambria"/>
                <w:sz w:val="28"/>
              </w:rPr>
              <w:t xml:space="preserve"> </w:t>
            </w:r>
            <w:r w:rsidR="007C7E44">
              <w:rPr>
                <w:rFonts w:ascii="Cambria" w:hAnsi="Cambria"/>
                <w:sz w:val="28"/>
              </w:rPr>
              <w:t>KHATOON</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7C7E44" w:rsidP="00E23243">
            <w:pPr>
              <w:rPr>
                <w:rFonts w:ascii="Cambria" w:hAnsi="Cambria"/>
                <w:sz w:val="28"/>
              </w:rPr>
            </w:pPr>
            <w:r>
              <w:rPr>
                <w:rFonts w:ascii="Cambria" w:hAnsi="Cambria"/>
                <w:sz w:val="28"/>
              </w:rPr>
              <w:t>58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7C7E44" w:rsidP="00E23243">
            <w:pPr>
              <w:rPr>
                <w:rFonts w:ascii="Cambria" w:hAnsi="Cambria"/>
                <w:sz w:val="28"/>
              </w:rPr>
            </w:pPr>
            <w:r>
              <w:rPr>
                <w:rFonts w:ascii="Cambria" w:hAnsi="Cambria"/>
                <w:sz w:val="28"/>
              </w:rPr>
              <w:t>RIZWAN</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7C7E44" w:rsidP="00E23243">
            <w:pPr>
              <w:rPr>
                <w:rFonts w:ascii="Cambria" w:hAnsi="Cambria"/>
                <w:sz w:val="28"/>
              </w:rPr>
            </w:pPr>
            <w:r>
              <w:rPr>
                <w:rFonts w:ascii="Cambria" w:hAnsi="Cambria"/>
                <w:sz w:val="28"/>
              </w:rPr>
              <w:t>18.11.2020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3251C5" w:rsidRPr="0089252C" w:rsidRDefault="003251C5" w:rsidP="0089252C">
      <w:pPr>
        <w:autoSpaceDE w:val="0"/>
        <w:autoSpaceDN w:val="0"/>
        <w:adjustRightInd w:val="0"/>
        <w:ind w:left="720"/>
        <w:rPr>
          <w:rFonts w:ascii="Arial" w:hAnsi="Arial" w:cs="Arial"/>
          <w:sz w:val="22"/>
          <w:szCs w:val="22"/>
        </w:rPr>
      </w:pPr>
      <w:r w:rsidRPr="0089252C">
        <w:rPr>
          <w:rFonts w:ascii="Arial" w:hAnsi="Arial" w:cs="Arial"/>
          <w:sz w:val="22"/>
          <w:szCs w:val="22"/>
        </w:rPr>
        <w:t xml:space="preserve">Gray scale USG shows </w:t>
      </w:r>
      <w:r w:rsidR="00EE0DA3" w:rsidRPr="0089252C">
        <w:rPr>
          <w:rFonts w:ascii="Arial" w:hAnsi="Arial" w:cs="Arial"/>
          <w:sz w:val="22"/>
          <w:szCs w:val="22"/>
        </w:rPr>
        <w:t>bilateral</w:t>
      </w:r>
      <w:r w:rsidRPr="0089252C">
        <w:rPr>
          <w:rFonts w:ascii="Arial" w:hAnsi="Arial" w:cs="Arial"/>
          <w:sz w:val="22"/>
          <w:szCs w:val="22"/>
        </w:rPr>
        <w:t xml:space="preserve"> common femoral vein, deep femoral vein, superficial femoral vein, popliteal vein &amp; deep veins of the leg are normal in course, caliber, wall thickness, compressibility, flow pattern &amp; spectral wave form. No Intraluminal thrombus noted.</w:t>
      </w:r>
    </w:p>
    <w:p w:rsidR="00EE0DA3" w:rsidRPr="0089252C" w:rsidRDefault="00EE0DA3" w:rsidP="0089252C">
      <w:pPr>
        <w:autoSpaceDE w:val="0"/>
        <w:autoSpaceDN w:val="0"/>
        <w:adjustRightInd w:val="0"/>
        <w:ind w:left="720"/>
        <w:rPr>
          <w:rFonts w:ascii="Arial" w:hAnsi="Arial" w:cs="Arial"/>
          <w:sz w:val="22"/>
          <w:szCs w:val="22"/>
        </w:rPr>
      </w:pPr>
    </w:p>
    <w:p w:rsidR="0089252C" w:rsidRPr="0089252C" w:rsidRDefault="00EE0DA3" w:rsidP="0089252C">
      <w:pPr>
        <w:autoSpaceDE w:val="0"/>
        <w:autoSpaceDN w:val="0"/>
        <w:adjustRightInd w:val="0"/>
        <w:ind w:left="720"/>
        <w:rPr>
          <w:rFonts w:ascii="Arial" w:hAnsi="Arial" w:cs="Arial"/>
          <w:sz w:val="22"/>
          <w:szCs w:val="22"/>
        </w:rPr>
      </w:pPr>
      <w:r w:rsidRPr="0089252C">
        <w:rPr>
          <w:rFonts w:ascii="Arial" w:hAnsi="Arial" w:cs="Arial"/>
          <w:sz w:val="22"/>
          <w:szCs w:val="22"/>
        </w:rPr>
        <w:t xml:space="preserve">Doppler spectral trace revealed clinically significant retrograde flow at </w:t>
      </w:r>
      <w:r w:rsidR="0089252C" w:rsidRPr="0089252C">
        <w:rPr>
          <w:rFonts w:ascii="Arial" w:hAnsi="Arial" w:cs="Arial"/>
          <w:sz w:val="22"/>
          <w:szCs w:val="22"/>
        </w:rPr>
        <w:t xml:space="preserve">right </w:t>
      </w:r>
      <w:r w:rsidRPr="0089252C">
        <w:rPr>
          <w:rFonts w:ascii="Arial" w:hAnsi="Arial" w:cs="Arial"/>
          <w:sz w:val="22"/>
          <w:szCs w:val="22"/>
        </w:rPr>
        <w:t xml:space="preserve">sapheno-femoral </w:t>
      </w:r>
      <w:r w:rsidR="0089252C" w:rsidRPr="0089252C">
        <w:rPr>
          <w:rFonts w:ascii="Arial" w:hAnsi="Arial" w:cs="Arial"/>
          <w:sz w:val="22"/>
          <w:szCs w:val="22"/>
        </w:rPr>
        <w:t>junction -</w:t>
      </w:r>
      <w:r w:rsidRPr="0089252C">
        <w:rPr>
          <w:rFonts w:ascii="Arial" w:hAnsi="Arial" w:cs="Arial"/>
          <w:sz w:val="22"/>
          <w:szCs w:val="22"/>
        </w:rPr>
        <w:t xml:space="preserve"> s/o </w:t>
      </w:r>
      <w:r w:rsidR="0089252C" w:rsidRPr="0089252C">
        <w:rPr>
          <w:rFonts w:ascii="Arial" w:hAnsi="Arial" w:cs="Arial"/>
          <w:sz w:val="22"/>
          <w:szCs w:val="22"/>
        </w:rPr>
        <w:t>Right</w:t>
      </w:r>
      <w:r w:rsidRPr="0089252C">
        <w:rPr>
          <w:rFonts w:ascii="Arial" w:hAnsi="Arial" w:cs="Arial"/>
          <w:sz w:val="22"/>
          <w:szCs w:val="22"/>
        </w:rPr>
        <w:t xml:space="preserve"> SFJ incompetent.</w:t>
      </w:r>
    </w:p>
    <w:p w:rsidR="0089252C" w:rsidRPr="0089252C" w:rsidRDefault="0089252C" w:rsidP="0089252C">
      <w:pPr>
        <w:autoSpaceDE w:val="0"/>
        <w:autoSpaceDN w:val="0"/>
        <w:adjustRightInd w:val="0"/>
        <w:ind w:left="720"/>
        <w:rPr>
          <w:rFonts w:ascii="Arial" w:hAnsi="Arial" w:cs="Arial"/>
          <w:sz w:val="22"/>
          <w:szCs w:val="22"/>
        </w:rPr>
      </w:pPr>
    </w:p>
    <w:p w:rsidR="00EE0DA3" w:rsidRPr="0089252C" w:rsidRDefault="0089252C" w:rsidP="0089252C">
      <w:pPr>
        <w:autoSpaceDE w:val="0"/>
        <w:autoSpaceDN w:val="0"/>
        <w:adjustRightInd w:val="0"/>
        <w:ind w:left="720"/>
        <w:rPr>
          <w:rFonts w:ascii="Arial" w:hAnsi="Arial" w:cs="Arial"/>
          <w:sz w:val="22"/>
          <w:szCs w:val="22"/>
        </w:rPr>
      </w:pPr>
      <w:r w:rsidRPr="0089252C">
        <w:rPr>
          <w:rFonts w:ascii="Arial" w:hAnsi="Arial" w:cs="Arial"/>
          <w:sz w:val="22"/>
          <w:szCs w:val="22"/>
        </w:rPr>
        <w:t xml:space="preserve"> Right great saphenous vein is mildly </w:t>
      </w:r>
      <w:proofErr w:type="gramStart"/>
      <w:r w:rsidRPr="0089252C">
        <w:rPr>
          <w:rFonts w:ascii="Arial" w:hAnsi="Arial" w:cs="Arial"/>
          <w:sz w:val="22"/>
          <w:szCs w:val="22"/>
        </w:rPr>
        <w:t>dilated  (</w:t>
      </w:r>
      <w:proofErr w:type="gramEnd"/>
      <w:r w:rsidRPr="0089252C">
        <w:rPr>
          <w:rFonts w:ascii="Arial" w:hAnsi="Arial" w:cs="Arial"/>
          <w:sz w:val="22"/>
          <w:szCs w:val="22"/>
        </w:rPr>
        <w:t>maximum diameter ~4.2mm) in right upper thigh, completely compressible and on colour flow Doppler shows complete fill in with color.</w:t>
      </w:r>
    </w:p>
    <w:p w:rsidR="003251C5" w:rsidRPr="0089252C" w:rsidRDefault="003251C5" w:rsidP="0089252C">
      <w:pPr>
        <w:autoSpaceDE w:val="0"/>
        <w:autoSpaceDN w:val="0"/>
        <w:adjustRightInd w:val="0"/>
        <w:ind w:left="720"/>
        <w:rPr>
          <w:rFonts w:ascii="Arial" w:hAnsi="Arial" w:cs="Arial"/>
          <w:sz w:val="22"/>
          <w:szCs w:val="22"/>
        </w:rPr>
      </w:pPr>
    </w:p>
    <w:p w:rsidR="003251C5" w:rsidRPr="0089252C" w:rsidRDefault="0089252C" w:rsidP="0089252C">
      <w:pPr>
        <w:autoSpaceDE w:val="0"/>
        <w:autoSpaceDN w:val="0"/>
        <w:adjustRightInd w:val="0"/>
        <w:ind w:left="720"/>
        <w:rPr>
          <w:rFonts w:ascii="Arial" w:hAnsi="Arial" w:cs="Arial"/>
          <w:sz w:val="22"/>
          <w:szCs w:val="22"/>
        </w:rPr>
      </w:pPr>
      <w:r w:rsidRPr="0089252C">
        <w:rPr>
          <w:rFonts w:ascii="Arial" w:hAnsi="Arial" w:cs="Arial"/>
          <w:sz w:val="22"/>
          <w:szCs w:val="22"/>
        </w:rPr>
        <w:t>Left g</w:t>
      </w:r>
      <w:r w:rsidR="003251C5" w:rsidRPr="0089252C">
        <w:rPr>
          <w:rFonts w:ascii="Arial" w:hAnsi="Arial" w:cs="Arial"/>
          <w:sz w:val="22"/>
          <w:szCs w:val="22"/>
        </w:rPr>
        <w:t xml:space="preserve">reat saphenous vein &amp; </w:t>
      </w:r>
      <w:r w:rsidRPr="0089252C">
        <w:rPr>
          <w:rFonts w:ascii="Arial" w:hAnsi="Arial" w:cs="Arial"/>
          <w:sz w:val="22"/>
          <w:szCs w:val="22"/>
        </w:rPr>
        <w:t xml:space="preserve">bilateral </w:t>
      </w:r>
      <w:r w:rsidR="003251C5" w:rsidRPr="0089252C">
        <w:rPr>
          <w:rFonts w:ascii="Arial" w:hAnsi="Arial" w:cs="Arial"/>
          <w:sz w:val="22"/>
          <w:szCs w:val="22"/>
        </w:rPr>
        <w:t xml:space="preserve">short </w:t>
      </w:r>
      <w:r w:rsidR="00D54D8E" w:rsidRPr="0089252C">
        <w:rPr>
          <w:rFonts w:ascii="Arial" w:hAnsi="Arial" w:cs="Arial"/>
          <w:sz w:val="22"/>
          <w:szCs w:val="22"/>
        </w:rPr>
        <w:t>saphenous</w:t>
      </w:r>
      <w:r w:rsidR="003251C5" w:rsidRPr="0089252C">
        <w:rPr>
          <w:rFonts w:ascii="Arial" w:hAnsi="Arial" w:cs="Arial"/>
          <w:sz w:val="22"/>
          <w:szCs w:val="22"/>
        </w:rPr>
        <w:t xml:space="preserve"> veins are normal in course and caliber.</w:t>
      </w:r>
    </w:p>
    <w:p w:rsidR="003251C5" w:rsidRPr="0089252C" w:rsidRDefault="003251C5" w:rsidP="0089252C">
      <w:pPr>
        <w:autoSpaceDE w:val="0"/>
        <w:autoSpaceDN w:val="0"/>
        <w:adjustRightInd w:val="0"/>
        <w:ind w:left="720"/>
        <w:rPr>
          <w:rFonts w:ascii="Arial" w:hAnsi="Arial" w:cs="Arial"/>
          <w:sz w:val="22"/>
          <w:szCs w:val="22"/>
        </w:rPr>
      </w:pPr>
    </w:p>
    <w:p w:rsidR="003251C5" w:rsidRPr="0089252C" w:rsidRDefault="003251C5" w:rsidP="0089252C">
      <w:pPr>
        <w:autoSpaceDE w:val="0"/>
        <w:autoSpaceDN w:val="0"/>
        <w:adjustRightInd w:val="0"/>
        <w:ind w:left="720"/>
        <w:rPr>
          <w:rFonts w:ascii="Arial" w:hAnsi="Arial" w:cs="Arial"/>
          <w:sz w:val="22"/>
          <w:szCs w:val="22"/>
        </w:rPr>
      </w:pPr>
      <w:r w:rsidRPr="0089252C">
        <w:rPr>
          <w:rFonts w:ascii="Arial" w:hAnsi="Arial" w:cs="Arial"/>
          <w:sz w:val="22"/>
          <w:szCs w:val="22"/>
        </w:rPr>
        <w:t>No dilated superficial veins noted.</w:t>
      </w:r>
    </w:p>
    <w:p w:rsidR="003251C5" w:rsidRPr="0089252C" w:rsidRDefault="003251C5" w:rsidP="0089252C">
      <w:pPr>
        <w:autoSpaceDE w:val="0"/>
        <w:autoSpaceDN w:val="0"/>
        <w:adjustRightInd w:val="0"/>
        <w:ind w:left="720"/>
        <w:rPr>
          <w:rFonts w:ascii="Arial" w:hAnsi="Arial" w:cs="Arial"/>
          <w:sz w:val="22"/>
          <w:szCs w:val="22"/>
        </w:rPr>
      </w:pPr>
    </w:p>
    <w:p w:rsidR="003251C5" w:rsidRPr="0089252C" w:rsidRDefault="0089252C" w:rsidP="0089252C">
      <w:pPr>
        <w:autoSpaceDE w:val="0"/>
        <w:autoSpaceDN w:val="0"/>
        <w:adjustRightInd w:val="0"/>
        <w:ind w:left="720"/>
        <w:rPr>
          <w:rFonts w:ascii="Arial" w:hAnsi="Arial" w:cs="Arial"/>
          <w:sz w:val="22"/>
          <w:szCs w:val="22"/>
        </w:rPr>
      </w:pPr>
      <w:r w:rsidRPr="0089252C">
        <w:rPr>
          <w:rFonts w:ascii="Arial" w:hAnsi="Arial" w:cs="Arial"/>
          <w:sz w:val="22"/>
          <w:szCs w:val="22"/>
        </w:rPr>
        <w:t>Left s</w:t>
      </w:r>
      <w:r w:rsidR="003251C5" w:rsidRPr="0089252C">
        <w:rPr>
          <w:rFonts w:ascii="Arial" w:hAnsi="Arial" w:cs="Arial"/>
          <w:sz w:val="22"/>
          <w:szCs w:val="22"/>
        </w:rPr>
        <w:t xml:space="preserve">apheno-femoral &amp; </w:t>
      </w:r>
      <w:r w:rsidRPr="0089252C">
        <w:rPr>
          <w:rFonts w:ascii="Arial" w:hAnsi="Arial" w:cs="Arial"/>
          <w:sz w:val="22"/>
          <w:szCs w:val="22"/>
        </w:rPr>
        <w:t xml:space="preserve">bilateral </w:t>
      </w:r>
      <w:r w:rsidR="003251C5" w:rsidRPr="0089252C">
        <w:rPr>
          <w:rFonts w:ascii="Arial" w:hAnsi="Arial" w:cs="Arial"/>
          <w:sz w:val="22"/>
          <w:szCs w:val="22"/>
        </w:rPr>
        <w:t>sapheno-popliteal junction show normal response to valsalva‘s maneuver.</w:t>
      </w:r>
      <w:r w:rsidRPr="0089252C">
        <w:rPr>
          <w:rFonts w:ascii="Arial" w:hAnsi="Arial" w:cs="Arial"/>
          <w:sz w:val="22"/>
          <w:szCs w:val="22"/>
        </w:rPr>
        <w:t xml:space="preserve"> </w:t>
      </w:r>
    </w:p>
    <w:p w:rsidR="003251C5" w:rsidRPr="0089252C" w:rsidRDefault="003251C5" w:rsidP="0089252C">
      <w:pPr>
        <w:autoSpaceDE w:val="0"/>
        <w:autoSpaceDN w:val="0"/>
        <w:adjustRightInd w:val="0"/>
        <w:ind w:left="720"/>
        <w:rPr>
          <w:rFonts w:ascii="Arial" w:hAnsi="Arial" w:cs="Arial"/>
          <w:sz w:val="22"/>
          <w:szCs w:val="22"/>
        </w:rPr>
      </w:pPr>
    </w:p>
    <w:p w:rsidR="0089252C" w:rsidRPr="0089252C" w:rsidRDefault="0089252C" w:rsidP="0089252C">
      <w:pPr>
        <w:autoSpaceDE w:val="0"/>
        <w:autoSpaceDN w:val="0"/>
        <w:adjustRightInd w:val="0"/>
        <w:ind w:left="720"/>
        <w:rPr>
          <w:rFonts w:ascii="Arial" w:hAnsi="Arial" w:cs="Arial"/>
          <w:sz w:val="22"/>
          <w:szCs w:val="22"/>
        </w:rPr>
      </w:pPr>
      <w:r w:rsidRPr="0089252C">
        <w:rPr>
          <w:rFonts w:ascii="Arial" w:hAnsi="Arial" w:cs="Arial"/>
          <w:sz w:val="22"/>
          <w:szCs w:val="22"/>
        </w:rPr>
        <w:t>Few</w:t>
      </w:r>
      <w:r w:rsidR="003251C5" w:rsidRPr="0089252C">
        <w:rPr>
          <w:rFonts w:ascii="Arial" w:hAnsi="Arial" w:cs="Arial"/>
          <w:sz w:val="22"/>
          <w:szCs w:val="22"/>
        </w:rPr>
        <w:t xml:space="preserve"> enlarged </w:t>
      </w:r>
      <w:r w:rsidRPr="0089252C">
        <w:rPr>
          <w:rFonts w:ascii="Arial" w:hAnsi="Arial" w:cs="Arial"/>
          <w:sz w:val="22"/>
          <w:szCs w:val="22"/>
        </w:rPr>
        <w:t xml:space="preserve">bilateral </w:t>
      </w:r>
      <w:r w:rsidR="00692B71" w:rsidRPr="0089252C">
        <w:rPr>
          <w:rFonts w:ascii="Arial" w:hAnsi="Arial" w:cs="Arial"/>
          <w:sz w:val="22"/>
          <w:szCs w:val="22"/>
        </w:rPr>
        <w:t>inguinal lymph nodes (~16X7m</w:t>
      </w:r>
      <w:r w:rsidR="003251C5" w:rsidRPr="0089252C">
        <w:rPr>
          <w:rFonts w:ascii="Arial" w:hAnsi="Arial" w:cs="Arial"/>
          <w:sz w:val="22"/>
          <w:szCs w:val="22"/>
        </w:rPr>
        <w:t>m)</w:t>
      </w:r>
      <w:r w:rsidR="003746A2" w:rsidRPr="0089252C">
        <w:rPr>
          <w:rFonts w:ascii="Arial" w:hAnsi="Arial" w:cs="Arial"/>
          <w:sz w:val="22"/>
          <w:szCs w:val="22"/>
        </w:rPr>
        <w:t xml:space="preserve"> </w:t>
      </w:r>
      <w:r w:rsidR="003251C5" w:rsidRPr="0089252C">
        <w:rPr>
          <w:rFonts w:ascii="Arial" w:hAnsi="Arial" w:cs="Arial"/>
          <w:sz w:val="22"/>
          <w:szCs w:val="22"/>
        </w:rPr>
        <w:t>are seen.</w:t>
      </w:r>
    </w:p>
    <w:p w:rsidR="0089252C" w:rsidRPr="0089252C" w:rsidRDefault="0089252C" w:rsidP="0089252C">
      <w:pPr>
        <w:autoSpaceDE w:val="0"/>
        <w:autoSpaceDN w:val="0"/>
        <w:adjustRightInd w:val="0"/>
        <w:ind w:left="720"/>
        <w:rPr>
          <w:rFonts w:ascii="Arial" w:hAnsi="Arial" w:cs="Arial"/>
          <w:sz w:val="22"/>
          <w:szCs w:val="22"/>
        </w:rPr>
      </w:pPr>
    </w:p>
    <w:p w:rsidR="0089252C" w:rsidRPr="0089252C" w:rsidRDefault="0089252C" w:rsidP="0089252C">
      <w:pPr>
        <w:autoSpaceDE w:val="0"/>
        <w:autoSpaceDN w:val="0"/>
        <w:adjustRightInd w:val="0"/>
        <w:ind w:left="720"/>
        <w:rPr>
          <w:rFonts w:ascii="Arial" w:hAnsi="Arial" w:cs="Arial"/>
          <w:sz w:val="22"/>
          <w:szCs w:val="22"/>
        </w:rPr>
      </w:pPr>
      <w:r w:rsidRPr="0089252C">
        <w:rPr>
          <w:rFonts w:ascii="Arial" w:hAnsi="Arial" w:cs="Arial"/>
          <w:sz w:val="22"/>
          <w:szCs w:val="22"/>
        </w:rPr>
        <w:t>Diffuse intimo-medial thickening (maximum ~10mm) of bilateral common femoral and popliteal artery noted. No abnormal narrowing or dilatation noted. Doppler studies of these arteries show normal color flow and triphasic spectral trace with PSV within normal range.</w:t>
      </w:r>
    </w:p>
    <w:p w:rsidR="00F277E6" w:rsidRDefault="00F277E6" w:rsidP="00BD0FE5">
      <w:pPr>
        <w:autoSpaceDE w:val="0"/>
        <w:autoSpaceDN w:val="0"/>
        <w:adjustRightInd w:val="0"/>
        <w:ind w:left="2160" w:hanging="720"/>
        <w:rPr>
          <w:rFonts w:ascii="Arial" w:hAnsi="Arial" w:cs="Arial"/>
          <w:sz w:val="22"/>
          <w:szCs w:val="22"/>
          <w:u w:val="single"/>
        </w:rPr>
      </w:pPr>
    </w:p>
    <w:p w:rsidR="00185C6E" w:rsidRPr="0089252C" w:rsidRDefault="003251C5" w:rsidP="0089252C">
      <w:pPr>
        <w:autoSpaceDE w:val="0"/>
        <w:autoSpaceDN w:val="0"/>
        <w:adjustRightInd w:val="0"/>
        <w:ind w:left="2160" w:hanging="1440"/>
        <w:rPr>
          <w:rFonts w:ascii="Arial" w:hAnsi="Arial" w:cs="Arial"/>
          <w:b/>
          <w:i/>
          <w:sz w:val="22"/>
          <w:szCs w:val="22"/>
        </w:rPr>
      </w:pPr>
      <w:r w:rsidRPr="00F277E6">
        <w:rPr>
          <w:rFonts w:ascii="Arial" w:hAnsi="Arial" w:cs="Arial"/>
          <w:b/>
          <w:sz w:val="22"/>
          <w:szCs w:val="22"/>
        </w:rPr>
        <w:t>REMARK:</w:t>
      </w:r>
      <w:r w:rsidRPr="00F277E6">
        <w:rPr>
          <w:rFonts w:ascii="Arial" w:hAnsi="Arial" w:cs="Arial"/>
          <w:b/>
          <w:sz w:val="22"/>
          <w:szCs w:val="22"/>
        </w:rPr>
        <w:tab/>
      </w:r>
      <w:r w:rsidR="0089252C">
        <w:rPr>
          <w:rFonts w:ascii="Arial" w:hAnsi="Arial" w:cs="Arial"/>
          <w:b/>
          <w:sz w:val="22"/>
          <w:szCs w:val="22"/>
        </w:rPr>
        <w:t xml:space="preserve"> </w:t>
      </w:r>
      <w:proofErr w:type="spellStart"/>
      <w:r w:rsidRPr="0089252C">
        <w:rPr>
          <w:rFonts w:ascii="Arial" w:hAnsi="Arial" w:cs="Arial"/>
          <w:b/>
          <w:i/>
          <w:iCs/>
          <w:sz w:val="22"/>
          <w:szCs w:val="22"/>
        </w:rPr>
        <w:t>i</w:t>
      </w:r>
      <w:proofErr w:type="spellEnd"/>
      <w:r w:rsidRPr="0089252C">
        <w:rPr>
          <w:rFonts w:ascii="Arial" w:hAnsi="Arial" w:cs="Arial"/>
          <w:b/>
          <w:i/>
          <w:iCs/>
          <w:sz w:val="22"/>
          <w:szCs w:val="22"/>
        </w:rPr>
        <w:t xml:space="preserve">) </w:t>
      </w:r>
      <w:r w:rsidR="0089252C" w:rsidRPr="0089252C">
        <w:rPr>
          <w:rFonts w:ascii="Arial" w:hAnsi="Arial" w:cs="Arial"/>
          <w:b/>
          <w:i/>
          <w:sz w:val="22"/>
          <w:szCs w:val="22"/>
        </w:rPr>
        <w:t>Right saphenofemoral</w:t>
      </w:r>
      <w:r w:rsidR="00185C6E" w:rsidRPr="0089252C">
        <w:rPr>
          <w:rFonts w:ascii="Arial" w:hAnsi="Arial" w:cs="Arial"/>
          <w:b/>
          <w:i/>
          <w:sz w:val="22"/>
          <w:szCs w:val="22"/>
        </w:rPr>
        <w:t xml:space="preserve"> junction incompetence with </w:t>
      </w:r>
      <w:r w:rsidR="0089252C" w:rsidRPr="0089252C">
        <w:rPr>
          <w:rFonts w:ascii="Arial" w:hAnsi="Arial" w:cs="Arial"/>
          <w:b/>
          <w:i/>
          <w:sz w:val="22"/>
          <w:szCs w:val="22"/>
        </w:rPr>
        <w:t xml:space="preserve">dilated right great </w:t>
      </w:r>
      <w:r w:rsidR="0089252C">
        <w:rPr>
          <w:rFonts w:ascii="Arial" w:hAnsi="Arial" w:cs="Arial"/>
          <w:b/>
          <w:i/>
          <w:sz w:val="22"/>
          <w:szCs w:val="22"/>
        </w:rPr>
        <w:t>saphenous</w:t>
      </w:r>
      <w:r w:rsidR="0089252C" w:rsidRPr="0089252C">
        <w:rPr>
          <w:rFonts w:ascii="Arial" w:hAnsi="Arial" w:cs="Arial"/>
          <w:b/>
          <w:i/>
          <w:sz w:val="22"/>
          <w:szCs w:val="22"/>
        </w:rPr>
        <w:t xml:space="preserve"> vein in thigh.</w:t>
      </w:r>
    </w:p>
    <w:p w:rsidR="003251C5" w:rsidRPr="0089252C" w:rsidRDefault="003251C5" w:rsidP="00185C6E">
      <w:pPr>
        <w:autoSpaceDE w:val="0"/>
        <w:autoSpaceDN w:val="0"/>
        <w:adjustRightInd w:val="0"/>
        <w:ind w:firstLine="720"/>
        <w:rPr>
          <w:rFonts w:ascii="Arial" w:hAnsi="Arial" w:cs="Arial"/>
          <w:b/>
          <w:i/>
          <w:iCs/>
          <w:sz w:val="22"/>
          <w:szCs w:val="22"/>
        </w:rPr>
      </w:pPr>
      <w:r w:rsidRPr="0089252C">
        <w:rPr>
          <w:rFonts w:ascii="Arial" w:hAnsi="Arial" w:cs="Arial"/>
          <w:b/>
          <w:i/>
          <w:iCs/>
          <w:sz w:val="22"/>
          <w:szCs w:val="22"/>
        </w:rPr>
        <w:tab/>
      </w:r>
      <w:r w:rsidRPr="0089252C">
        <w:rPr>
          <w:rFonts w:ascii="Arial" w:hAnsi="Arial" w:cs="Arial"/>
          <w:b/>
          <w:i/>
          <w:iCs/>
          <w:sz w:val="22"/>
          <w:szCs w:val="22"/>
        </w:rPr>
        <w:tab/>
        <w:t xml:space="preserve">ii) Venous Color Doppler study of </w:t>
      </w:r>
      <w:r w:rsidR="0089252C" w:rsidRPr="0089252C">
        <w:rPr>
          <w:rFonts w:ascii="Arial" w:hAnsi="Arial" w:cs="Arial"/>
          <w:b/>
          <w:i/>
          <w:iCs/>
          <w:sz w:val="22"/>
          <w:szCs w:val="22"/>
        </w:rPr>
        <w:t>left lower limb is normal.</w:t>
      </w:r>
    </w:p>
    <w:p w:rsidR="003251C5" w:rsidRDefault="003251C5" w:rsidP="00D54D8E">
      <w:pPr>
        <w:autoSpaceDE w:val="0"/>
        <w:autoSpaceDN w:val="0"/>
        <w:adjustRightInd w:val="0"/>
        <w:ind w:left="720"/>
        <w:rPr>
          <w:rFonts w:ascii="Arial" w:hAnsi="Arial" w:cs="Arial"/>
          <w:b/>
          <w:i/>
          <w:iCs/>
          <w:sz w:val="22"/>
          <w:szCs w:val="22"/>
        </w:rPr>
      </w:pPr>
      <w:r w:rsidRPr="0089252C">
        <w:rPr>
          <w:rFonts w:ascii="Arial" w:hAnsi="Arial" w:cs="Arial"/>
          <w:b/>
          <w:i/>
          <w:iCs/>
          <w:sz w:val="22"/>
          <w:szCs w:val="22"/>
        </w:rPr>
        <w:tab/>
      </w:r>
      <w:r w:rsidRPr="0089252C">
        <w:rPr>
          <w:rFonts w:ascii="Arial" w:hAnsi="Arial" w:cs="Arial"/>
          <w:b/>
          <w:i/>
          <w:iCs/>
          <w:sz w:val="22"/>
          <w:szCs w:val="22"/>
        </w:rPr>
        <w:tab/>
        <w:t xml:space="preserve">iii) </w:t>
      </w:r>
      <w:r w:rsidR="0089252C" w:rsidRPr="0089252C">
        <w:rPr>
          <w:rFonts w:ascii="Arial" w:hAnsi="Arial" w:cs="Arial"/>
          <w:b/>
          <w:i/>
          <w:iCs/>
          <w:sz w:val="22"/>
          <w:szCs w:val="22"/>
        </w:rPr>
        <w:t xml:space="preserve">Few </w:t>
      </w:r>
      <w:r w:rsidRPr="0089252C">
        <w:rPr>
          <w:rFonts w:ascii="Arial" w:hAnsi="Arial" w:cs="Arial"/>
          <w:b/>
          <w:i/>
          <w:iCs/>
          <w:sz w:val="22"/>
          <w:szCs w:val="22"/>
        </w:rPr>
        <w:t xml:space="preserve">enlarged </w:t>
      </w:r>
      <w:r w:rsidR="00ED77E8">
        <w:rPr>
          <w:rFonts w:ascii="Arial" w:hAnsi="Arial" w:cs="Arial"/>
          <w:b/>
          <w:i/>
          <w:iCs/>
          <w:sz w:val="22"/>
          <w:szCs w:val="22"/>
        </w:rPr>
        <w:t>bilateral</w:t>
      </w:r>
      <w:r w:rsidRPr="0089252C">
        <w:rPr>
          <w:rFonts w:ascii="Arial" w:hAnsi="Arial" w:cs="Arial"/>
          <w:b/>
          <w:i/>
          <w:iCs/>
          <w:sz w:val="22"/>
          <w:szCs w:val="22"/>
        </w:rPr>
        <w:t xml:space="preserve"> inguinal lymph </w:t>
      </w:r>
      <w:r w:rsidR="003432BC" w:rsidRPr="0089252C">
        <w:rPr>
          <w:rFonts w:ascii="Arial" w:hAnsi="Arial" w:cs="Arial"/>
          <w:b/>
          <w:i/>
          <w:iCs/>
          <w:sz w:val="22"/>
          <w:szCs w:val="22"/>
        </w:rPr>
        <w:t xml:space="preserve">nodes. </w:t>
      </w:r>
    </w:p>
    <w:p w:rsidR="0089252C" w:rsidRPr="0089252C" w:rsidRDefault="0089252C" w:rsidP="0089252C">
      <w:pPr>
        <w:autoSpaceDE w:val="0"/>
        <w:autoSpaceDN w:val="0"/>
        <w:adjustRightInd w:val="0"/>
        <w:ind w:left="2160"/>
        <w:rPr>
          <w:rFonts w:ascii="Arial" w:hAnsi="Arial" w:cs="Arial"/>
          <w:b/>
          <w:i/>
          <w:iCs/>
          <w:sz w:val="22"/>
          <w:szCs w:val="22"/>
        </w:rPr>
      </w:pPr>
      <w:proofErr w:type="gramStart"/>
      <w:r w:rsidRPr="0089252C">
        <w:rPr>
          <w:rFonts w:ascii="Arial" w:hAnsi="Arial" w:cs="Arial"/>
          <w:b/>
          <w:i/>
          <w:iCs/>
          <w:sz w:val="22"/>
          <w:szCs w:val="22"/>
        </w:rPr>
        <w:t xml:space="preserve">iv) </w:t>
      </w:r>
      <w:r w:rsidRPr="0089252C">
        <w:rPr>
          <w:rFonts w:ascii="Arial" w:hAnsi="Arial" w:cs="Arial"/>
          <w:b/>
          <w:i/>
          <w:sz w:val="22"/>
          <w:szCs w:val="22"/>
        </w:rPr>
        <w:t>Diffuse</w:t>
      </w:r>
      <w:proofErr w:type="gramEnd"/>
      <w:r w:rsidRPr="0089252C">
        <w:rPr>
          <w:rFonts w:ascii="Arial" w:hAnsi="Arial" w:cs="Arial"/>
          <w:b/>
          <w:i/>
          <w:sz w:val="22"/>
          <w:szCs w:val="22"/>
        </w:rPr>
        <w:t xml:space="preserve"> intimo-medial thickening (maximum ~10mm) of bilateral common femoral and popliteal </w:t>
      </w:r>
      <w:r w:rsidR="00ED77E8" w:rsidRPr="0089252C">
        <w:rPr>
          <w:rFonts w:ascii="Arial" w:hAnsi="Arial" w:cs="Arial"/>
          <w:b/>
          <w:i/>
          <w:sz w:val="22"/>
          <w:szCs w:val="22"/>
        </w:rPr>
        <w:t>artery.</w:t>
      </w:r>
    </w:p>
    <w:p w:rsidR="003251C5" w:rsidRPr="0089252C" w:rsidRDefault="003251C5" w:rsidP="00D54D8E">
      <w:pPr>
        <w:autoSpaceDE w:val="0"/>
        <w:autoSpaceDN w:val="0"/>
        <w:adjustRightInd w:val="0"/>
        <w:ind w:left="720"/>
        <w:rPr>
          <w:rFonts w:ascii="Arial" w:hAnsi="Arial" w:cs="Arial"/>
          <w:b/>
          <w:i/>
          <w:iCs/>
          <w:sz w:val="22"/>
          <w:szCs w:val="22"/>
        </w:rPr>
      </w:pPr>
      <w:r w:rsidRPr="0089252C">
        <w:rPr>
          <w:rFonts w:ascii="Arial" w:hAnsi="Arial" w:cs="Arial"/>
          <w:b/>
          <w:i/>
          <w:iCs/>
          <w:sz w:val="22"/>
          <w:szCs w:val="22"/>
        </w:rPr>
        <w:tab/>
      </w:r>
      <w:r w:rsidRPr="0089252C">
        <w:rPr>
          <w:rFonts w:ascii="Arial" w:hAnsi="Arial" w:cs="Arial"/>
          <w:b/>
          <w:i/>
          <w:iCs/>
          <w:sz w:val="22"/>
          <w:szCs w:val="22"/>
        </w:rPr>
        <w:tab/>
      </w:r>
    </w:p>
    <w:p w:rsidR="00EB7390" w:rsidRPr="00FF5983" w:rsidRDefault="00EB7390" w:rsidP="00036629">
      <w:pPr>
        <w:autoSpaceDE w:val="0"/>
        <w:autoSpaceDN w:val="0"/>
        <w:adjustRightInd w:val="0"/>
        <w:spacing w:line="360" w:lineRule="auto"/>
        <w:ind w:left="810"/>
        <w:rPr>
          <w:rFonts w:ascii="Arial" w:hAnsi="Arial" w:cs="Arial"/>
          <w:i/>
          <w:iCs/>
        </w:rPr>
      </w:pPr>
    </w:p>
    <w:p w:rsidR="00635C0C" w:rsidRPr="00FF5983" w:rsidRDefault="005C3285" w:rsidP="00036629">
      <w:pPr>
        <w:autoSpaceDE w:val="0"/>
        <w:autoSpaceDN w:val="0"/>
        <w:adjustRightInd w:val="0"/>
        <w:spacing w:line="360" w:lineRule="auto"/>
        <w:ind w:left="810"/>
        <w:rPr>
          <w:rFonts w:ascii="Arial" w:hAnsi="Arial" w:cs="Arial"/>
          <w:i/>
          <w:iCs/>
        </w:rPr>
      </w:pPr>
      <w:r w:rsidRPr="00FF5983">
        <w:rPr>
          <w:rFonts w:ascii="Arial" w:hAnsi="Arial" w:cs="Arial"/>
          <w:i/>
          <w:iCs/>
        </w:rPr>
        <w:t xml:space="preserve"> </w:t>
      </w:r>
      <w:r w:rsidR="007E7BBA">
        <w:rPr>
          <w:rFonts w:ascii="Arial" w:hAnsi="Arial" w:cs="Arial"/>
          <w:i/>
          <w:iCs/>
        </w:rPr>
        <w:tab/>
      </w:r>
      <w:r w:rsidR="00D54D8E">
        <w:rPr>
          <w:rFonts w:ascii="Arial" w:hAnsi="Arial" w:cs="Arial"/>
          <w:i/>
          <w:iCs/>
        </w:rPr>
        <w:tab/>
      </w:r>
      <w:r w:rsidR="00D54D8E">
        <w:rPr>
          <w:rFonts w:ascii="Arial" w:hAnsi="Arial" w:cs="Arial"/>
          <w:i/>
          <w:iCs/>
        </w:rPr>
        <w:tab/>
      </w:r>
      <w:r w:rsidR="00D54D8E">
        <w:rPr>
          <w:rFonts w:ascii="Arial" w:hAnsi="Arial" w:cs="Arial"/>
          <w:i/>
          <w:iCs/>
        </w:rPr>
        <w:tab/>
      </w:r>
      <w:r w:rsidR="00D54D8E">
        <w:rPr>
          <w:rFonts w:ascii="Arial" w:hAnsi="Arial" w:cs="Arial"/>
          <w:i/>
          <w:iCs/>
        </w:rPr>
        <w:tab/>
      </w:r>
      <w:r w:rsidR="00D54D8E">
        <w:rPr>
          <w:rFonts w:ascii="Arial" w:hAnsi="Arial" w:cs="Arial"/>
          <w:i/>
          <w:iCs/>
        </w:rPr>
        <w:tab/>
      </w:r>
      <w:r w:rsidR="00D54D8E">
        <w:rPr>
          <w:rFonts w:ascii="Arial" w:hAnsi="Arial" w:cs="Arial"/>
          <w:i/>
          <w:iCs/>
        </w:rPr>
        <w:tab/>
      </w:r>
      <w:r w:rsidR="00D54D8E">
        <w:rPr>
          <w:rFonts w:ascii="Arial" w:hAnsi="Arial" w:cs="Arial"/>
          <w:i/>
          <w:iCs/>
        </w:rPr>
        <w:tab/>
      </w:r>
      <w:r w:rsidR="00D54D8E">
        <w:rPr>
          <w:rFonts w:ascii="Arial" w:hAnsi="Arial" w:cs="Arial"/>
          <w:i/>
          <w:iCs/>
        </w:rPr>
        <w:tab/>
      </w:r>
      <w:r w:rsidR="00D54D8E">
        <w:rPr>
          <w:rFonts w:ascii="Arial" w:hAnsi="Arial" w:cs="Arial"/>
          <w:i/>
          <w:iCs/>
        </w:rPr>
        <w:tab/>
      </w:r>
      <w:r w:rsidR="00635C0C" w:rsidRPr="00FF5983">
        <w:rPr>
          <w:rFonts w:ascii="Arial" w:hAnsi="Arial" w:cs="Arial"/>
          <w:i/>
          <w:iCs/>
        </w:rPr>
        <w:t>Best regards,</w:t>
      </w:r>
    </w:p>
    <w:p w:rsidR="00EB7390" w:rsidRDefault="00EB7390" w:rsidP="00036629">
      <w:pPr>
        <w:autoSpaceDE w:val="0"/>
        <w:autoSpaceDN w:val="0"/>
        <w:adjustRightInd w:val="0"/>
        <w:ind w:left="810"/>
        <w:jc w:val="both"/>
        <w:rPr>
          <w:rFonts w:ascii="Arial" w:hAnsi="Arial" w:cs="Arial"/>
          <w:i/>
          <w:iCs/>
        </w:rPr>
      </w:pPr>
    </w:p>
    <w:p w:rsidR="00EB7390" w:rsidRDefault="00EB7390" w:rsidP="00036629">
      <w:pPr>
        <w:autoSpaceDE w:val="0"/>
        <w:autoSpaceDN w:val="0"/>
        <w:adjustRightInd w:val="0"/>
        <w:ind w:left="810"/>
        <w:jc w:val="both"/>
        <w:rPr>
          <w:rFonts w:ascii="Arial" w:hAnsi="Arial" w:cs="Arial"/>
          <w:i/>
          <w:iCs/>
        </w:rPr>
      </w:pPr>
    </w:p>
    <w:p w:rsidR="00635C0C" w:rsidRDefault="00635C0C" w:rsidP="00D241DF">
      <w:pPr>
        <w:autoSpaceDE w:val="0"/>
        <w:autoSpaceDN w:val="0"/>
        <w:adjustRightInd w:val="0"/>
        <w:ind w:left="7920"/>
        <w:jc w:val="both"/>
        <w:rPr>
          <w:rFonts w:ascii="Arial" w:hAnsi="Arial" w:cs="Arial"/>
          <w:b/>
          <w:bCs/>
          <w:i/>
          <w:iCs/>
          <w:sz w:val="20"/>
          <w:szCs w:val="20"/>
        </w:rPr>
      </w:pPr>
      <w:r>
        <w:rPr>
          <w:rFonts w:ascii="Arial" w:hAnsi="Arial" w:cs="Arial"/>
          <w:b/>
          <w:bCs/>
          <w:i/>
          <w:iCs/>
          <w:sz w:val="20"/>
          <w:szCs w:val="20"/>
        </w:rPr>
        <w:t>DR. Rajeev Ranjan</w:t>
      </w:r>
      <w:r>
        <w:rPr>
          <w:rFonts w:ascii="Arial" w:hAnsi="Arial" w:cs="Arial"/>
          <w:b/>
          <w:bCs/>
          <w:i/>
          <w:iCs/>
          <w:sz w:val="20"/>
          <w:szCs w:val="20"/>
        </w:rPr>
        <w:tab/>
        <w:t xml:space="preserve">   </w:t>
      </w:r>
    </w:p>
    <w:p w:rsidR="00635C0C" w:rsidRPr="00635C0C" w:rsidRDefault="00635C0C" w:rsidP="00D241DF">
      <w:pPr>
        <w:pStyle w:val="Heading3"/>
        <w:ind w:left="7290" w:firstLine="630"/>
        <w:rPr>
          <w:b w:val="0"/>
          <w:i/>
          <w:sz w:val="20"/>
          <w:u w:val="none"/>
        </w:rPr>
      </w:pPr>
      <w:r w:rsidRPr="00635C0C">
        <w:rPr>
          <w:rFonts w:ascii="Arial" w:hAnsi="Arial" w:cs="Arial"/>
          <w:bCs/>
          <w:i/>
          <w:iCs/>
          <w:sz w:val="20"/>
          <w:szCs w:val="20"/>
          <w:u w:val="none"/>
        </w:rPr>
        <w:t xml:space="preserve">MD (Radiodiagnosis) </w:t>
      </w:r>
    </w:p>
    <w:p w:rsidR="00194FBF" w:rsidRPr="00635C0C" w:rsidRDefault="00635C0C" w:rsidP="00635C0C">
      <w:pPr>
        <w:tabs>
          <w:tab w:val="left" w:pos="1710"/>
        </w:tabs>
      </w:pPr>
      <w:r>
        <w:tab/>
      </w:r>
    </w:p>
    <w:sectPr w:rsidR="00194FBF" w:rsidRPr="00635C0C" w:rsidSect="005C3285">
      <w:pgSz w:w="12240" w:h="15840"/>
      <w:pgMar w:top="907" w:right="331"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422F"/>
    <w:rsid w:val="00036629"/>
    <w:rsid w:val="00085BC8"/>
    <w:rsid w:val="000A2225"/>
    <w:rsid w:val="000B3E43"/>
    <w:rsid w:val="000C005C"/>
    <w:rsid w:val="000C6A67"/>
    <w:rsid w:val="000D4222"/>
    <w:rsid w:val="000E5E98"/>
    <w:rsid w:val="00107EB9"/>
    <w:rsid w:val="001113C0"/>
    <w:rsid w:val="00121CA3"/>
    <w:rsid w:val="001532A3"/>
    <w:rsid w:val="0016423B"/>
    <w:rsid w:val="0016733E"/>
    <w:rsid w:val="00185C6E"/>
    <w:rsid w:val="00194FBF"/>
    <w:rsid w:val="001B0216"/>
    <w:rsid w:val="001B064C"/>
    <w:rsid w:val="001B1B57"/>
    <w:rsid w:val="001D54F2"/>
    <w:rsid w:val="001E537C"/>
    <w:rsid w:val="001F7B99"/>
    <w:rsid w:val="002139B3"/>
    <w:rsid w:val="00243B1D"/>
    <w:rsid w:val="00247621"/>
    <w:rsid w:val="00287808"/>
    <w:rsid w:val="00290D95"/>
    <w:rsid w:val="00292D8B"/>
    <w:rsid w:val="002B179F"/>
    <w:rsid w:val="002B2CAC"/>
    <w:rsid w:val="002C4414"/>
    <w:rsid w:val="002C5984"/>
    <w:rsid w:val="002D76DF"/>
    <w:rsid w:val="002F250B"/>
    <w:rsid w:val="002F3276"/>
    <w:rsid w:val="002F387A"/>
    <w:rsid w:val="002F735E"/>
    <w:rsid w:val="002F7A0D"/>
    <w:rsid w:val="00303342"/>
    <w:rsid w:val="003127A6"/>
    <w:rsid w:val="00315CFD"/>
    <w:rsid w:val="003251C5"/>
    <w:rsid w:val="00342B62"/>
    <w:rsid w:val="003432BC"/>
    <w:rsid w:val="0034353E"/>
    <w:rsid w:val="0037177E"/>
    <w:rsid w:val="003746A2"/>
    <w:rsid w:val="00376691"/>
    <w:rsid w:val="00377589"/>
    <w:rsid w:val="0038775D"/>
    <w:rsid w:val="003A24B7"/>
    <w:rsid w:val="003B173E"/>
    <w:rsid w:val="003B17BF"/>
    <w:rsid w:val="003D4258"/>
    <w:rsid w:val="003E5AAF"/>
    <w:rsid w:val="0040648C"/>
    <w:rsid w:val="00411F94"/>
    <w:rsid w:val="004319C4"/>
    <w:rsid w:val="004432DC"/>
    <w:rsid w:val="004534DB"/>
    <w:rsid w:val="004649C9"/>
    <w:rsid w:val="0046568E"/>
    <w:rsid w:val="00467AAB"/>
    <w:rsid w:val="0047678E"/>
    <w:rsid w:val="004920E0"/>
    <w:rsid w:val="00493FED"/>
    <w:rsid w:val="004A4AC6"/>
    <w:rsid w:val="004A583A"/>
    <w:rsid w:val="004B7857"/>
    <w:rsid w:val="004C524D"/>
    <w:rsid w:val="00507669"/>
    <w:rsid w:val="00583BF1"/>
    <w:rsid w:val="005A7D91"/>
    <w:rsid w:val="005B0645"/>
    <w:rsid w:val="005B53FE"/>
    <w:rsid w:val="005C3285"/>
    <w:rsid w:val="005F2AEC"/>
    <w:rsid w:val="005F68E6"/>
    <w:rsid w:val="00603215"/>
    <w:rsid w:val="00604489"/>
    <w:rsid w:val="0060781B"/>
    <w:rsid w:val="00614C0B"/>
    <w:rsid w:val="00625367"/>
    <w:rsid w:val="00635C0C"/>
    <w:rsid w:val="006615A5"/>
    <w:rsid w:val="00677AB0"/>
    <w:rsid w:val="0068564B"/>
    <w:rsid w:val="00692B71"/>
    <w:rsid w:val="00693FAE"/>
    <w:rsid w:val="006C4B6B"/>
    <w:rsid w:val="006E6DE9"/>
    <w:rsid w:val="006E740E"/>
    <w:rsid w:val="0070275E"/>
    <w:rsid w:val="00711E99"/>
    <w:rsid w:val="00713F39"/>
    <w:rsid w:val="007348A9"/>
    <w:rsid w:val="007357FF"/>
    <w:rsid w:val="007822FF"/>
    <w:rsid w:val="007B59CD"/>
    <w:rsid w:val="007B6379"/>
    <w:rsid w:val="007C5611"/>
    <w:rsid w:val="007C7E44"/>
    <w:rsid w:val="007D3687"/>
    <w:rsid w:val="007E7BBA"/>
    <w:rsid w:val="00840E99"/>
    <w:rsid w:val="00843947"/>
    <w:rsid w:val="0084436D"/>
    <w:rsid w:val="0084781B"/>
    <w:rsid w:val="00853185"/>
    <w:rsid w:val="00866E80"/>
    <w:rsid w:val="00870344"/>
    <w:rsid w:val="00882861"/>
    <w:rsid w:val="0089252C"/>
    <w:rsid w:val="008B3781"/>
    <w:rsid w:val="008D5AF1"/>
    <w:rsid w:val="008D6F16"/>
    <w:rsid w:val="008F7A0C"/>
    <w:rsid w:val="00924951"/>
    <w:rsid w:val="009276B7"/>
    <w:rsid w:val="00974015"/>
    <w:rsid w:val="00A06B47"/>
    <w:rsid w:val="00A15487"/>
    <w:rsid w:val="00A23011"/>
    <w:rsid w:val="00A34E09"/>
    <w:rsid w:val="00A36AA7"/>
    <w:rsid w:val="00A44D8F"/>
    <w:rsid w:val="00AF7958"/>
    <w:rsid w:val="00B1409D"/>
    <w:rsid w:val="00B25461"/>
    <w:rsid w:val="00B46AB1"/>
    <w:rsid w:val="00B51BC7"/>
    <w:rsid w:val="00B71DC3"/>
    <w:rsid w:val="00B751C1"/>
    <w:rsid w:val="00BA5803"/>
    <w:rsid w:val="00BD0FE5"/>
    <w:rsid w:val="00BE3017"/>
    <w:rsid w:val="00BE5947"/>
    <w:rsid w:val="00BE74CF"/>
    <w:rsid w:val="00C02E6D"/>
    <w:rsid w:val="00C20BAA"/>
    <w:rsid w:val="00C21767"/>
    <w:rsid w:val="00C46A50"/>
    <w:rsid w:val="00C63476"/>
    <w:rsid w:val="00C70FBD"/>
    <w:rsid w:val="00C947D6"/>
    <w:rsid w:val="00CA7D4A"/>
    <w:rsid w:val="00CC0B14"/>
    <w:rsid w:val="00CD73B5"/>
    <w:rsid w:val="00CF3E64"/>
    <w:rsid w:val="00D13C38"/>
    <w:rsid w:val="00D241DF"/>
    <w:rsid w:val="00D362A6"/>
    <w:rsid w:val="00D46287"/>
    <w:rsid w:val="00D54D8E"/>
    <w:rsid w:val="00D578E7"/>
    <w:rsid w:val="00D62237"/>
    <w:rsid w:val="00D63FA1"/>
    <w:rsid w:val="00D64CC8"/>
    <w:rsid w:val="00D7461A"/>
    <w:rsid w:val="00D75330"/>
    <w:rsid w:val="00DA1A63"/>
    <w:rsid w:val="00DA7D54"/>
    <w:rsid w:val="00DB3284"/>
    <w:rsid w:val="00DB76FC"/>
    <w:rsid w:val="00DC06DF"/>
    <w:rsid w:val="00DF257A"/>
    <w:rsid w:val="00E23243"/>
    <w:rsid w:val="00E255E0"/>
    <w:rsid w:val="00E312AB"/>
    <w:rsid w:val="00E415CD"/>
    <w:rsid w:val="00E455C2"/>
    <w:rsid w:val="00E636F7"/>
    <w:rsid w:val="00E6748A"/>
    <w:rsid w:val="00E74301"/>
    <w:rsid w:val="00E76617"/>
    <w:rsid w:val="00E94CEC"/>
    <w:rsid w:val="00EB7390"/>
    <w:rsid w:val="00EC0236"/>
    <w:rsid w:val="00EC1A7A"/>
    <w:rsid w:val="00EC46BC"/>
    <w:rsid w:val="00EC5C19"/>
    <w:rsid w:val="00ED77E8"/>
    <w:rsid w:val="00EE00AC"/>
    <w:rsid w:val="00EE0DA3"/>
    <w:rsid w:val="00F11F89"/>
    <w:rsid w:val="00F277E6"/>
    <w:rsid w:val="00F32F13"/>
    <w:rsid w:val="00F3318E"/>
    <w:rsid w:val="00F41BF3"/>
    <w:rsid w:val="00F4609C"/>
    <w:rsid w:val="00F75222"/>
    <w:rsid w:val="00F774B4"/>
    <w:rsid w:val="00F91B20"/>
    <w:rsid w:val="00FC0876"/>
    <w:rsid w:val="00FC2012"/>
    <w:rsid w:val="00FC44FC"/>
    <w:rsid w:val="00FC60E2"/>
    <w:rsid w:val="00FC71B6"/>
    <w:rsid w:val="00FC7BF0"/>
    <w:rsid w:val="00FD2C35"/>
    <w:rsid w:val="00FE3304"/>
    <w:rsid w:val="00FE512E"/>
    <w:rsid w:val="00FE5B49"/>
    <w:rsid w:val="00FF59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2020-11-18T06:04:00Z</cp:lastPrinted>
  <dcterms:created xsi:type="dcterms:W3CDTF">2021-02-11T06:10:00Z</dcterms:created>
  <dcterms:modified xsi:type="dcterms:W3CDTF">2021-02-11T06:10:00Z</dcterms:modified>
</cp:coreProperties>
</file>