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96134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MASTER ARYAN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96134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07 Months/M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961341" w:rsidP="003E02BD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K.N.CHOUDHARY     M.D.,D.C.H.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961341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12.08.2020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FC3180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316E1E" w:rsidRPr="00CA2EC3" w:rsidRDefault="00316E1E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>Normal appearance of the cerebellar hemisphere is seen. No abnormal attenuation is detected. 4th ventricle shows normal dimension. Basal cis</w:t>
      </w:r>
      <w:r w:rsidR="009F34C1">
        <w:rPr>
          <w:rFonts w:ascii="Arial" w:hAnsi="Arial" w:cs="Arial"/>
          <w:sz w:val="22"/>
          <w:szCs w:val="22"/>
        </w:rPr>
        <w:t>terns are within normal limits. Enlarged cisterna magna noted.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SUPRA TENTORIAL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9F34C1" w:rsidRPr="00CA2EC3" w:rsidRDefault="00FC3180" w:rsidP="009F34C1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  <w:r w:rsidR="009F34C1">
        <w:rPr>
          <w:rFonts w:ascii="Arial" w:hAnsi="Arial" w:cs="Arial"/>
          <w:sz w:val="22"/>
          <w:szCs w:val="22"/>
          <w:u w:val="single"/>
        </w:rPr>
        <w:t xml:space="preserve"> &amp; </w:t>
      </w:r>
      <w:r w:rsidR="009F34C1"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316E1E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Dilated bilateral lateral </w:t>
      </w:r>
      <w:r w:rsidR="009F34C1">
        <w:rPr>
          <w:rFonts w:ascii="Arial" w:hAnsi="Arial" w:cs="Arial"/>
          <w:sz w:val="22"/>
          <w:szCs w:val="22"/>
        </w:rPr>
        <w:t xml:space="preserve">and third </w:t>
      </w:r>
      <w:r>
        <w:rPr>
          <w:rFonts w:ascii="Arial" w:hAnsi="Arial" w:cs="Arial"/>
          <w:sz w:val="22"/>
          <w:szCs w:val="22"/>
        </w:rPr>
        <w:t xml:space="preserve">ventricles </w:t>
      </w:r>
      <w:r w:rsidR="009F34C1">
        <w:rPr>
          <w:rFonts w:ascii="Arial" w:hAnsi="Arial" w:cs="Arial"/>
          <w:sz w:val="22"/>
          <w:szCs w:val="22"/>
        </w:rPr>
        <w:t xml:space="preserve">with extensive periventricular calcification </w:t>
      </w:r>
      <w:r>
        <w:rPr>
          <w:rFonts w:ascii="Arial" w:hAnsi="Arial" w:cs="Arial"/>
          <w:sz w:val="22"/>
          <w:szCs w:val="22"/>
        </w:rPr>
        <w:t>noted</w:t>
      </w:r>
      <w:r w:rsidR="00E639D9">
        <w:rPr>
          <w:rFonts w:ascii="Arial" w:hAnsi="Arial" w:cs="Arial"/>
          <w:sz w:val="22"/>
          <w:szCs w:val="22"/>
        </w:rPr>
        <w:t>.</w:t>
      </w:r>
      <w:r w:rsidR="00FC3180" w:rsidRPr="00CA2EC3">
        <w:rPr>
          <w:rFonts w:ascii="Arial" w:hAnsi="Arial" w:cs="Arial"/>
          <w:sz w:val="22"/>
          <w:szCs w:val="22"/>
        </w:rPr>
        <w:t xml:space="preserve"> No shift of the mid line septum is present. Choroid plexus show normal appearance.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2765AB" w:rsidRDefault="00E639D9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Reduced cortical sulci noted. Rest of the c</w:t>
      </w:r>
      <w:r w:rsidR="00FC3180" w:rsidRPr="00CA2EC3">
        <w:rPr>
          <w:rFonts w:ascii="Arial" w:hAnsi="Arial" w:cs="Arial"/>
          <w:sz w:val="22"/>
          <w:szCs w:val="22"/>
        </w:rPr>
        <w:t>erebral hemisphere is unremarkable. Gray and White matter discriminability is good</w:t>
      </w:r>
      <w:r w:rsidRPr="00CA2EC3">
        <w:rPr>
          <w:rFonts w:ascii="Arial" w:hAnsi="Arial" w:cs="Arial"/>
          <w:sz w:val="22"/>
          <w:szCs w:val="22"/>
        </w:rPr>
        <w:t>.</w:t>
      </w:r>
      <w:r w:rsidR="003E02BD">
        <w:rPr>
          <w:rFonts w:ascii="Arial" w:hAnsi="Arial" w:cs="Arial"/>
          <w:sz w:val="22"/>
          <w:szCs w:val="22"/>
        </w:rPr>
        <w:t xml:space="preserve"> </w:t>
      </w:r>
    </w:p>
    <w:p w:rsidR="00FC3180" w:rsidRDefault="00FC3180" w:rsidP="00FC3180">
      <w:pPr>
        <w:autoSpaceDE w:val="0"/>
        <w:autoSpaceDN w:val="0"/>
        <w:adjustRightInd w:val="0"/>
        <w:jc w:val="both"/>
        <w:rPr>
          <w:rFonts w:ascii="Arial" w:hAnsi="Arial" w:cs="Arial"/>
          <w:u w:val="single"/>
        </w:rPr>
      </w:pPr>
    </w:p>
    <w:p w:rsidR="00FC3180" w:rsidRDefault="00FC3180" w:rsidP="009A6A87">
      <w:pPr>
        <w:autoSpaceDE w:val="0"/>
        <w:autoSpaceDN w:val="0"/>
        <w:adjustRightInd w:val="0"/>
        <w:ind w:left="1440" w:hanging="1440"/>
        <w:rPr>
          <w:rFonts w:ascii="Arial" w:hAnsi="Arial" w:cs="Arial"/>
          <w:i/>
          <w:iCs/>
          <w:u w:val="single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</w:r>
      <w:r w:rsidR="00E639D9">
        <w:rPr>
          <w:rFonts w:ascii="Arial" w:hAnsi="Arial" w:cs="Arial"/>
          <w:b/>
          <w:i/>
          <w:iCs/>
        </w:rPr>
        <w:t xml:space="preserve"> Dilated bilateral lateral and third ventricles with extensive periventricular calcification &amp; reduced cortical sulci – Congenital CMV infection.</w:t>
      </w: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Verdana" w:hAnsi="Verdana" w:cs="Verdana"/>
          <w:sz w:val="20"/>
          <w:szCs w:val="20"/>
        </w:rPr>
      </w:pP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4564CA" w:rsidRDefault="004564C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85BC8"/>
    <w:rsid w:val="000A2225"/>
    <w:rsid w:val="000B01E5"/>
    <w:rsid w:val="000B40F2"/>
    <w:rsid w:val="000C005C"/>
    <w:rsid w:val="000C6A67"/>
    <w:rsid w:val="000D4222"/>
    <w:rsid w:val="000E5E98"/>
    <w:rsid w:val="000E77D5"/>
    <w:rsid w:val="000F0DC0"/>
    <w:rsid w:val="0010114B"/>
    <w:rsid w:val="001113C0"/>
    <w:rsid w:val="0016423B"/>
    <w:rsid w:val="0016733E"/>
    <w:rsid w:val="00175A8D"/>
    <w:rsid w:val="0018303C"/>
    <w:rsid w:val="001910CD"/>
    <w:rsid w:val="00194FBF"/>
    <w:rsid w:val="001B0216"/>
    <w:rsid w:val="001B064C"/>
    <w:rsid w:val="001B1B57"/>
    <w:rsid w:val="001B6DC3"/>
    <w:rsid w:val="001D54F2"/>
    <w:rsid w:val="001D7B04"/>
    <w:rsid w:val="001E526A"/>
    <w:rsid w:val="001E537C"/>
    <w:rsid w:val="001F3753"/>
    <w:rsid w:val="002139B3"/>
    <w:rsid w:val="00224D8D"/>
    <w:rsid w:val="00243457"/>
    <w:rsid w:val="00243B1D"/>
    <w:rsid w:val="00247621"/>
    <w:rsid w:val="00265368"/>
    <w:rsid w:val="002765AB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6E1E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260E"/>
    <w:rsid w:val="003D3EC1"/>
    <w:rsid w:val="003D4258"/>
    <w:rsid w:val="003E02BD"/>
    <w:rsid w:val="003E5AAF"/>
    <w:rsid w:val="003F05FB"/>
    <w:rsid w:val="0040648C"/>
    <w:rsid w:val="00411F94"/>
    <w:rsid w:val="004319C4"/>
    <w:rsid w:val="004432DC"/>
    <w:rsid w:val="00456289"/>
    <w:rsid w:val="004564CA"/>
    <w:rsid w:val="004649C9"/>
    <w:rsid w:val="0046568E"/>
    <w:rsid w:val="00467AAB"/>
    <w:rsid w:val="004742A7"/>
    <w:rsid w:val="0047678E"/>
    <w:rsid w:val="00485AF6"/>
    <w:rsid w:val="004920E0"/>
    <w:rsid w:val="004A4AC6"/>
    <w:rsid w:val="004A583A"/>
    <w:rsid w:val="004B7857"/>
    <w:rsid w:val="004C524D"/>
    <w:rsid w:val="004D4884"/>
    <w:rsid w:val="00507669"/>
    <w:rsid w:val="00571BEA"/>
    <w:rsid w:val="0058302B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35E6"/>
    <w:rsid w:val="0065350E"/>
    <w:rsid w:val="00677AB0"/>
    <w:rsid w:val="0068564B"/>
    <w:rsid w:val="00693FAE"/>
    <w:rsid w:val="006A3210"/>
    <w:rsid w:val="006A3E53"/>
    <w:rsid w:val="006A4F32"/>
    <w:rsid w:val="006C1760"/>
    <w:rsid w:val="006C2D7F"/>
    <w:rsid w:val="006C4B6B"/>
    <w:rsid w:val="006D5640"/>
    <w:rsid w:val="006E6DE9"/>
    <w:rsid w:val="006E740E"/>
    <w:rsid w:val="006F71B3"/>
    <w:rsid w:val="0070275E"/>
    <w:rsid w:val="00711E99"/>
    <w:rsid w:val="00713F39"/>
    <w:rsid w:val="0073103E"/>
    <w:rsid w:val="007357FF"/>
    <w:rsid w:val="0074262F"/>
    <w:rsid w:val="00761BBB"/>
    <w:rsid w:val="007822FF"/>
    <w:rsid w:val="007853C8"/>
    <w:rsid w:val="007B59CD"/>
    <w:rsid w:val="007B6379"/>
    <w:rsid w:val="007C5611"/>
    <w:rsid w:val="007C6FF2"/>
    <w:rsid w:val="007D247D"/>
    <w:rsid w:val="007D3687"/>
    <w:rsid w:val="0082552C"/>
    <w:rsid w:val="008360F2"/>
    <w:rsid w:val="0084781B"/>
    <w:rsid w:val="00870344"/>
    <w:rsid w:val="00882861"/>
    <w:rsid w:val="008A7AAD"/>
    <w:rsid w:val="008D5AF1"/>
    <w:rsid w:val="008D6F16"/>
    <w:rsid w:val="008F4FA4"/>
    <w:rsid w:val="008F7A0C"/>
    <w:rsid w:val="00924951"/>
    <w:rsid w:val="009276B7"/>
    <w:rsid w:val="00953722"/>
    <w:rsid w:val="00961341"/>
    <w:rsid w:val="009661E7"/>
    <w:rsid w:val="00974015"/>
    <w:rsid w:val="009962D7"/>
    <w:rsid w:val="009A6A87"/>
    <w:rsid w:val="009F34C1"/>
    <w:rsid w:val="009F3B2C"/>
    <w:rsid w:val="00A06B47"/>
    <w:rsid w:val="00A12B9A"/>
    <w:rsid w:val="00A15487"/>
    <w:rsid w:val="00A23011"/>
    <w:rsid w:val="00A34E09"/>
    <w:rsid w:val="00A36AA7"/>
    <w:rsid w:val="00A44D8F"/>
    <w:rsid w:val="00A82D8E"/>
    <w:rsid w:val="00A87830"/>
    <w:rsid w:val="00AC3CFC"/>
    <w:rsid w:val="00AE2140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D442C"/>
    <w:rsid w:val="00BE3017"/>
    <w:rsid w:val="00BE5947"/>
    <w:rsid w:val="00BE74CF"/>
    <w:rsid w:val="00C17729"/>
    <w:rsid w:val="00C46A50"/>
    <w:rsid w:val="00C63476"/>
    <w:rsid w:val="00C70FBD"/>
    <w:rsid w:val="00C84BA9"/>
    <w:rsid w:val="00C9406F"/>
    <w:rsid w:val="00C947D6"/>
    <w:rsid w:val="00CA2EC3"/>
    <w:rsid w:val="00CA7D4A"/>
    <w:rsid w:val="00CC0B14"/>
    <w:rsid w:val="00CC27DE"/>
    <w:rsid w:val="00CD73B5"/>
    <w:rsid w:val="00CF3E64"/>
    <w:rsid w:val="00D1276A"/>
    <w:rsid w:val="00D13A47"/>
    <w:rsid w:val="00D13C38"/>
    <w:rsid w:val="00D24FCA"/>
    <w:rsid w:val="00D3502A"/>
    <w:rsid w:val="00D362A6"/>
    <w:rsid w:val="00D46287"/>
    <w:rsid w:val="00D578E7"/>
    <w:rsid w:val="00D62237"/>
    <w:rsid w:val="00D64CC8"/>
    <w:rsid w:val="00D702AD"/>
    <w:rsid w:val="00D7461A"/>
    <w:rsid w:val="00D75330"/>
    <w:rsid w:val="00DA7D54"/>
    <w:rsid w:val="00DB3284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636F7"/>
    <w:rsid w:val="00E639D9"/>
    <w:rsid w:val="00E66CE9"/>
    <w:rsid w:val="00E6748A"/>
    <w:rsid w:val="00E74301"/>
    <w:rsid w:val="00E76617"/>
    <w:rsid w:val="00E94CEC"/>
    <w:rsid w:val="00EA2774"/>
    <w:rsid w:val="00EB7390"/>
    <w:rsid w:val="00EC0236"/>
    <w:rsid w:val="00EC1A7A"/>
    <w:rsid w:val="00EC2959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92AED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2019-02-14T13:17:00Z</cp:lastPrinted>
  <dcterms:created xsi:type="dcterms:W3CDTF">2020-08-12T12:58:00Z</dcterms:created>
  <dcterms:modified xsi:type="dcterms:W3CDTF">2020-08-12T12:58:00Z</dcterms:modified>
</cp:coreProperties>
</file>