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340752" w:rsidRDefault="00340752" w:rsidP="00635C0C">
      <w:pPr>
        <w:ind w:left="360" w:hanging="218"/>
        <w:jc w:val="center"/>
        <w:rPr>
          <w:b/>
          <w:sz w:val="32"/>
          <w:szCs w:val="32"/>
          <w:u w:val="single"/>
          <w:lang w:val="fr-FR"/>
        </w:rPr>
      </w:pPr>
    </w:p>
    <w:p w:rsidR="003A24B7" w:rsidRDefault="003A24B7" w:rsidP="00E23243">
      <w:pPr>
        <w:ind w:left="360" w:hanging="218"/>
        <w:rPr>
          <w:b/>
          <w:sz w:val="40"/>
          <w:szCs w:val="20"/>
          <w:u w:val="single"/>
          <w:lang w:val="fr-FR"/>
        </w:rPr>
      </w:pPr>
    </w:p>
    <w:p w:rsidR="008E4BCA" w:rsidRDefault="008E4BCA"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3C6FC9" w:rsidP="00E23243">
            <w:pPr>
              <w:rPr>
                <w:rFonts w:ascii="Cambria" w:hAnsi="Cambria"/>
                <w:sz w:val="28"/>
              </w:rPr>
            </w:pPr>
            <w:r>
              <w:rPr>
                <w:rFonts w:ascii="Cambria" w:hAnsi="Cambria"/>
                <w:sz w:val="28"/>
              </w:rPr>
              <w:t>MRS. MANIK MARANDI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F3C8A" w:rsidP="00E23243">
            <w:pPr>
              <w:rPr>
                <w:rFonts w:ascii="Cambria" w:hAnsi="Cambria"/>
                <w:sz w:val="28"/>
              </w:rPr>
            </w:pPr>
            <w:r>
              <w:rPr>
                <w:rFonts w:ascii="Cambria" w:hAnsi="Cambria"/>
                <w:sz w:val="28"/>
              </w:rPr>
              <w:t>75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F3C8A" w:rsidP="00E23243">
            <w:pPr>
              <w:rPr>
                <w:rFonts w:ascii="Cambria" w:hAnsi="Cambria"/>
                <w:sz w:val="28"/>
              </w:rPr>
            </w:pPr>
            <w:r>
              <w:rPr>
                <w:rFonts w:ascii="Cambria" w:hAnsi="Cambria"/>
                <w:sz w:val="28"/>
              </w:rPr>
              <w:t>R.P.BHAGAT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90E4D" w:rsidP="00E23243">
            <w:pPr>
              <w:rPr>
                <w:rFonts w:ascii="Cambria" w:hAnsi="Cambria"/>
                <w:sz w:val="28"/>
              </w:rPr>
            </w:pPr>
            <w:r>
              <w:rPr>
                <w:rFonts w:ascii="Cambria" w:hAnsi="Cambria"/>
                <w:sz w:val="28"/>
              </w:rPr>
              <w:fldChar w:fldCharType="begin"/>
            </w:r>
            <w:r w:rsidR="00320BB5">
              <w:rPr>
                <w:rFonts w:ascii="Cambria" w:hAnsi="Cambria"/>
                <w:sz w:val="28"/>
              </w:rPr>
              <w:instrText xml:space="preserve"> DATE \@ "dd-MMM-yyyy" </w:instrText>
            </w:r>
            <w:r>
              <w:rPr>
                <w:rFonts w:ascii="Cambria" w:hAnsi="Cambria"/>
                <w:sz w:val="28"/>
              </w:rPr>
              <w:fldChar w:fldCharType="separate"/>
            </w:r>
            <w:r w:rsidR="000C0C52">
              <w:rPr>
                <w:rFonts w:ascii="Cambria" w:hAnsi="Cambria"/>
                <w:noProof/>
                <w:sz w:val="28"/>
              </w:rPr>
              <w:t>21-Jan-2021</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8E4BCA" w:rsidRDefault="00147974" w:rsidP="00147974">
      <w:pPr>
        <w:autoSpaceDE w:val="0"/>
        <w:autoSpaceDN w:val="0"/>
        <w:adjustRightInd w:val="0"/>
        <w:rPr>
          <w:rFonts w:ascii="Arial" w:hAnsi="Arial" w:cs="Arial"/>
          <w:b/>
          <w:color w:val="000000"/>
          <w:sz w:val="22"/>
          <w:szCs w:val="22"/>
        </w:rPr>
      </w:pPr>
      <w:r>
        <w:rPr>
          <w:rFonts w:ascii="Arial" w:hAnsi="Arial" w:cs="Arial"/>
          <w:b/>
          <w:color w:val="000000"/>
          <w:sz w:val="22"/>
          <w:szCs w:val="22"/>
        </w:rPr>
        <w:t xml:space="preserve">   </w:t>
      </w:r>
      <w:r w:rsidR="000C0C52">
        <w:rPr>
          <w:rFonts w:ascii="Arial" w:hAnsi="Arial" w:cs="Arial"/>
          <w:b/>
          <w:color w:val="000000"/>
          <w:sz w:val="22"/>
          <w:szCs w:val="22"/>
        </w:rPr>
        <w:tab/>
      </w:r>
      <w:r w:rsidR="002962D7" w:rsidRPr="008E4BCA">
        <w:rPr>
          <w:rFonts w:ascii="Arial" w:hAnsi="Arial" w:cs="Arial"/>
          <w:b/>
          <w:color w:val="000000"/>
          <w:sz w:val="22"/>
          <w:szCs w:val="22"/>
        </w:rPr>
        <w:t>Thank you for referring the case</w:t>
      </w:r>
    </w:p>
    <w:p w:rsidR="007351F3" w:rsidRDefault="007351F3" w:rsidP="007351F3">
      <w:pPr>
        <w:autoSpaceDE w:val="0"/>
        <w:autoSpaceDN w:val="0"/>
        <w:adjustRightInd w:val="0"/>
        <w:ind w:left="720"/>
        <w:rPr>
          <w:rFonts w:ascii="Arial" w:hAnsi="Arial" w:cs="Arial"/>
          <w:color w:val="000000"/>
          <w:sz w:val="22"/>
          <w:szCs w:val="22"/>
        </w:rPr>
      </w:pPr>
    </w:p>
    <w:p w:rsidR="008E4BCA" w:rsidRPr="00635C0C" w:rsidRDefault="003F2B48" w:rsidP="008E4BCA">
      <w:pPr>
        <w:ind w:left="360" w:hanging="218"/>
        <w:jc w:val="center"/>
        <w:rPr>
          <w:b/>
          <w:sz w:val="32"/>
          <w:szCs w:val="32"/>
          <w:u w:val="single"/>
          <w:lang w:val="fr-FR"/>
        </w:rPr>
      </w:pPr>
      <w:r>
        <w:rPr>
          <w:b/>
          <w:sz w:val="32"/>
          <w:szCs w:val="32"/>
          <w:u w:val="single"/>
          <w:lang w:val="fr-FR"/>
        </w:rPr>
        <w:t xml:space="preserve">PLAIN </w:t>
      </w:r>
      <w:r w:rsidR="008E4BCA">
        <w:rPr>
          <w:b/>
          <w:sz w:val="32"/>
          <w:szCs w:val="32"/>
          <w:u w:val="single"/>
          <w:lang w:val="fr-FR"/>
        </w:rPr>
        <w:t>CT SCAN OF BRAIN</w:t>
      </w:r>
    </w:p>
    <w:p w:rsidR="008E4BCA" w:rsidRPr="007351F3" w:rsidRDefault="008E4BCA" w:rsidP="007351F3">
      <w:pPr>
        <w:autoSpaceDE w:val="0"/>
        <w:autoSpaceDN w:val="0"/>
        <w:adjustRightInd w:val="0"/>
        <w:ind w:left="720"/>
        <w:rPr>
          <w:rFonts w:ascii="Arial" w:hAnsi="Arial" w:cs="Arial"/>
          <w:color w:val="000000"/>
          <w:sz w:val="22"/>
          <w:szCs w:val="22"/>
        </w:rPr>
      </w:pPr>
    </w:p>
    <w:p w:rsidR="00E47B37" w:rsidRPr="007351F3" w:rsidRDefault="00E47B37" w:rsidP="003C468A">
      <w:pPr>
        <w:autoSpaceDE w:val="0"/>
        <w:autoSpaceDN w:val="0"/>
        <w:adjustRightInd w:val="0"/>
        <w:ind w:left="720"/>
        <w:rPr>
          <w:rFonts w:ascii="Arial" w:hAnsi="Arial" w:cs="Arial"/>
          <w:sz w:val="22"/>
          <w:szCs w:val="22"/>
        </w:rPr>
      </w:pPr>
      <w:r w:rsidRPr="007351F3">
        <w:rPr>
          <w:rFonts w:ascii="Arial" w:hAnsi="Arial" w:cs="Arial"/>
          <w:sz w:val="22"/>
          <w:szCs w:val="22"/>
          <w:u w:val="single"/>
        </w:rPr>
        <w:t xml:space="preserve">PARA NASAL </w:t>
      </w:r>
      <w:r w:rsidR="000D2024" w:rsidRPr="007351F3">
        <w:rPr>
          <w:rFonts w:ascii="Arial" w:hAnsi="Arial" w:cs="Arial"/>
          <w:sz w:val="22"/>
          <w:szCs w:val="22"/>
          <w:u w:val="single"/>
        </w:rPr>
        <w:t>SINUS</w:t>
      </w:r>
      <w:r w:rsidR="000D2024">
        <w:rPr>
          <w:rFonts w:ascii="Arial" w:hAnsi="Arial" w:cs="Arial"/>
          <w:sz w:val="22"/>
          <w:szCs w:val="22"/>
          <w:u w:val="single"/>
        </w:rPr>
        <w:t>:</w:t>
      </w:r>
      <w:r w:rsidR="006F282D">
        <w:rPr>
          <w:rFonts w:ascii="Arial" w:hAnsi="Arial" w:cs="Arial"/>
          <w:sz w:val="22"/>
          <w:szCs w:val="22"/>
          <w:u w:val="single"/>
        </w:rPr>
        <w:t xml:space="preserve"> </w:t>
      </w:r>
      <w:r w:rsidR="003C6FC9">
        <w:rPr>
          <w:rFonts w:ascii="Arial" w:hAnsi="Arial" w:cs="Arial"/>
          <w:sz w:val="22"/>
          <w:szCs w:val="22"/>
        </w:rPr>
        <w:t xml:space="preserve">Mucosal thickening with internal hyperdensity is seen in the sphenoid sinus. </w:t>
      </w:r>
      <w:r w:rsidRPr="007351F3">
        <w:rPr>
          <w:rFonts w:ascii="Arial" w:hAnsi="Arial" w:cs="Arial"/>
          <w:sz w:val="22"/>
          <w:szCs w:val="22"/>
        </w:rPr>
        <w:t>Deviated n</w:t>
      </w:r>
      <w:r w:rsidR="005F54E5">
        <w:rPr>
          <w:rFonts w:ascii="Arial" w:hAnsi="Arial" w:cs="Arial"/>
          <w:sz w:val="22"/>
          <w:szCs w:val="22"/>
        </w:rPr>
        <w:t>a</w:t>
      </w:r>
      <w:r w:rsidRPr="007351F3">
        <w:rPr>
          <w:rFonts w:ascii="Arial" w:hAnsi="Arial" w:cs="Arial"/>
          <w:sz w:val="22"/>
          <w:szCs w:val="22"/>
        </w:rPr>
        <w:t xml:space="preserve">sal septum with septal spur is noted towards left side. No other </w:t>
      </w:r>
      <w:r w:rsidR="005F54E5">
        <w:rPr>
          <w:rFonts w:ascii="Arial" w:hAnsi="Arial" w:cs="Arial"/>
          <w:sz w:val="22"/>
          <w:szCs w:val="22"/>
        </w:rPr>
        <w:t>abnormality is seen in the para</w:t>
      </w:r>
      <w:r w:rsidRPr="007351F3">
        <w:rPr>
          <w:rFonts w:ascii="Arial" w:hAnsi="Arial" w:cs="Arial"/>
          <w:sz w:val="22"/>
          <w:szCs w:val="22"/>
        </w:rPr>
        <w:t xml:space="preserve">nasal sinus. </w:t>
      </w:r>
    </w:p>
    <w:p w:rsidR="002962D7" w:rsidRPr="007351F3" w:rsidRDefault="002962D7" w:rsidP="003C468A">
      <w:pPr>
        <w:autoSpaceDE w:val="0"/>
        <w:autoSpaceDN w:val="0"/>
        <w:adjustRightInd w:val="0"/>
        <w:ind w:left="720"/>
        <w:rPr>
          <w:rFonts w:ascii="Arial" w:hAnsi="Arial" w:cs="Arial"/>
          <w:sz w:val="22"/>
          <w:szCs w:val="22"/>
          <w:u w:val="single"/>
        </w:rPr>
      </w:pPr>
    </w:p>
    <w:p w:rsidR="003C468A" w:rsidRDefault="00E47B37" w:rsidP="003C468A">
      <w:pPr>
        <w:autoSpaceDE w:val="0"/>
        <w:autoSpaceDN w:val="0"/>
        <w:adjustRightInd w:val="0"/>
        <w:ind w:left="720"/>
        <w:rPr>
          <w:rFonts w:ascii="Arial" w:hAnsi="Arial" w:cs="Arial"/>
          <w:sz w:val="22"/>
          <w:szCs w:val="22"/>
        </w:rPr>
      </w:pPr>
      <w:r w:rsidRPr="007351F3">
        <w:rPr>
          <w:rFonts w:ascii="Arial" w:hAnsi="Arial" w:cs="Arial"/>
          <w:sz w:val="22"/>
          <w:szCs w:val="22"/>
          <w:u w:val="single"/>
        </w:rPr>
        <w:t>POSTERIOR FOSSA</w:t>
      </w:r>
      <w:r w:rsidR="003C468A">
        <w:rPr>
          <w:rFonts w:ascii="Arial" w:hAnsi="Arial" w:cs="Arial"/>
          <w:sz w:val="22"/>
          <w:szCs w:val="22"/>
          <w:u w:val="single"/>
        </w:rPr>
        <w:t xml:space="preserve"> &amp; </w:t>
      </w:r>
      <w:r w:rsidR="003C468A" w:rsidRPr="006B0A4F">
        <w:rPr>
          <w:rFonts w:ascii="Arial" w:hAnsi="Arial" w:cs="Arial"/>
          <w:bCs/>
          <w:sz w:val="22"/>
          <w:szCs w:val="22"/>
          <w:u w:val="single"/>
        </w:rPr>
        <w:t xml:space="preserve">CEREBRAL </w:t>
      </w:r>
      <w:r w:rsidR="00C6651F" w:rsidRPr="006B0A4F">
        <w:rPr>
          <w:rFonts w:ascii="Arial" w:hAnsi="Arial" w:cs="Arial"/>
          <w:bCs/>
          <w:sz w:val="22"/>
          <w:szCs w:val="22"/>
          <w:u w:val="single"/>
        </w:rPr>
        <w:t>CORTEX</w:t>
      </w:r>
      <w:r w:rsidR="00C6651F">
        <w:rPr>
          <w:rFonts w:ascii="Arial" w:hAnsi="Arial" w:cs="Arial"/>
          <w:bCs/>
          <w:sz w:val="22"/>
          <w:szCs w:val="22"/>
          <w:u w:val="single"/>
        </w:rPr>
        <w:t>:</w:t>
      </w:r>
      <w:r w:rsidR="006F282D">
        <w:rPr>
          <w:rFonts w:ascii="Arial" w:hAnsi="Arial" w:cs="Arial"/>
          <w:bCs/>
          <w:sz w:val="22"/>
          <w:szCs w:val="22"/>
          <w:u w:val="single"/>
        </w:rPr>
        <w:t xml:space="preserve"> </w:t>
      </w:r>
      <w:r w:rsidR="003C468A">
        <w:rPr>
          <w:rFonts w:ascii="Arial" w:hAnsi="Arial" w:cs="Arial"/>
          <w:sz w:val="22"/>
          <w:szCs w:val="22"/>
        </w:rPr>
        <w:t xml:space="preserve">Heterogenous lesion of size~4.3 (T) X3.5 (AP) X 3.8(CC) cm with internal </w:t>
      </w:r>
      <w:r w:rsidR="006F282D">
        <w:rPr>
          <w:rFonts w:ascii="Arial" w:hAnsi="Arial" w:cs="Arial"/>
          <w:sz w:val="22"/>
          <w:szCs w:val="22"/>
        </w:rPr>
        <w:t>c</w:t>
      </w:r>
      <w:r w:rsidR="003C468A">
        <w:rPr>
          <w:rFonts w:ascii="Arial" w:hAnsi="Arial" w:cs="Arial"/>
          <w:sz w:val="22"/>
          <w:szCs w:val="22"/>
        </w:rPr>
        <w:t xml:space="preserve">ystic / necrotic areas and </w:t>
      </w:r>
      <w:r w:rsidR="006F282D">
        <w:rPr>
          <w:rFonts w:ascii="Arial" w:hAnsi="Arial" w:cs="Arial"/>
          <w:sz w:val="22"/>
          <w:szCs w:val="22"/>
        </w:rPr>
        <w:t>nodular component of</w:t>
      </w:r>
      <w:r w:rsidR="003C468A">
        <w:rPr>
          <w:rFonts w:ascii="Arial" w:hAnsi="Arial" w:cs="Arial"/>
          <w:sz w:val="22"/>
          <w:szCs w:val="22"/>
        </w:rPr>
        <w:t xml:space="preserve"> blood density within is noted in the</w:t>
      </w:r>
      <w:r w:rsidR="00C6651F">
        <w:rPr>
          <w:rFonts w:ascii="Arial" w:hAnsi="Arial" w:cs="Arial"/>
          <w:sz w:val="22"/>
          <w:szCs w:val="22"/>
        </w:rPr>
        <w:t xml:space="preserve"> region of cerebellar</w:t>
      </w:r>
      <w:r w:rsidR="003C468A">
        <w:rPr>
          <w:rFonts w:ascii="Arial" w:hAnsi="Arial" w:cs="Arial"/>
          <w:sz w:val="22"/>
          <w:szCs w:val="22"/>
        </w:rPr>
        <w:t xml:space="preserve"> hemisphere on right side</w:t>
      </w:r>
      <w:r w:rsidR="00C6651F">
        <w:rPr>
          <w:rFonts w:ascii="Arial" w:hAnsi="Arial" w:cs="Arial"/>
          <w:sz w:val="22"/>
          <w:szCs w:val="22"/>
        </w:rPr>
        <w:t xml:space="preserve"> extending upto right cerebellopontine angle</w:t>
      </w:r>
      <w:r w:rsidR="003C468A">
        <w:rPr>
          <w:rFonts w:ascii="Arial" w:hAnsi="Arial" w:cs="Arial"/>
          <w:sz w:val="22"/>
          <w:szCs w:val="22"/>
        </w:rPr>
        <w:t>. Medially the lesion is causing mass effect on the fourth ventricle and pons resulting in partial effacement of fourth ventricle. No perilesional edema noted. No calcification is noted within the lesion.</w:t>
      </w:r>
    </w:p>
    <w:p w:rsidR="003C468A" w:rsidRDefault="003C468A" w:rsidP="003C468A">
      <w:pPr>
        <w:autoSpaceDE w:val="0"/>
        <w:autoSpaceDN w:val="0"/>
        <w:adjustRightInd w:val="0"/>
        <w:ind w:left="720"/>
        <w:rPr>
          <w:rFonts w:ascii="Arial" w:hAnsi="Arial" w:cs="Arial"/>
          <w:sz w:val="22"/>
          <w:szCs w:val="22"/>
        </w:rPr>
      </w:pPr>
    </w:p>
    <w:p w:rsidR="003C468A" w:rsidRDefault="003C468A" w:rsidP="003C468A">
      <w:pPr>
        <w:autoSpaceDE w:val="0"/>
        <w:autoSpaceDN w:val="0"/>
        <w:adjustRightInd w:val="0"/>
        <w:ind w:left="720"/>
        <w:rPr>
          <w:rFonts w:ascii="Arial" w:hAnsi="Arial" w:cs="Arial"/>
          <w:sz w:val="22"/>
          <w:szCs w:val="22"/>
        </w:rPr>
      </w:pPr>
      <w:r>
        <w:rPr>
          <w:rFonts w:ascii="Arial" w:hAnsi="Arial" w:cs="Arial"/>
          <w:sz w:val="22"/>
          <w:szCs w:val="22"/>
        </w:rPr>
        <w:t>Confluent p</w:t>
      </w:r>
      <w:r w:rsidRPr="007351F3">
        <w:rPr>
          <w:rFonts w:ascii="Arial" w:hAnsi="Arial" w:cs="Arial"/>
          <w:sz w:val="22"/>
          <w:szCs w:val="22"/>
        </w:rPr>
        <w:t xml:space="preserve">eriventricular </w:t>
      </w:r>
      <w:r>
        <w:rPr>
          <w:rFonts w:ascii="Arial" w:hAnsi="Arial" w:cs="Arial"/>
          <w:sz w:val="22"/>
          <w:szCs w:val="22"/>
        </w:rPr>
        <w:t xml:space="preserve">and deep </w:t>
      </w:r>
      <w:r w:rsidRPr="007351F3">
        <w:rPr>
          <w:rFonts w:ascii="Arial" w:hAnsi="Arial" w:cs="Arial"/>
          <w:sz w:val="22"/>
          <w:szCs w:val="22"/>
        </w:rPr>
        <w:t>white matter hypodensity noted</w:t>
      </w:r>
      <w:r>
        <w:rPr>
          <w:rFonts w:ascii="Arial" w:hAnsi="Arial" w:cs="Arial"/>
          <w:sz w:val="22"/>
          <w:szCs w:val="22"/>
        </w:rPr>
        <w:t>.</w:t>
      </w:r>
    </w:p>
    <w:p w:rsidR="003C468A" w:rsidRPr="007351F3" w:rsidRDefault="003C468A" w:rsidP="003C468A">
      <w:pPr>
        <w:autoSpaceDE w:val="0"/>
        <w:autoSpaceDN w:val="0"/>
        <w:adjustRightInd w:val="0"/>
        <w:ind w:left="720"/>
        <w:rPr>
          <w:rFonts w:ascii="Arial" w:hAnsi="Arial" w:cs="Arial"/>
          <w:sz w:val="22"/>
          <w:szCs w:val="22"/>
        </w:rPr>
      </w:pPr>
    </w:p>
    <w:p w:rsidR="003C468A" w:rsidRDefault="006F282D" w:rsidP="003C468A">
      <w:pPr>
        <w:autoSpaceDE w:val="0"/>
        <w:autoSpaceDN w:val="0"/>
        <w:adjustRightInd w:val="0"/>
        <w:ind w:left="720"/>
        <w:rPr>
          <w:rFonts w:ascii="Arial" w:hAnsi="Arial" w:cs="Arial"/>
          <w:sz w:val="22"/>
          <w:szCs w:val="22"/>
        </w:rPr>
      </w:pPr>
      <w:r>
        <w:rPr>
          <w:rFonts w:ascii="Arial" w:hAnsi="Arial" w:cs="Arial"/>
          <w:sz w:val="22"/>
          <w:szCs w:val="22"/>
        </w:rPr>
        <w:t>C</w:t>
      </w:r>
      <w:r w:rsidR="003C468A" w:rsidRPr="00A82D8E">
        <w:rPr>
          <w:rFonts w:ascii="Arial" w:hAnsi="Arial" w:cs="Arial"/>
          <w:sz w:val="22"/>
          <w:szCs w:val="22"/>
        </w:rPr>
        <w:t xml:space="preserve">erebral </w:t>
      </w:r>
      <w:r w:rsidR="003C468A">
        <w:rPr>
          <w:rFonts w:ascii="Arial" w:hAnsi="Arial" w:cs="Arial"/>
          <w:sz w:val="22"/>
          <w:szCs w:val="22"/>
        </w:rPr>
        <w:t xml:space="preserve">and </w:t>
      </w:r>
      <w:r>
        <w:rPr>
          <w:rFonts w:ascii="Arial" w:hAnsi="Arial" w:cs="Arial"/>
          <w:sz w:val="22"/>
          <w:szCs w:val="22"/>
        </w:rPr>
        <w:t xml:space="preserve">rest of </w:t>
      </w:r>
      <w:r w:rsidR="003C468A">
        <w:rPr>
          <w:rFonts w:ascii="Arial" w:hAnsi="Arial" w:cs="Arial"/>
          <w:sz w:val="22"/>
          <w:szCs w:val="22"/>
        </w:rPr>
        <w:t xml:space="preserve">cerebellar </w:t>
      </w:r>
      <w:r w:rsidR="003C468A" w:rsidRPr="00A82D8E">
        <w:rPr>
          <w:rFonts w:ascii="Arial" w:hAnsi="Arial" w:cs="Arial"/>
          <w:sz w:val="22"/>
          <w:szCs w:val="22"/>
        </w:rPr>
        <w:t xml:space="preserve">hemisphere is unremarkable. Gray and White matter discriminability is good. </w:t>
      </w:r>
      <w:r w:rsidR="003C468A">
        <w:rPr>
          <w:rFonts w:ascii="Arial" w:hAnsi="Arial" w:cs="Arial"/>
          <w:sz w:val="22"/>
          <w:szCs w:val="22"/>
        </w:rPr>
        <w:t>Tiny basal ganglia calcification is seen.</w:t>
      </w:r>
    </w:p>
    <w:p w:rsidR="00E47B37" w:rsidRPr="007351F3" w:rsidRDefault="00E47B37" w:rsidP="003C468A">
      <w:pPr>
        <w:autoSpaceDE w:val="0"/>
        <w:autoSpaceDN w:val="0"/>
        <w:adjustRightInd w:val="0"/>
        <w:ind w:left="720"/>
        <w:rPr>
          <w:rFonts w:ascii="Arial" w:hAnsi="Arial" w:cs="Arial"/>
          <w:sz w:val="22"/>
          <w:szCs w:val="22"/>
        </w:rPr>
      </w:pPr>
    </w:p>
    <w:p w:rsidR="00E47B37" w:rsidRPr="007351F3" w:rsidRDefault="00E47B37" w:rsidP="003C468A">
      <w:pPr>
        <w:autoSpaceDE w:val="0"/>
        <w:autoSpaceDN w:val="0"/>
        <w:adjustRightInd w:val="0"/>
        <w:ind w:left="720"/>
        <w:rPr>
          <w:rFonts w:ascii="Arial" w:hAnsi="Arial" w:cs="Arial"/>
          <w:sz w:val="22"/>
          <w:szCs w:val="22"/>
        </w:rPr>
      </w:pPr>
      <w:r w:rsidRPr="007351F3">
        <w:rPr>
          <w:rFonts w:ascii="Arial" w:hAnsi="Arial" w:cs="Arial"/>
          <w:sz w:val="22"/>
          <w:szCs w:val="22"/>
        </w:rPr>
        <w:t xml:space="preserve">Basal cisterns are within normal limits. </w:t>
      </w:r>
    </w:p>
    <w:p w:rsidR="002962D7" w:rsidRPr="007351F3" w:rsidRDefault="002962D7" w:rsidP="003C468A">
      <w:pPr>
        <w:autoSpaceDE w:val="0"/>
        <w:autoSpaceDN w:val="0"/>
        <w:adjustRightInd w:val="0"/>
        <w:ind w:left="720"/>
        <w:rPr>
          <w:rFonts w:ascii="Arial" w:hAnsi="Arial" w:cs="Arial"/>
          <w:sz w:val="22"/>
          <w:szCs w:val="22"/>
          <w:u w:val="single"/>
        </w:rPr>
      </w:pPr>
    </w:p>
    <w:p w:rsidR="00E47B37" w:rsidRPr="007351F3" w:rsidRDefault="00E47B37" w:rsidP="003C468A">
      <w:pPr>
        <w:autoSpaceDE w:val="0"/>
        <w:autoSpaceDN w:val="0"/>
        <w:adjustRightInd w:val="0"/>
        <w:ind w:left="720"/>
        <w:rPr>
          <w:rFonts w:ascii="Arial" w:hAnsi="Arial" w:cs="Arial"/>
          <w:sz w:val="22"/>
          <w:szCs w:val="22"/>
        </w:rPr>
      </w:pPr>
      <w:r w:rsidRPr="007351F3">
        <w:rPr>
          <w:rFonts w:ascii="Arial" w:hAnsi="Arial" w:cs="Arial"/>
          <w:sz w:val="22"/>
          <w:szCs w:val="22"/>
          <w:u w:val="single"/>
        </w:rPr>
        <w:t>SELLA</w:t>
      </w:r>
      <w:r w:rsidRPr="007351F3">
        <w:rPr>
          <w:rFonts w:ascii="Arial" w:hAnsi="Arial" w:cs="Arial"/>
          <w:sz w:val="22"/>
          <w:szCs w:val="22"/>
        </w:rPr>
        <w:t>: Normal shape and dimension of the sella is seen. No change in the density is noted in the sella.</w:t>
      </w:r>
    </w:p>
    <w:p w:rsidR="002962D7" w:rsidRPr="007351F3" w:rsidRDefault="002962D7" w:rsidP="003C468A">
      <w:pPr>
        <w:autoSpaceDE w:val="0"/>
        <w:autoSpaceDN w:val="0"/>
        <w:adjustRightInd w:val="0"/>
        <w:ind w:left="720"/>
        <w:rPr>
          <w:rFonts w:ascii="Arial" w:hAnsi="Arial" w:cs="Arial"/>
          <w:sz w:val="22"/>
          <w:szCs w:val="22"/>
        </w:rPr>
      </w:pPr>
    </w:p>
    <w:p w:rsidR="00E47B37" w:rsidRPr="007351F3" w:rsidRDefault="00540217" w:rsidP="003C468A">
      <w:pPr>
        <w:autoSpaceDE w:val="0"/>
        <w:autoSpaceDN w:val="0"/>
        <w:adjustRightInd w:val="0"/>
        <w:ind w:left="720"/>
        <w:rPr>
          <w:rFonts w:ascii="Arial" w:hAnsi="Arial" w:cs="Arial"/>
          <w:sz w:val="22"/>
          <w:szCs w:val="22"/>
        </w:rPr>
      </w:pPr>
      <w:r w:rsidRPr="007351F3">
        <w:rPr>
          <w:rFonts w:ascii="Arial" w:hAnsi="Arial" w:cs="Arial"/>
          <w:sz w:val="22"/>
          <w:szCs w:val="22"/>
          <w:u w:val="single"/>
        </w:rPr>
        <w:t>VENTRICLES</w:t>
      </w:r>
      <w:r>
        <w:rPr>
          <w:rFonts w:ascii="Arial" w:hAnsi="Arial" w:cs="Arial"/>
          <w:sz w:val="22"/>
          <w:szCs w:val="22"/>
          <w:u w:val="single"/>
        </w:rPr>
        <w:t>:</w:t>
      </w:r>
      <w:r w:rsidR="006F282D">
        <w:rPr>
          <w:rFonts w:ascii="Arial" w:hAnsi="Arial" w:cs="Arial"/>
          <w:sz w:val="22"/>
          <w:szCs w:val="22"/>
          <w:u w:val="single"/>
        </w:rPr>
        <w:t xml:space="preserve"> </w:t>
      </w:r>
      <w:r w:rsidR="003C6FC9">
        <w:rPr>
          <w:rFonts w:ascii="Arial" w:hAnsi="Arial" w:cs="Arial"/>
          <w:sz w:val="22"/>
          <w:szCs w:val="22"/>
        </w:rPr>
        <w:t xml:space="preserve">Dilated bilateral </w:t>
      </w:r>
      <w:r w:rsidR="00E47B37" w:rsidRPr="007351F3">
        <w:rPr>
          <w:rFonts w:ascii="Arial" w:hAnsi="Arial" w:cs="Arial"/>
          <w:sz w:val="22"/>
          <w:szCs w:val="22"/>
        </w:rPr>
        <w:t>lateral and 3rd ventricles are seen.</w:t>
      </w:r>
      <w:r w:rsidR="003C6FC9">
        <w:rPr>
          <w:rFonts w:ascii="Arial" w:hAnsi="Arial" w:cs="Arial"/>
          <w:sz w:val="22"/>
          <w:szCs w:val="22"/>
        </w:rPr>
        <w:t xml:space="preserve"> Hyperdense area of blood density is noted in the occipital horn of bilateral lateral ventricle</w:t>
      </w:r>
      <w:r w:rsidR="003C468A">
        <w:rPr>
          <w:rFonts w:ascii="Arial" w:hAnsi="Arial" w:cs="Arial"/>
          <w:sz w:val="22"/>
          <w:szCs w:val="22"/>
        </w:rPr>
        <w:t xml:space="preserve"> and third ventricle</w:t>
      </w:r>
      <w:r w:rsidR="003C6FC9">
        <w:rPr>
          <w:rFonts w:ascii="Arial" w:hAnsi="Arial" w:cs="Arial"/>
          <w:sz w:val="22"/>
          <w:szCs w:val="22"/>
        </w:rPr>
        <w:t>.</w:t>
      </w:r>
      <w:r w:rsidR="00E47B37" w:rsidRPr="007351F3">
        <w:rPr>
          <w:rFonts w:ascii="Arial" w:hAnsi="Arial" w:cs="Arial"/>
          <w:sz w:val="22"/>
          <w:szCs w:val="22"/>
        </w:rPr>
        <w:t xml:space="preserve"> No shift of the mid line septum is present. Choroid plexus show normal appearance. </w:t>
      </w:r>
    </w:p>
    <w:p w:rsidR="002962D7" w:rsidRPr="007351F3" w:rsidRDefault="002962D7" w:rsidP="003C468A">
      <w:pPr>
        <w:autoSpaceDE w:val="0"/>
        <w:autoSpaceDN w:val="0"/>
        <w:adjustRightInd w:val="0"/>
        <w:ind w:left="720"/>
        <w:rPr>
          <w:rFonts w:ascii="Arial" w:hAnsi="Arial" w:cs="Arial"/>
          <w:sz w:val="22"/>
          <w:szCs w:val="22"/>
        </w:rPr>
      </w:pPr>
    </w:p>
    <w:p w:rsidR="00EB7390" w:rsidRPr="006F282D" w:rsidRDefault="00E47B37" w:rsidP="006F282D">
      <w:pPr>
        <w:autoSpaceDE w:val="0"/>
        <w:autoSpaceDN w:val="0"/>
        <w:adjustRightInd w:val="0"/>
        <w:ind w:left="2160" w:hanging="1440"/>
        <w:rPr>
          <w:rFonts w:ascii="Arial" w:hAnsi="Arial" w:cs="Arial"/>
          <w:b/>
          <w:i/>
          <w:iCs/>
          <w:sz w:val="22"/>
          <w:szCs w:val="22"/>
        </w:rPr>
      </w:pPr>
      <w:r w:rsidRPr="007351F3">
        <w:rPr>
          <w:rFonts w:ascii="Arial" w:hAnsi="Arial" w:cs="Arial"/>
          <w:b/>
          <w:bCs/>
          <w:i/>
          <w:iCs/>
          <w:color w:val="000000"/>
          <w:sz w:val="22"/>
          <w:szCs w:val="22"/>
          <w:u w:val="single"/>
        </w:rPr>
        <w:t>REMARK</w:t>
      </w:r>
      <w:r w:rsidRPr="007351F3">
        <w:rPr>
          <w:rFonts w:ascii="Arial" w:hAnsi="Arial" w:cs="Arial"/>
          <w:sz w:val="22"/>
          <w:szCs w:val="22"/>
        </w:rPr>
        <w:t xml:space="preserve">:  </w:t>
      </w:r>
      <w:r w:rsidRPr="007351F3">
        <w:rPr>
          <w:rFonts w:ascii="Arial" w:hAnsi="Arial" w:cs="Arial"/>
          <w:i/>
          <w:iCs/>
          <w:sz w:val="22"/>
          <w:szCs w:val="22"/>
        </w:rPr>
        <w:tab/>
      </w:r>
      <w:r w:rsidRPr="006F282D">
        <w:rPr>
          <w:rFonts w:ascii="Arial" w:hAnsi="Arial" w:cs="Arial"/>
          <w:b/>
          <w:i/>
          <w:iCs/>
          <w:sz w:val="22"/>
          <w:szCs w:val="22"/>
        </w:rPr>
        <w:t xml:space="preserve"> </w:t>
      </w:r>
      <w:proofErr w:type="spellStart"/>
      <w:r w:rsidR="006F282D" w:rsidRPr="006F282D">
        <w:rPr>
          <w:rFonts w:ascii="Arial" w:hAnsi="Arial" w:cs="Arial"/>
          <w:b/>
          <w:i/>
          <w:iCs/>
          <w:sz w:val="22"/>
          <w:szCs w:val="22"/>
        </w:rPr>
        <w:t>i</w:t>
      </w:r>
      <w:proofErr w:type="spellEnd"/>
      <w:r w:rsidR="006F282D" w:rsidRPr="006F282D">
        <w:rPr>
          <w:rFonts w:ascii="Arial" w:hAnsi="Arial" w:cs="Arial"/>
          <w:b/>
          <w:i/>
          <w:iCs/>
          <w:sz w:val="22"/>
          <w:szCs w:val="22"/>
        </w:rPr>
        <w:t xml:space="preserve">) </w:t>
      </w:r>
      <w:r w:rsidR="006F282D" w:rsidRPr="006F282D">
        <w:rPr>
          <w:rFonts w:ascii="Arial" w:hAnsi="Arial" w:cs="Arial"/>
          <w:b/>
          <w:i/>
          <w:sz w:val="22"/>
          <w:szCs w:val="22"/>
        </w:rPr>
        <w:t xml:space="preserve">Heterogenous lesion with internal cystic / necrotic areas </w:t>
      </w:r>
      <w:r w:rsidR="006F282D">
        <w:rPr>
          <w:rFonts w:ascii="Arial" w:hAnsi="Arial" w:cs="Arial"/>
          <w:b/>
          <w:i/>
          <w:sz w:val="22"/>
          <w:szCs w:val="22"/>
        </w:rPr>
        <w:t xml:space="preserve">&amp; nodular component of </w:t>
      </w:r>
      <w:r w:rsidR="006F282D" w:rsidRPr="006F282D">
        <w:rPr>
          <w:rFonts w:ascii="Arial" w:hAnsi="Arial" w:cs="Arial"/>
          <w:b/>
          <w:i/>
          <w:sz w:val="22"/>
          <w:szCs w:val="22"/>
        </w:rPr>
        <w:t>blood density within in</w:t>
      </w:r>
      <w:r w:rsidR="00C6651F">
        <w:rPr>
          <w:rFonts w:ascii="Arial" w:hAnsi="Arial" w:cs="Arial"/>
          <w:b/>
          <w:i/>
          <w:sz w:val="22"/>
          <w:szCs w:val="22"/>
        </w:rPr>
        <w:t xml:space="preserve"> region of</w:t>
      </w:r>
      <w:r w:rsidR="006F282D" w:rsidRPr="006F282D">
        <w:rPr>
          <w:rFonts w:ascii="Arial" w:hAnsi="Arial" w:cs="Arial"/>
          <w:b/>
          <w:i/>
          <w:sz w:val="22"/>
          <w:szCs w:val="22"/>
        </w:rPr>
        <w:t xml:space="preserve"> right cerebellar hemisphere </w:t>
      </w:r>
      <w:r w:rsidR="00C6651F">
        <w:rPr>
          <w:rFonts w:ascii="Arial" w:hAnsi="Arial" w:cs="Arial"/>
          <w:b/>
          <w:i/>
          <w:sz w:val="22"/>
          <w:szCs w:val="22"/>
        </w:rPr>
        <w:t xml:space="preserve"> extending upto cerebellopontine angle &amp;</w:t>
      </w:r>
      <w:r w:rsidR="006F282D">
        <w:rPr>
          <w:rFonts w:ascii="Arial" w:hAnsi="Arial" w:cs="Arial"/>
          <w:b/>
          <w:i/>
          <w:sz w:val="22"/>
          <w:szCs w:val="22"/>
        </w:rPr>
        <w:t xml:space="preserve"> </w:t>
      </w:r>
      <w:r w:rsidR="006F282D" w:rsidRPr="006F282D">
        <w:rPr>
          <w:rFonts w:ascii="Arial" w:hAnsi="Arial" w:cs="Arial"/>
          <w:b/>
          <w:i/>
          <w:sz w:val="22"/>
          <w:szCs w:val="22"/>
        </w:rPr>
        <w:t xml:space="preserve"> medially causing mass effect on the fourth ventricle and pons resulting in dilatation of bilateral lateral and 3rd ventricles </w:t>
      </w:r>
      <w:r w:rsidR="004F7CEF" w:rsidRPr="006F282D">
        <w:rPr>
          <w:rFonts w:ascii="Arial" w:hAnsi="Arial" w:cs="Arial"/>
          <w:b/>
          <w:i/>
          <w:sz w:val="22"/>
          <w:szCs w:val="22"/>
        </w:rPr>
        <w:t>–</w:t>
      </w:r>
      <w:r w:rsidR="00C6651F">
        <w:rPr>
          <w:rFonts w:ascii="Arial" w:hAnsi="Arial" w:cs="Arial"/>
          <w:b/>
          <w:i/>
          <w:sz w:val="22"/>
          <w:szCs w:val="22"/>
        </w:rPr>
        <w:t xml:space="preserve">? </w:t>
      </w:r>
      <w:r w:rsidR="006F282D">
        <w:rPr>
          <w:rFonts w:ascii="Arial" w:hAnsi="Arial" w:cs="Arial"/>
          <w:b/>
          <w:i/>
          <w:sz w:val="22"/>
          <w:szCs w:val="22"/>
        </w:rPr>
        <w:t xml:space="preserve">Schwannoma </w:t>
      </w:r>
      <w:r w:rsidR="004F7CEF" w:rsidRPr="006F282D">
        <w:rPr>
          <w:rFonts w:ascii="Arial" w:hAnsi="Arial" w:cs="Arial"/>
          <w:b/>
          <w:i/>
          <w:sz w:val="22"/>
          <w:szCs w:val="22"/>
        </w:rPr>
        <w:t>– Suggested MRI brain for further investigation.</w:t>
      </w:r>
    </w:p>
    <w:p w:rsidR="006F282D" w:rsidRPr="006F282D" w:rsidRDefault="006F282D" w:rsidP="006F282D">
      <w:pPr>
        <w:autoSpaceDE w:val="0"/>
        <w:autoSpaceDN w:val="0"/>
        <w:adjustRightInd w:val="0"/>
        <w:ind w:left="2160"/>
        <w:rPr>
          <w:rFonts w:ascii="Arial" w:hAnsi="Arial" w:cs="Arial"/>
          <w:b/>
          <w:i/>
          <w:sz w:val="22"/>
          <w:szCs w:val="22"/>
        </w:rPr>
      </w:pPr>
      <w:r w:rsidRPr="006F282D">
        <w:rPr>
          <w:rFonts w:ascii="Arial" w:hAnsi="Arial" w:cs="Arial"/>
          <w:b/>
          <w:i/>
          <w:iCs/>
          <w:sz w:val="22"/>
          <w:szCs w:val="22"/>
        </w:rPr>
        <w:t xml:space="preserve">ii) </w:t>
      </w:r>
      <w:r w:rsidRPr="006F282D">
        <w:rPr>
          <w:rFonts w:ascii="Arial" w:hAnsi="Arial" w:cs="Arial"/>
          <w:b/>
          <w:i/>
          <w:sz w:val="22"/>
          <w:szCs w:val="22"/>
        </w:rPr>
        <w:t xml:space="preserve">Confluent periventricular and deep white matter hypodensity – Small vessels ischemic changes and Ooze. </w:t>
      </w:r>
    </w:p>
    <w:p w:rsidR="006F282D" w:rsidRPr="006F282D" w:rsidRDefault="006F282D" w:rsidP="006F282D">
      <w:pPr>
        <w:autoSpaceDE w:val="0"/>
        <w:autoSpaceDN w:val="0"/>
        <w:adjustRightInd w:val="0"/>
        <w:ind w:left="2160"/>
        <w:rPr>
          <w:rFonts w:ascii="Arial" w:hAnsi="Arial" w:cs="Arial"/>
          <w:b/>
          <w:i/>
          <w:sz w:val="22"/>
          <w:szCs w:val="22"/>
        </w:rPr>
      </w:pPr>
      <w:r w:rsidRPr="006F282D">
        <w:rPr>
          <w:rFonts w:ascii="Arial" w:hAnsi="Arial" w:cs="Arial"/>
          <w:b/>
          <w:i/>
          <w:iCs/>
          <w:sz w:val="22"/>
          <w:szCs w:val="22"/>
        </w:rPr>
        <w:t xml:space="preserve">iii) Intraventricular hemorrhage involving </w:t>
      </w:r>
      <w:r w:rsidRPr="006F282D">
        <w:rPr>
          <w:rFonts w:ascii="Arial" w:hAnsi="Arial" w:cs="Arial"/>
          <w:b/>
          <w:i/>
          <w:sz w:val="22"/>
          <w:szCs w:val="22"/>
        </w:rPr>
        <w:t>occipital horn of bilateral lateral and third ventricle.</w:t>
      </w:r>
    </w:p>
    <w:p w:rsidR="006F282D" w:rsidRDefault="006F282D" w:rsidP="006F282D">
      <w:pPr>
        <w:autoSpaceDE w:val="0"/>
        <w:autoSpaceDN w:val="0"/>
        <w:adjustRightInd w:val="0"/>
        <w:ind w:left="2160"/>
        <w:rPr>
          <w:rFonts w:ascii="Arial" w:hAnsi="Arial" w:cs="Arial"/>
          <w:b/>
          <w:i/>
          <w:iCs/>
          <w:sz w:val="22"/>
          <w:szCs w:val="22"/>
        </w:rPr>
      </w:pPr>
      <w:r w:rsidRPr="006F282D">
        <w:rPr>
          <w:rFonts w:ascii="Arial" w:hAnsi="Arial" w:cs="Arial"/>
          <w:b/>
          <w:i/>
          <w:iCs/>
          <w:sz w:val="22"/>
          <w:szCs w:val="22"/>
        </w:rPr>
        <w:t xml:space="preserve">iv) PNS shows feature </w:t>
      </w:r>
      <w:proofErr w:type="gramStart"/>
      <w:r w:rsidR="000C0C52" w:rsidRPr="006F282D">
        <w:rPr>
          <w:rFonts w:ascii="Arial" w:hAnsi="Arial" w:cs="Arial"/>
          <w:b/>
          <w:i/>
          <w:iCs/>
          <w:sz w:val="22"/>
          <w:szCs w:val="22"/>
        </w:rPr>
        <w:t>of</w:t>
      </w:r>
      <w:r w:rsidR="000C0C52">
        <w:rPr>
          <w:rFonts w:ascii="Arial" w:hAnsi="Arial" w:cs="Arial"/>
          <w:b/>
          <w:i/>
          <w:iCs/>
          <w:sz w:val="22"/>
          <w:szCs w:val="22"/>
        </w:rPr>
        <w:t xml:space="preserve"> </w:t>
      </w:r>
      <w:r w:rsidR="000C0C52" w:rsidRPr="006F282D">
        <w:rPr>
          <w:rFonts w:ascii="Arial" w:hAnsi="Arial" w:cs="Arial"/>
          <w:b/>
          <w:i/>
          <w:iCs/>
          <w:sz w:val="22"/>
          <w:szCs w:val="22"/>
        </w:rPr>
        <w:t>?</w:t>
      </w:r>
      <w:proofErr w:type="gramEnd"/>
      <w:r>
        <w:rPr>
          <w:rFonts w:ascii="Arial" w:hAnsi="Arial" w:cs="Arial"/>
          <w:b/>
          <w:i/>
          <w:iCs/>
          <w:sz w:val="22"/>
          <w:szCs w:val="22"/>
        </w:rPr>
        <w:t xml:space="preserve">fungal </w:t>
      </w:r>
      <w:r w:rsidRPr="006F282D">
        <w:rPr>
          <w:rFonts w:ascii="Arial" w:hAnsi="Arial" w:cs="Arial"/>
          <w:b/>
          <w:i/>
          <w:iCs/>
          <w:sz w:val="22"/>
          <w:szCs w:val="22"/>
        </w:rPr>
        <w:t xml:space="preserve">sphenoid sinusitis with deviated nasal septum with septal spur towards left side. </w:t>
      </w:r>
    </w:p>
    <w:p w:rsidR="00EB7390" w:rsidRDefault="00257F46" w:rsidP="006F282D">
      <w:pPr>
        <w:autoSpaceDE w:val="0"/>
        <w:autoSpaceDN w:val="0"/>
        <w:adjustRightInd w:val="0"/>
        <w:ind w:left="2160"/>
        <w:rPr>
          <w:rFonts w:ascii="Arial" w:hAnsi="Arial" w:cs="Arial"/>
          <w:i/>
          <w:iCs/>
        </w:rPr>
      </w:pP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p>
    <w:p w:rsidR="00AC2161" w:rsidRDefault="00AC2161" w:rsidP="00AC2161">
      <w:pPr>
        <w:autoSpaceDE w:val="0"/>
        <w:autoSpaceDN w:val="0"/>
        <w:adjustRightInd w:val="0"/>
        <w:ind w:left="7920"/>
        <w:jc w:val="both"/>
        <w:rPr>
          <w:rFonts w:ascii="Arial" w:hAnsi="Arial" w:cs="Arial"/>
          <w:b/>
          <w:bCs/>
          <w:i/>
          <w:iCs/>
          <w:sz w:val="22"/>
          <w:szCs w:val="22"/>
        </w:rPr>
      </w:pPr>
      <w:r>
        <w:rPr>
          <w:rFonts w:ascii="Arial" w:hAnsi="Arial" w:cs="Arial"/>
          <w:b/>
          <w:bCs/>
          <w:i/>
          <w:iCs/>
          <w:sz w:val="22"/>
          <w:szCs w:val="22"/>
        </w:rPr>
        <w:t>DR. Rajeev Ranjan</w:t>
      </w:r>
      <w:r>
        <w:rPr>
          <w:rFonts w:ascii="Arial" w:hAnsi="Arial" w:cs="Arial"/>
          <w:b/>
          <w:bCs/>
          <w:i/>
          <w:iCs/>
          <w:sz w:val="22"/>
          <w:szCs w:val="22"/>
        </w:rPr>
        <w:tab/>
      </w:r>
    </w:p>
    <w:p w:rsidR="00635C0C" w:rsidRPr="00AC2161" w:rsidRDefault="000C0C52" w:rsidP="00AC2161">
      <w:pPr>
        <w:autoSpaceDE w:val="0"/>
        <w:autoSpaceDN w:val="0"/>
        <w:adjustRightInd w:val="0"/>
        <w:ind w:left="7920"/>
        <w:jc w:val="both"/>
        <w:rPr>
          <w:b/>
          <w:i/>
          <w:sz w:val="22"/>
          <w:szCs w:val="22"/>
        </w:rPr>
      </w:pPr>
      <w:r>
        <w:rPr>
          <w:rFonts w:ascii="Arial" w:hAnsi="Arial" w:cs="Arial"/>
          <w:b/>
          <w:bCs/>
          <w:i/>
          <w:iCs/>
          <w:sz w:val="22"/>
          <w:szCs w:val="22"/>
        </w:rPr>
        <w:t xml:space="preserve"> </w:t>
      </w:r>
      <w:r w:rsidR="00635C0C" w:rsidRPr="00AC2161">
        <w:rPr>
          <w:rFonts w:ascii="Arial" w:hAnsi="Arial" w:cs="Arial"/>
          <w:b/>
          <w:bCs/>
          <w:i/>
          <w:iCs/>
          <w:sz w:val="22"/>
          <w:szCs w:val="22"/>
        </w:rPr>
        <w:t xml:space="preserve">MD (Radiodiagnosis) </w:t>
      </w:r>
    </w:p>
    <w:p w:rsidR="00194FBF" w:rsidRPr="00635C0C" w:rsidRDefault="00635C0C" w:rsidP="00635C0C">
      <w:pPr>
        <w:tabs>
          <w:tab w:val="left" w:pos="1710"/>
        </w:tabs>
      </w:pPr>
      <w:r>
        <w:tab/>
      </w:r>
    </w:p>
    <w:sectPr w:rsidR="00194FBF" w:rsidRPr="00635C0C" w:rsidSect="00D938D2">
      <w:pgSz w:w="12240" w:h="15840"/>
      <w:pgMar w:top="450"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14914"/>
    <w:rsid w:val="000532A6"/>
    <w:rsid w:val="00060466"/>
    <w:rsid w:val="00085BC8"/>
    <w:rsid w:val="000A2225"/>
    <w:rsid w:val="000B6F80"/>
    <w:rsid w:val="000C005C"/>
    <w:rsid w:val="000C0C52"/>
    <w:rsid w:val="000C6A67"/>
    <w:rsid w:val="000D2024"/>
    <w:rsid w:val="000D4222"/>
    <w:rsid w:val="000E5E98"/>
    <w:rsid w:val="0010796C"/>
    <w:rsid w:val="001113C0"/>
    <w:rsid w:val="00147974"/>
    <w:rsid w:val="0016423B"/>
    <w:rsid w:val="001648FA"/>
    <w:rsid w:val="0016733E"/>
    <w:rsid w:val="00181DAF"/>
    <w:rsid w:val="00187942"/>
    <w:rsid w:val="00194FBF"/>
    <w:rsid w:val="001B0216"/>
    <w:rsid w:val="001B064C"/>
    <w:rsid w:val="001B1B57"/>
    <w:rsid w:val="001D54F2"/>
    <w:rsid w:val="001E2F6A"/>
    <w:rsid w:val="001E537C"/>
    <w:rsid w:val="002139B3"/>
    <w:rsid w:val="00222DB0"/>
    <w:rsid w:val="00224D8D"/>
    <w:rsid w:val="00243B1D"/>
    <w:rsid w:val="00247621"/>
    <w:rsid w:val="0025290E"/>
    <w:rsid w:val="00257F46"/>
    <w:rsid w:val="0027624F"/>
    <w:rsid w:val="00287808"/>
    <w:rsid w:val="00290D95"/>
    <w:rsid w:val="002962D7"/>
    <w:rsid w:val="002A3A2F"/>
    <w:rsid w:val="002A5580"/>
    <w:rsid w:val="002B2CAC"/>
    <w:rsid w:val="002C1336"/>
    <w:rsid w:val="002C4414"/>
    <w:rsid w:val="002C5984"/>
    <w:rsid w:val="002D76DF"/>
    <w:rsid w:val="002F250B"/>
    <w:rsid w:val="002F3276"/>
    <w:rsid w:val="002F735E"/>
    <w:rsid w:val="002F7A0D"/>
    <w:rsid w:val="00303342"/>
    <w:rsid w:val="00320BB5"/>
    <w:rsid w:val="00340752"/>
    <w:rsid w:val="00342B62"/>
    <w:rsid w:val="0034353E"/>
    <w:rsid w:val="0037177E"/>
    <w:rsid w:val="00376691"/>
    <w:rsid w:val="00377589"/>
    <w:rsid w:val="00377FFA"/>
    <w:rsid w:val="0038775D"/>
    <w:rsid w:val="003A24B7"/>
    <w:rsid w:val="003B173E"/>
    <w:rsid w:val="003B17BF"/>
    <w:rsid w:val="003C468A"/>
    <w:rsid w:val="003C6FC9"/>
    <w:rsid w:val="003C761E"/>
    <w:rsid w:val="003D4258"/>
    <w:rsid w:val="003E5AAF"/>
    <w:rsid w:val="003F2B48"/>
    <w:rsid w:val="0040648C"/>
    <w:rsid w:val="00411F94"/>
    <w:rsid w:val="004319C4"/>
    <w:rsid w:val="004432DC"/>
    <w:rsid w:val="004649C9"/>
    <w:rsid w:val="0046568E"/>
    <w:rsid w:val="00467AAB"/>
    <w:rsid w:val="0047678E"/>
    <w:rsid w:val="004920E0"/>
    <w:rsid w:val="004A078D"/>
    <w:rsid w:val="004A4AC6"/>
    <w:rsid w:val="004A583A"/>
    <w:rsid w:val="004B68F1"/>
    <w:rsid w:val="004B7857"/>
    <w:rsid w:val="004C524D"/>
    <w:rsid w:val="004F7CEF"/>
    <w:rsid w:val="00507669"/>
    <w:rsid w:val="00540217"/>
    <w:rsid w:val="00583BF1"/>
    <w:rsid w:val="005A1DFD"/>
    <w:rsid w:val="005A7D91"/>
    <w:rsid w:val="005B0645"/>
    <w:rsid w:val="005B53FE"/>
    <w:rsid w:val="005C3285"/>
    <w:rsid w:val="005F2AEC"/>
    <w:rsid w:val="005F54E5"/>
    <w:rsid w:val="00603215"/>
    <w:rsid w:val="00604489"/>
    <w:rsid w:val="0060781B"/>
    <w:rsid w:val="00625367"/>
    <w:rsid w:val="00635C0C"/>
    <w:rsid w:val="00677AB0"/>
    <w:rsid w:val="0068564B"/>
    <w:rsid w:val="00693FAE"/>
    <w:rsid w:val="006B0A4F"/>
    <w:rsid w:val="006B47A4"/>
    <w:rsid w:val="006C397E"/>
    <w:rsid w:val="006C4B6B"/>
    <w:rsid w:val="006E6DE9"/>
    <w:rsid w:val="006E740E"/>
    <w:rsid w:val="006E7C9D"/>
    <w:rsid w:val="006F282D"/>
    <w:rsid w:val="006F3FA4"/>
    <w:rsid w:val="0070275E"/>
    <w:rsid w:val="00711E99"/>
    <w:rsid w:val="00713F39"/>
    <w:rsid w:val="007351F3"/>
    <w:rsid w:val="007357FF"/>
    <w:rsid w:val="007822FF"/>
    <w:rsid w:val="00790E4D"/>
    <w:rsid w:val="0079149E"/>
    <w:rsid w:val="007A5D55"/>
    <w:rsid w:val="007B59CD"/>
    <w:rsid w:val="007B6379"/>
    <w:rsid w:val="007C5611"/>
    <w:rsid w:val="007D3687"/>
    <w:rsid w:val="007D4D64"/>
    <w:rsid w:val="007F1D45"/>
    <w:rsid w:val="00841ECC"/>
    <w:rsid w:val="0084781B"/>
    <w:rsid w:val="00852450"/>
    <w:rsid w:val="00855FEB"/>
    <w:rsid w:val="00867812"/>
    <w:rsid w:val="00870344"/>
    <w:rsid w:val="00882861"/>
    <w:rsid w:val="00894FD4"/>
    <w:rsid w:val="008D5AF1"/>
    <w:rsid w:val="008D6F16"/>
    <w:rsid w:val="008E4BCA"/>
    <w:rsid w:val="008F7A0C"/>
    <w:rsid w:val="00924951"/>
    <w:rsid w:val="009276B7"/>
    <w:rsid w:val="00974015"/>
    <w:rsid w:val="009C3B2B"/>
    <w:rsid w:val="00A06B47"/>
    <w:rsid w:val="00A15487"/>
    <w:rsid w:val="00A23011"/>
    <w:rsid w:val="00A27ECE"/>
    <w:rsid w:val="00A34E09"/>
    <w:rsid w:val="00A36AA7"/>
    <w:rsid w:val="00A44D8F"/>
    <w:rsid w:val="00A754B5"/>
    <w:rsid w:val="00AC2161"/>
    <w:rsid w:val="00AF7958"/>
    <w:rsid w:val="00B1409D"/>
    <w:rsid w:val="00B25461"/>
    <w:rsid w:val="00B46AB1"/>
    <w:rsid w:val="00B51BC7"/>
    <w:rsid w:val="00B751C1"/>
    <w:rsid w:val="00BE3017"/>
    <w:rsid w:val="00BE5947"/>
    <w:rsid w:val="00BE74CF"/>
    <w:rsid w:val="00C211FE"/>
    <w:rsid w:val="00C24906"/>
    <w:rsid w:val="00C46A50"/>
    <w:rsid w:val="00C63476"/>
    <w:rsid w:val="00C6651F"/>
    <w:rsid w:val="00C70FBD"/>
    <w:rsid w:val="00C92561"/>
    <w:rsid w:val="00C9406F"/>
    <w:rsid w:val="00C947D6"/>
    <w:rsid w:val="00CA7D4A"/>
    <w:rsid w:val="00CB065E"/>
    <w:rsid w:val="00CC0B14"/>
    <w:rsid w:val="00CD73B5"/>
    <w:rsid w:val="00CF3E64"/>
    <w:rsid w:val="00D1276A"/>
    <w:rsid w:val="00D13C38"/>
    <w:rsid w:val="00D24FCA"/>
    <w:rsid w:val="00D315C7"/>
    <w:rsid w:val="00D35498"/>
    <w:rsid w:val="00D362A6"/>
    <w:rsid w:val="00D46287"/>
    <w:rsid w:val="00D578E7"/>
    <w:rsid w:val="00D62237"/>
    <w:rsid w:val="00D64CC8"/>
    <w:rsid w:val="00D7461A"/>
    <w:rsid w:val="00D75330"/>
    <w:rsid w:val="00D938D2"/>
    <w:rsid w:val="00D96F0A"/>
    <w:rsid w:val="00DA7D54"/>
    <w:rsid w:val="00DB3284"/>
    <w:rsid w:val="00DB76FC"/>
    <w:rsid w:val="00DC06DF"/>
    <w:rsid w:val="00DC2126"/>
    <w:rsid w:val="00DD4B70"/>
    <w:rsid w:val="00DF1D0C"/>
    <w:rsid w:val="00DF257A"/>
    <w:rsid w:val="00E020B3"/>
    <w:rsid w:val="00E05C11"/>
    <w:rsid w:val="00E23243"/>
    <w:rsid w:val="00E255E0"/>
    <w:rsid w:val="00E415CD"/>
    <w:rsid w:val="00E455C2"/>
    <w:rsid w:val="00E47B37"/>
    <w:rsid w:val="00E636F7"/>
    <w:rsid w:val="00E6748A"/>
    <w:rsid w:val="00E74301"/>
    <w:rsid w:val="00E76617"/>
    <w:rsid w:val="00E85A54"/>
    <w:rsid w:val="00E94CEC"/>
    <w:rsid w:val="00EB7390"/>
    <w:rsid w:val="00EC0236"/>
    <w:rsid w:val="00EC1A7A"/>
    <w:rsid w:val="00EC46BC"/>
    <w:rsid w:val="00EC5C19"/>
    <w:rsid w:val="00EC79CF"/>
    <w:rsid w:val="00ED5894"/>
    <w:rsid w:val="00EE00AC"/>
    <w:rsid w:val="00EF3C8A"/>
    <w:rsid w:val="00EF6232"/>
    <w:rsid w:val="00F11F89"/>
    <w:rsid w:val="00F32F13"/>
    <w:rsid w:val="00F3318E"/>
    <w:rsid w:val="00F41BF3"/>
    <w:rsid w:val="00F4609C"/>
    <w:rsid w:val="00F6180E"/>
    <w:rsid w:val="00F75222"/>
    <w:rsid w:val="00F774B4"/>
    <w:rsid w:val="00F9143D"/>
    <w:rsid w:val="00F91B20"/>
    <w:rsid w:val="00F95CFD"/>
    <w:rsid w:val="00FC0876"/>
    <w:rsid w:val="00FC20BF"/>
    <w:rsid w:val="00FC44FC"/>
    <w:rsid w:val="00FC60E2"/>
    <w:rsid w:val="00FC71B6"/>
    <w:rsid w:val="00FC7BF0"/>
    <w:rsid w:val="00FE3304"/>
    <w:rsid w:val="00FE63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320BB5"/>
    <w:rPr>
      <w:rFonts w:ascii="Tahoma" w:hAnsi="Tahoma" w:cs="Tahoma"/>
      <w:sz w:val="16"/>
      <w:szCs w:val="16"/>
    </w:rPr>
  </w:style>
  <w:style w:type="character" w:customStyle="1" w:styleId="BalloonTextChar">
    <w:name w:val="Balloon Text Char"/>
    <w:basedOn w:val="DefaultParagraphFont"/>
    <w:link w:val="BalloonText"/>
    <w:uiPriority w:val="99"/>
    <w:semiHidden/>
    <w:rsid w:val="00320BB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2021-01-21T13:03:00Z</cp:lastPrinted>
  <dcterms:created xsi:type="dcterms:W3CDTF">2021-01-21T13:04:00Z</dcterms:created>
  <dcterms:modified xsi:type="dcterms:W3CDTF">2021-01-21T13:04:00Z</dcterms:modified>
</cp:coreProperties>
</file>