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24B7" w:rsidRDefault="003A24B7" w:rsidP="00C84BA9">
      <w:pPr>
        <w:tabs>
          <w:tab w:val="left" w:pos="2595"/>
        </w:tabs>
        <w:rPr>
          <w:b/>
          <w:sz w:val="32"/>
          <w:szCs w:val="32"/>
          <w:u w:val="single"/>
          <w:lang w:val="fr-FR"/>
        </w:rPr>
      </w:pPr>
    </w:p>
    <w:p w:rsidR="003D3EC1" w:rsidRDefault="003D3EC1" w:rsidP="00C84BA9">
      <w:pPr>
        <w:tabs>
          <w:tab w:val="left" w:pos="2595"/>
        </w:tabs>
        <w:rPr>
          <w:b/>
          <w:sz w:val="32"/>
          <w:szCs w:val="32"/>
          <w:u w:val="single"/>
          <w:lang w:val="fr-FR"/>
        </w:rPr>
      </w:pPr>
    </w:p>
    <w:p w:rsidR="00C84BA9" w:rsidRDefault="00C84BA9" w:rsidP="00C84BA9">
      <w:pPr>
        <w:tabs>
          <w:tab w:val="left" w:pos="2595"/>
        </w:tabs>
        <w:rPr>
          <w:b/>
          <w:sz w:val="40"/>
          <w:szCs w:val="20"/>
          <w:u w:val="single"/>
          <w:lang w:val="fr-FR"/>
        </w:rPr>
      </w:pPr>
    </w:p>
    <w:tbl>
      <w:tblPr>
        <w:tblpPr w:leftFromText="180" w:rightFromText="180" w:vertAnchor="text" w:horzAnchor="margin" w:tblpY="154"/>
        <w:tblW w:w="9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68"/>
        <w:gridCol w:w="4394"/>
        <w:gridCol w:w="1577"/>
        <w:gridCol w:w="2144"/>
      </w:tblGrid>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rPr>
              <w:t>NAME</w:t>
            </w:r>
          </w:p>
        </w:tc>
        <w:tc>
          <w:tcPr>
            <w:tcW w:w="4394" w:type="dxa"/>
          </w:tcPr>
          <w:p w:rsidR="00E23243" w:rsidRPr="002E5C60" w:rsidRDefault="006E49F6" w:rsidP="00E23243">
            <w:pPr>
              <w:rPr>
                <w:rFonts w:ascii="Cambria" w:hAnsi="Cambria"/>
                <w:sz w:val="28"/>
              </w:rPr>
            </w:pPr>
            <w:r>
              <w:rPr>
                <w:rFonts w:ascii="Cambria" w:hAnsi="Cambria"/>
                <w:sz w:val="28"/>
              </w:rPr>
              <w:t>SRIKANT RAI</w:t>
            </w:r>
          </w:p>
        </w:tc>
        <w:tc>
          <w:tcPr>
            <w:tcW w:w="1577" w:type="dxa"/>
          </w:tcPr>
          <w:p w:rsidR="00E23243" w:rsidRPr="002E5C60" w:rsidRDefault="00E23243" w:rsidP="00E23243">
            <w:pPr>
              <w:rPr>
                <w:rFonts w:ascii="Cambria" w:hAnsi="Cambria"/>
                <w:sz w:val="28"/>
              </w:rPr>
            </w:pPr>
            <w:r w:rsidRPr="002E5C60">
              <w:rPr>
                <w:rFonts w:ascii="Cambria" w:hAnsi="Cambria"/>
                <w:sz w:val="28"/>
              </w:rPr>
              <w:t>AGE / SEX</w:t>
            </w:r>
          </w:p>
        </w:tc>
        <w:tc>
          <w:tcPr>
            <w:tcW w:w="2144" w:type="dxa"/>
          </w:tcPr>
          <w:p w:rsidR="00E23243" w:rsidRPr="002E5C60" w:rsidRDefault="006E49F6" w:rsidP="007E1D20">
            <w:pPr>
              <w:rPr>
                <w:rFonts w:ascii="Cambria" w:hAnsi="Cambria"/>
                <w:sz w:val="28"/>
              </w:rPr>
            </w:pPr>
            <w:r>
              <w:rPr>
                <w:rFonts w:ascii="Cambria" w:hAnsi="Cambria"/>
                <w:sz w:val="28"/>
              </w:rPr>
              <w:t>18 / M</w:t>
            </w:r>
          </w:p>
        </w:tc>
      </w:tr>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szCs w:val="32"/>
              </w:rPr>
              <w:t>Ref. Dr</w:t>
            </w:r>
          </w:p>
        </w:tc>
        <w:tc>
          <w:tcPr>
            <w:tcW w:w="4394" w:type="dxa"/>
          </w:tcPr>
          <w:p w:rsidR="00E23243" w:rsidRPr="002E5C60" w:rsidRDefault="006E49F6" w:rsidP="00E23243">
            <w:pPr>
              <w:rPr>
                <w:rFonts w:ascii="Cambria" w:hAnsi="Cambria"/>
                <w:sz w:val="28"/>
              </w:rPr>
            </w:pPr>
            <w:r>
              <w:rPr>
                <w:rFonts w:ascii="Cambria" w:hAnsi="Cambria"/>
                <w:sz w:val="28"/>
              </w:rPr>
              <w:t>J.K.P.SUMAN   M.B.B.S.,M.D.</w:t>
            </w:r>
          </w:p>
        </w:tc>
        <w:tc>
          <w:tcPr>
            <w:tcW w:w="1577" w:type="dxa"/>
          </w:tcPr>
          <w:p w:rsidR="00E23243" w:rsidRPr="002E5C60" w:rsidRDefault="00E23243" w:rsidP="00E23243">
            <w:pPr>
              <w:rPr>
                <w:rFonts w:ascii="Cambria" w:hAnsi="Cambria"/>
                <w:sz w:val="28"/>
              </w:rPr>
            </w:pPr>
            <w:r w:rsidRPr="002E5C60">
              <w:rPr>
                <w:rFonts w:ascii="Cambria" w:hAnsi="Cambria"/>
                <w:sz w:val="28"/>
              </w:rPr>
              <w:t>Date</w:t>
            </w:r>
          </w:p>
        </w:tc>
        <w:tc>
          <w:tcPr>
            <w:tcW w:w="2144" w:type="dxa"/>
          </w:tcPr>
          <w:p w:rsidR="00E23243" w:rsidRPr="002E5C60" w:rsidRDefault="006E49F6" w:rsidP="00E632D8">
            <w:pPr>
              <w:rPr>
                <w:rFonts w:ascii="Cambria" w:hAnsi="Cambria"/>
                <w:sz w:val="28"/>
              </w:rPr>
            </w:pPr>
            <w:r>
              <w:rPr>
                <w:rFonts w:ascii="Cambria" w:hAnsi="Cambria"/>
                <w:sz w:val="28"/>
              </w:rPr>
              <w:t>31.08.2020</w:t>
            </w:r>
          </w:p>
        </w:tc>
      </w:tr>
      <w:tr w:rsidR="00E23243" w:rsidRPr="002E5C60" w:rsidTr="00E23243">
        <w:trPr>
          <w:trHeight w:val="154"/>
        </w:trPr>
        <w:tc>
          <w:tcPr>
            <w:tcW w:w="1668" w:type="dxa"/>
          </w:tcPr>
          <w:p w:rsidR="00E23243" w:rsidRPr="002E5C60" w:rsidRDefault="00E23243" w:rsidP="00E23243">
            <w:pPr>
              <w:rPr>
                <w:rFonts w:ascii="Cambria" w:hAnsi="Cambria"/>
                <w:sz w:val="28"/>
              </w:rPr>
            </w:pPr>
            <w:r>
              <w:rPr>
                <w:rFonts w:ascii="Cambria" w:hAnsi="Cambria"/>
                <w:sz w:val="28"/>
              </w:rPr>
              <w:t>Done by Dr.</w:t>
            </w:r>
          </w:p>
        </w:tc>
        <w:tc>
          <w:tcPr>
            <w:tcW w:w="8115" w:type="dxa"/>
            <w:gridSpan w:val="3"/>
          </w:tcPr>
          <w:p w:rsidR="00E23243" w:rsidRPr="00E23243" w:rsidRDefault="00C63476" w:rsidP="002B2CAC">
            <w:pPr>
              <w:rPr>
                <w:rFonts w:ascii="Cambria" w:hAnsi="Cambria"/>
                <w:i/>
                <w:sz w:val="28"/>
              </w:rPr>
            </w:pPr>
            <w:r>
              <w:rPr>
                <w:rFonts w:ascii="Cambria" w:hAnsi="Cambria"/>
                <w:i/>
              </w:rPr>
              <w:t xml:space="preserve"> Dr. </w:t>
            </w:r>
            <w:r w:rsidR="000C005C">
              <w:rPr>
                <w:rFonts w:ascii="Cambria" w:hAnsi="Cambria"/>
                <w:i/>
              </w:rPr>
              <w:t>Rajeev Ranjan</w:t>
            </w:r>
          </w:p>
        </w:tc>
      </w:tr>
    </w:tbl>
    <w:p w:rsidR="00F75222" w:rsidRDefault="00F75222" w:rsidP="00F75222">
      <w:pPr>
        <w:ind w:left="-1260" w:right="-1440"/>
        <w:jc w:val="both"/>
        <w:rPr>
          <w:rFonts w:ascii="Bookman Old Style" w:hAnsi="Bookman Old Style" w:cs="Arial"/>
          <w:b/>
          <w:u w:val="single"/>
        </w:rPr>
      </w:pPr>
    </w:p>
    <w:p w:rsidR="00F75222" w:rsidRPr="00E23243" w:rsidRDefault="00F75222" w:rsidP="00F75222">
      <w:pPr>
        <w:ind w:left="-1260" w:right="-1440"/>
        <w:jc w:val="both"/>
        <w:rPr>
          <w:rFonts w:asciiTheme="majorHAnsi" w:hAnsiTheme="majorHAnsi" w:cs="Arial"/>
          <w:b/>
          <w:sz w:val="28"/>
          <w:u w:val="single"/>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8A2D29" w:rsidRDefault="008A2D29" w:rsidP="008A2D29">
      <w:pPr>
        <w:autoSpaceDE w:val="0"/>
        <w:autoSpaceDN w:val="0"/>
        <w:adjustRightInd w:val="0"/>
        <w:ind w:left="360"/>
        <w:rPr>
          <w:rFonts w:ascii="Arial" w:hAnsi="Arial" w:cs="Arial"/>
          <w:b/>
          <w:color w:val="000000"/>
          <w:sz w:val="20"/>
          <w:szCs w:val="20"/>
        </w:rPr>
      </w:pPr>
      <w:r>
        <w:rPr>
          <w:rFonts w:ascii="Arial" w:hAnsi="Arial" w:cs="Arial"/>
          <w:b/>
          <w:color w:val="000000"/>
          <w:sz w:val="20"/>
          <w:szCs w:val="20"/>
        </w:rPr>
        <w:t>Thank you for referring the case</w:t>
      </w:r>
    </w:p>
    <w:p w:rsidR="008A2D29" w:rsidRDefault="008A2D29" w:rsidP="008A2D29">
      <w:pPr>
        <w:autoSpaceDE w:val="0"/>
        <w:autoSpaceDN w:val="0"/>
        <w:adjustRightInd w:val="0"/>
        <w:ind w:left="360"/>
        <w:rPr>
          <w:rFonts w:ascii="Arial" w:hAnsi="Arial" w:cs="Arial"/>
          <w:color w:val="000000"/>
          <w:sz w:val="20"/>
          <w:szCs w:val="20"/>
        </w:rPr>
      </w:pPr>
    </w:p>
    <w:p w:rsidR="008A2D29" w:rsidRDefault="008A2D29" w:rsidP="008A2D29">
      <w:pPr>
        <w:ind w:left="360"/>
        <w:jc w:val="center"/>
        <w:rPr>
          <w:b/>
          <w:sz w:val="32"/>
          <w:szCs w:val="32"/>
          <w:u w:val="single"/>
          <w:lang w:val="fr-FR"/>
        </w:rPr>
      </w:pPr>
      <w:r>
        <w:rPr>
          <w:b/>
          <w:sz w:val="32"/>
          <w:szCs w:val="32"/>
          <w:u w:val="single"/>
          <w:lang w:val="fr-FR"/>
        </w:rPr>
        <w:t>PLAIN CT SCAN OF BRAIN</w:t>
      </w:r>
    </w:p>
    <w:p w:rsidR="008A2D29" w:rsidRPr="000B4B48" w:rsidRDefault="008A2D29" w:rsidP="008A2D29">
      <w:pPr>
        <w:ind w:left="360"/>
        <w:jc w:val="center"/>
        <w:rPr>
          <w:b/>
          <w:sz w:val="14"/>
          <w:szCs w:val="32"/>
          <w:u w:val="single"/>
          <w:lang w:val="fr-FR"/>
        </w:rPr>
      </w:pPr>
    </w:p>
    <w:p w:rsidR="008A2D29" w:rsidRDefault="008A2D29" w:rsidP="000B4B48">
      <w:pPr>
        <w:autoSpaceDE w:val="0"/>
        <w:autoSpaceDN w:val="0"/>
        <w:adjustRightInd w:val="0"/>
        <w:ind w:left="360"/>
        <w:rPr>
          <w:rFonts w:ascii="Arial" w:hAnsi="Arial" w:cs="Arial"/>
          <w:color w:val="000000"/>
          <w:sz w:val="20"/>
          <w:szCs w:val="20"/>
          <w:u w:val="single"/>
        </w:rPr>
      </w:pPr>
      <w:r>
        <w:rPr>
          <w:rFonts w:ascii="Arial" w:hAnsi="Arial" w:cs="Arial"/>
          <w:color w:val="000000"/>
          <w:sz w:val="20"/>
          <w:szCs w:val="20"/>
          <w:u w:val="single"/>
        </w:rPr>
        <w:t>C/</w:t>
      </w:r>
      <w:proofErr w:type="gramStart"/>
      <w:r>
        <w:rPr>
          <w:rFonts w:ascii="Arial" w:hAnsi="Arial" w:cs="Arial"/>
          <w:color w:val="000000"/>
          <w:sz w:val="20"/>
          <w:szCs w:val="20"/>
          <w:u w:val="single"/>
        </w:rPr>
        <w:t>D ;</w:t>
      </w:r>
      <w:proofErr w:type="gramEnd"/>
      <w:r>
        <w:rPr>
          <w:rFonts w:ascii="Arial" w:hAnsi="Arial" w:cs="Arial"/>
          <w:color w:val="000000"/>
          <w:sz w:val="20"/>
          <w:szCs w:val="20"/>
          <w:u w:val="single"/>
        </w:rPr>
        <w:t xml:space="preserve"> H/o- Head injury.</w:t>
      </w:r>
    </w:p>
    <w:p w:rsidR="008A2D29" w:rsidRDefault="008A2D29" w:rsidP="000B4B48">
      <w:pPr>
        <w:autoSpaceDE w:val="0"/>
        <w:autoSpaceDN w:val="0"/>
        <w:adjustRightInd w:val="0"/>
        <w:ind w:left="360"/>
        <w:rPr>
          <w:rFonts w:ascii="Arial" w:hAnsi="Arial" w:cs="Arial"/>
          <w:sz w:val="20"/>
          <w:szCs w:val="20"/>
          <w:u w:val="single"/>
        </w:rPr>
      </w:pPr>
    </w:p>
    <w:p w:rsidR="002D32AF" w:rsidRDefault="00DD164F" w:rsidP="000B4B48">
      <w:pPr>
        <w:autoSpaceDE w:val="0"/>
        <w:autoSpaceDN w:val="0"/>
        <w:adjustRightInd w:val="0"/>
        <w:ind w:left="360"/>
        <w:rPr>
          <w:rFonts w:ascii="Arial" w:hAnsi="Arial" w:cs="Arial"/>
          <w:sz w:val="22"/>
          <w:szCs w:val="22"/>
        </w:rPr>
      </w:pPr>
      <w:r w:rsidRPr="00CA2EC3">
        <w:rPr>
          <w:rFonts w:ascii="Arial" w:hAnsi="Arial" w:cs="Arial"/>
          <w:sz w:val="22"/>
          <w:szCs w:val="22"/>
          <w:u w:val="single"/>
        </w:rPr>
        <w:t xml:space="preserve">PARA NASAL </w:t>
      </w:r>
      <w:r w:rsidR="000B4B48" w:rsidRPr="00CA2EC3">
        <w:rPr>
          <w:rFonts w:ascii="Arial" w:hAnsi="Arial" w:cs="Arial"/>
          <w:sz w:val="22"/>
          <w:szCs w:val="22"/>
          <w:u w:val="single"/>
        </w:rPr>
        <w:t>SINUS</w:t>
      </w:r>
      <w:r w:rsidR="000B4B48">
        <w:rPr>
          <w:rFonts w:ascii="Arial" w:hAnsi="Arial" w:cs="Arial"/>
          <w:sz w:val="22"/>
          <w:szCs w:val="22"/>
          <w:u w:val="single"/>
        </w:rPr>
        <w:t xml:space="preserve">: </w:t>
      </w:r>
      <w:r w:rsidR="002D32AF">
        <w:rPr>
          <w:rFonts w:ascii="Arial" w:hAnsi="Arial" w:cs="Arial"/>
          <w:sz w:val="22"/>
          <w:szCs w:val="22"/>
        </w:rPr>
        <w:t>Hyperdense are of blood density is noted in the bilateral maxillary, ethmoid and sphenoid sinuses.</w:t>
      </w:r>
      <w:r w:rsidR="00011009">
        <w:rPr>
          <w:rFonts w:ascii="Arial" w:hAnsi="Arial" w:cs="Arial"/>
          <w:sz w:val="22"/>
          <w:szCs w:val="22"/>
        </w:rPr>
        <w:t xml:space="preserve"> </w:t>
      </w:r>
    </w:p>
    <w:p w:rsidR="002D32AF" w:rsidRDefault="002D32AF" w:rsidP="000B4B48">
      <w:pPr>
        <w:autoSpaceDE w:val="0"/>
        <w:autoSpaceDN w:val="0"/>
        <w:adjustRightInd w:val="0"/>
        <w:ind w:left="360"/>
        <w:rPr>
          <w:rFonts w:ascii="Arial" w:hAnsi="Arial" w:cs="Arial"/>
          <w:sz w:val="22"/>
          <w:szCs w:val="22"/>
        </w:rPr>
      </w:pPr>
    </w:p>
    <w:p w:rsidR="008A2D29" w:rsidRDefault="008A2D29" w:rsidP="000B4B48">
      <w:pPr>
        <w:autoSpaceDE w:val="0"/>
        <w:autoSpaceDN w:val="0"/>
        <w:adjustRightInd w:val="0"/>
        <w:ind w:left="360"/>
        <w:rPr>
          <w:rFonts w:ascii="Arial" w:hAnsi="Arial" w:cs="Arial"/>
          <w:sz w:val="22"/>
          <w:szCs w:val="22"/>
        </w:rPr>
      </w:pPr>
      <w:r>
        <w:rPr>
          <w:rFonts w:ascii="Arial" w:hAnsi="Arial" w:cs="Arial"/>
          <w:sz w:val="22"/>
          <w:szCs w:val="22"/>
          <w:u w:val="single"/>
        </w:rPr>
        <w:t xml:space="preserve">POSTERIOR </w:t>
      </w:r>
      <w:r w:rsidR="000B4B48">
        <w:rPr>
          <w:rFonts w:ascii="Arial" w:hAnsi="Arial" w:cs="Arial"/>
          <w:sz w:val="22"/>
          <w:szCs w:val="22"/>
          <w:u w:val="single"/>
        </w:rPr>
        <w:t xml:space="preserve">FOSSA: </w:t>
      </w:r>
      <w:r>
        <w:rPr>
          <w:rFonts w:ascii="Arial" w:hAnsi="Arial" w:cs="Arial"/>
          <w:sz w:val="22"/>
          <w:szCs w:val="22"/>
        </w:rPr>
        <w:t xml:space="preserve">Normal appearance of the cerebellar hemisphere is seen. No abnormal attenuation is detected. 4th ventricle shows normal dimension. Basal cisterns are within normal limits. </w:t>
      </w:r>
    </w:p>
    <w:p w:rsidR="008A2D29" w:rsidRDefault="008A2D29" w:rsidP="000B4B48">
      <w:pPr>
        <w:autoSpaceDE w:val="0"/>
        <w:autoSpaceDN w:val="0"/>
        <w:adjustRightInd w:val="0"/>
        <w:ind w:left="360"/>
        <w:rPr>
          <w:rFonts w:ascii="Arial" w:hAnsi="Arial" w:cs="Arial"/>
          <w:sz w:val="22"/>
          <w:szCs w:val="22"/>
          <w:u w:val="single"/>
        </w:rPr>
      </w:pPr>
    </w:p>
    <w:p w:rsidR="008A2D29" w:rsidRDefault="008A2D29" w:rsidP="000B4B48">
      <w:pPr>
        <w:autoSpaceDE w:val="0"/>
        <w:autoSpaceDN w:val="0"/>
        <w:adjustRightInd w:val="0"/>
        <w:ind w:left="360"/>
        <w:rPr>
          <w:rFonts w:ascii="Arial" w:hAnsi="Arial" w:cs="Arial"/>
          <w:sz w:val="22"/>
          <w:szCs w:val="22"/>
          <w:u w:val="single"/>
        </w:rPr>
      </w:pPr>
      <w:r>
        <w:rPr>
          <w:rFonts w:ascii="Arial" w:hAnsi="Arial" w:cs="Arial"/>
          <w:sz w:val="22"/>
          <w:szCs w:val="22"/>
          <w:u w:val="single"/>
        </w:rPr>
        <w:t>SUPRA TENTORIAL</w:t>
      </w:r>
    </w:p>
    <w:p w:rsidR="008A2D29" w:rsidRDefault="008A2D29" w:rsidP="000B4B48">
      <w:pPr>
        <w:autoSpaceDE w:val="0"/>
        <w:autoSpaceDN w:val="0"/>
        <w:adjustRightInd w:val="0"/>
        <w:ind w:left="360"/>
        <w:rPr>
          <w:rFonts w:ascii="Arial" w:hAnsi="Arial" w:cs="Arial"/>
          <w:sz w:val="22"/>
          <w:szCs w:val="22"/>
        </w:rPr>
      </w:pPr>
    </w:p>
    <w:p w:rsidR="008A2D29" w:rsidRDefault="008A2D29" w:rsidP="000B4B48">
      <w:pPr>
        <w:autoSpaceDE w:val="0"/>
        <w:autoSpaceDN w:val="0"/>
        <w:adjustRightInd w:val="0"/>
        <w:ind w:left="360"/>
        <w:rPr>
          <w:rFonts w:ascii="Arial" w:hAnsi="Arial" w:cs="Arial"/>
          <w:sz w:val="22"/>
          <w:szCs w:val="22"/>
        </w:rPr>
      </w:pPr>
      <w:r>
        <w:rPr>
          <w:rFonts w:ascii="Arial" w:hAnsi="Arial" w:cs="Arial"/>
          <w:sz w:val="22"/>
          <w:szCs w:val="22"/>
          <w:u w:val="single"/>
        </w:rPr>
        <w:t>SELLA</w:t>
      </w:r>
      <w:r>
        <w:rPr>
          <w:rFonts w:ascii="Arial" w:hAnsi="Arial" w:cs="Arial"/>
          <w:sz w:val="22"/>
          <w:szCs w:val="22"/>
        </w:rPr>
        <w:t>: Normal shape and dimension of the sella is seen. No change in the density is noted in the sella.</w:t>
      </w:r>
    </w:p>
    <w:p w:rsidR="008A2D29" w:rsidRDefault="008A2D29" w:rsidP="000B4B48">
      <w:pPr>
        <w:autoSpaceDE w:val="0"/>
        <w:autoSpaceDN w:val="0"/>
        <w:adjustRightInd w:val="0"/>
        <w:ind w:left="360"/>
        <w:rPr>
          <w:rFonts w:ascii="Arial" w:hAnsi="Arial" w:cs="Arial"/>
          <w:sz w:val="22"/>
          <w:szCs w:val="22"/>
        </w:rPr>
      </w:pPr>
    </w:p>
    <w:p w:rsidR="008A2D29" w:rsidRDefault="000B4B48" w:rsidP="000B4B48">
      <w:pPr>
        <w:autoSpaceDE w:val="0"/>
        <w:autoSpaceDN w:val="0"/>
        <w:adjustRightInd w:val="0"/>
        <w:ind w:left="360"/>
        <w:rPr>
          <w:rFonts w:ascii="Arial" w:hAnsi="Arial" w:cs="Arial"/>
          <w:sz w:val="22"/>
          <w:szCs w:val="22"/>
        </w:rPr>
      </w:pPr>
      <w:r>
        <w:rPr>
          <w:rFonts w:ascii="Arial" w:hAnsi="Arial" w:cs="Arial"/>
          <w:sz w:val="22"/>
          <w:szCs w:val="22"/>
          <w:u w:val="single"/>
        </w:rPr>
        <w:t xml:space="preserve">VENTRICLES: </w:t>
      </w:r>
      <w:r w:rsidR="008A2D29">
        <w:rPr>
          <w:rFonts w:ascii="Arial" w:hAnsi="Arial" w:cs="Arial"/>
          <w:sz w:val="22"/>
          <w:szCs w:val="22"/>
        </w:rPr>
        <w:t xml:space="preserve">Normal lateral and 3rd ventricles are seen. No shift of the mid line septum is present. Choroid plexus show normal appearance. </w:t>
      </w:r>
    </w:p>
    <w:p w:rsidR="008A2D29" w:rsidRDefault="008A2D29" w:rsidP="000B4B48">
      <w:pPr>
        <w:autoSpaceDE w:val="0"/>
        <w:autoSpaceDN w:val="0"/>
        <w:adjustRightInd w:val="0"/>
        <w:ind w:left="360"/>
        <w:rPr>
          <w:rFonts w:ascii="Arial" w:hAnsi="Arial" w:cs="Arial"/>
          <w:sz w:val="22"/>
          <w:szCs w:val="22"/>
        </w:rPr>
      </w:pPr>
    </w:p>
    <w:p w:rsidR="002D32AF" w:rsidRDefault="008A2D29" w:rsidP="000B4B48">
      <w:pPr>
        <w:autoSpaceDE w:val="0"/>
        <w:autoSpaceDN w:val="0"/>
        <w:adjustRightInd w:val="0"/>
        <w:ind w:left="360"/>
        <w:rPr>
          <w:rFonts w:ascii="Arial" w:hAnsi="Arial" w:cs="Arial"/>
          <w:sz w:val="22"/>
          <w:szCs w:val="22"/>
        </w:rPr>
      </w:pPr>
      <w:r>
        <w:rPr>
          <w:rFonts w:ascii="Arial" w:hAnsi="Arial" w:cs="Arial"/>
          <w:sz w:val="22"/>
          <w:szCs w:val="22"/>
          <w:u w:val="single"/>
        </w:rPr>
        <w:t xml:space="preserve">CEREBRAL </w:t>
      </w:r>
      <w:r w:rsidR="000B4B48">
        <w:rPr>
          <w:rFonts w:ascii="Arial" w:hAnsi="Arial" w:cs="Arial"/>
          <w:sz w:val="22"/>
          <w:szCs w:val="22"/>
          <w:u w:val="single"/>
        </w:rPr>
        <w:t xml:space="preserve">CORTEX: </w:t>
      </w:r>
      <w:r w:rsidR="002D32AF">
        <w:rPr>
          <w:rFonts w:ascii="Arial" w:hAnsi="Arial" w:cs="Arial"/>
          <w:sz w:val="22"/>
          <w:szCs w:val="22"/>
        </w:rPr>
        <w:t>Extra-axial hyperdense area of blood density with multiple air foci within noted along right (maximum ~8.6mm) and left (maximum ~11.8mmm) frontal lobe co</w:t>
      </w:r>
      <w:r w:rsidR="006D2523">
        <w:rPr>
          <w:rFonts w:ascii="Arial" w:hAnsi="Arial" w:cs="Arial"/>
          <w:sz w:val="22"/>
          <w:szCs w:val="22"/>
        </w:rPr>
        <w:t>nvexity is noted.</w:t>
      </w:r>
    </w:p>
    <w:p w:rsidR="006D2523" w:rsidRDefault="006D2523" w:rsidP="000B4B48">
      <w:pPr>
        <w:autoSpaceDE w:val="0"/>
        <w:autoSpaceDN w:val="0"/>
        <w:adjustRightInd w:val="0"/>
        <w:ind w:left="360"/>
        <w:rPr>
          <w:rFonts w:ascii="Arial" w:hAnsi="Arial" w:cs="Arial"/>
          <w:sz w:val="22"/>
          <w:szCs w:val="22"/>
        </w:rPr>
      </w:pPr>
    </w:p>
    <w:p w:rsidR="006D2523" w:rsidRDefault="006D2523" w:rsidP="000B4B48">
      <w:pPr>
        <w:autoSpaceDE w:val="0"/>
        <w:autoSpaceDN w:val="0"/>
        <w:adjustRightInd w:val="0"/>
        <w:ind w:left="360"/>
        <w:rPr>
          <w:rFonts w:ascii="Arial" w:hAnsi="Arial" w:cs="Arial"/>
          <w:sz w:val="22"/>
          <w:szCs w:val="22"/>
        </w:rPr>
      </w:pPr>
      <w:r>
        <w:rPr>
          <w:rFonts w:ascii="Arial" w:hAnsi="Arial" w:cs="Arial"/>
          <w:sz w:val="22"/>
          <w:szCs w:val="22"/>
        </w:rPr>
        <w:t>Few hyperdense areas (largest ~4X3mm) of blood density are noted in the left frontal lobe</w:t>
      </w:r>
      <w:r w:rsidR="000B4B48">
        <w:rPr>
          <w:rFonts w:ascii="Arial" w:hAnsi="Arial" w:cs="Arial"/>
          <w:sz w:val="22"/>
          <w:szCs w:val="22"/>
        </w:rPr>
        <w:t xml:space="preserve"> </w:t>
      </w:r>
      <w:r w:rsidR="006D20AB">
        <w:rPr>
          <w:rFonts w:ascii="Arial" w:hAnsi="Arial" w:cs="Arial"/>
          <w:sz w:val="22"/>
          <w:szCs w:val="22"/>
        </w:rPr>
        <w:t>with mild</w:t>
      </w:r>
      <w:r w:rsidR="000B4B48">
        <w:rPr>
          <w:rFonts w:ascii="Arial" w:hAnsi="Arial" w:cs="Arial"/>
          <w:sz w:val="22"/>
          <w:szCs w:val="22"/>
        </w:rPr>
        <w:t xml:space="preserve"> cerebral edema in frontal lobe</w:t>
      </w:r>
    </w:p>
    <w:p w:rsidR="002D32AF" w:rsidRPr="006D20AB" w:rsidRDefault="002D32AF" w:rsidP="000B4B48">
      <w:pPr>
        <w:autoSpaceDE w:val="0"/>
        <w:autoSpaceDN w:val="0"/>
        <w:adjustRightInd w:val="0"/>
        <w:ind w:left="360"/>
        <w:rPr>
          <w:rFonts w:ascii="Arial" w:hAnsi="Arial" w:cs="Arial"/>
          <w:sz w:val="16"/>
          <w:szCs w:val="22"/>
        </w:rPr>
      </w:pPr>
    </w:p>
    <w:p w:rsidR="008A2D29" w:rsidRDefault="006D2523" w:rsidP="000B4B48">
      <w:pPr>
        <w:autoSpaceDE w:val="0"/>
        <w:autoSpaceDN w:val="0"/>
        <w:adjustRightInd w:val="0"/>
        <w:ind w:left="360"/>
        <w:rPr>
          <w:rFonts w:ascii="Arial" w:hAnsi="Arial" w:cs="Arial"/>
          <w:sz w:val="22"/>
          <w:szCs w:val="22"/>
        </w:rPr>
      </w:pPr>
      <w:r>
        <w:rPr>
          <w:rFonts w:ascii="Arial" w:hAnsi="Arial" w:cs="Arial"/>
          <w:sz w:val="22"/>
          <w:szCs w:val="22"/>
        </w:rPr>
        <w:t>Rest of the c</w:t>
      </w:r>
      <w:r w:rsidR="008A2D29">
        <w:rPr>
          <w:rFonts w:ascii="Arial" w:hAnsi="Arial" w:cs="Arial"/>
          <w:sz w:val="22"/>
          <w:szCs w:val="22"/>
        </w:rPr>
        <w:t xml:space="preserve">erebral hemisphere is unremarkable. Gray and White matter discriminability is good. Abnormal calcification is absent. </w:t>
      </w:r>
    </w:p>
    <w:p w:rsidR="003106F6" w:rsidRPr="006D20AB" w:rsidRDefault="003106F6" w:rsidP="000B4B48">
      <w:pPr>
        <w:autoSpaceDE w:val="0"/>
        <w:autoSpaceDN w:val="0"/>
        <w:adjustRightInd w:val="0"/>
        <w:ind w:left="360"/>
        <w:rPr>
          <w:rFonts w:ascii="Arial" w:hAnsi="Arial" w:cs="Arial"/>
          <w:sz w:val="14"/>
          <w:szCs w:val="22"/>
        </w:rPr>
      </w:pPr>
    </w:p>
    <w:p w:rsidR="008A2D29" w:rsidRDefault="003106F6" w:rsidP="000B4B48">
      <w:pPr>
        <w:autoSpaceDE w:val="0"/>
        <w:autoSpaceDN w:val="0"/>
        <w:adjustRightInd w:val="0"/>
        <w:ind w:left="360"/>
        <w:rPr>
          <w:rFonts w:ascii="Arial" w:hAnsi="Arial" w:cs="Arial"/>
          <w:sz w:val="22"/>
          <w:szCs w:val="22"/>
        </w:rPr>
      </w:pPr>
      <w:r>
        <w:rPr>
          <w:rFonts w:ascii="Arial" w:hAnsi="Arial" w:cs="Arial"/>
          <w:sz w:val="22"/>
          <w:szCs w:val="22"/>
        </w:rPr>
        <w:t>Comminuted displaced fractures are noted in the left maxillary bones involving antero-lateral wall. Comminuted displaced fracture is seen in greater wing of left sphenoid, frontal bone on left side. Linear undisplaced fracture is noted in the right frontal bone, left ethmoid bone and nasal septum.</w:t>
      </w:r>
    </w:p>
    <w:p w:rsidR="003106F6" w:rsidRPr="006D20AB" w:rsidRDefault="003106F6" w:rsidP="000B4B48">
      <w:pPr>
        <w:autoSpaceDE w:val="0"/>
        <w:autoSpaceDN w:val="0"/>
        <w:adjustRightInd w:val="0"/>
        <w:ind w:left="360"/>
        <w:rPr>
          <w:rFonts w:ascii="Arial" w:hAnsi="Arial" w:cs="Arial"/>
          <w:sz w:val="14"/>
          <w:szCs w:val="22"/>
        </w:rPr>
      </w:pPr>
    </w:p>
    <w:p w:rsidR="003106F6" w:rsidRDefault="003106F6" w:rsidP="000B4B48">
      <w:pPr>
        <w:autoSpaceDE w:val="0"/>
        <w:autoSpaceDN w:val="0"/>
        <w:adjustRightInd w:val="0"/>
        <w:ind w:left="360"/>
        <w:rPr>
          <w:rFonts w:ascii="Arial" w:hAnsi="Arial" w:cs="Arial"/>
          <w:sz w:val="22"/>
          <w:szCs w:val="22"/>
        </w:rPr>
      </w:pPr>
      <w:r>
        <w:rPr>
          <w:rFonts w:ascii="Arial" w:hAnsi="Arial" w:cs="Arial"/>
          <w:sz w:val="22"/>
          <w:szCs w:val="22"/>
        </w:rPr>
        <w:t>Scalp swelling is seen in the frontal region. Post traumatic soft tissue swelling is noted in bilateral orbital, nasal and left maxillary region.</w:t>
      </w:r>
    </w:p>
    <w:p w:rsidR="003106F6" w:rsidRDefault="003106F6" w:rsidP="008A2D29">
      <w:pPr>
        <w:autoSpaceDE w:val="0"/>
        <w:autoSpaceDN w:val="0"/>
        <w:adjustRightInd w:val="0"/>
        <w:ind w:left="360"/>
        <w:jc w:val="both"/>
        <w:rPr>
          <w:rFonts w:ascii="Arial" w:hAnsi="Arial" w:cs="Arial"/>
          <w:sz w:val="22"/>
          <w:szCs w:val="22"/>
          <w:u w:val="single"/>
        </w:rPr>
      </w:pPr>
    </w:p>
    <w:p w:rsidR="00B14977" w:rsidRPr="006D20AB" w:rsidRDefault="00DD164F" w:rsidP="006D20AB">
      <w:pPr>
        <w:autoSpaceDE w:val="0"/>
        <w:autoSpaceDN w:val="0"/>
        <w:adjustRightInd w:val="0"/>
        <w:ind w:left="2160" w:hanging="1800"/>
        <w:rPr>
          <w:rFonts w:ascii="Arial" w:hAnsi="Arial" w:cs="Arial"/>
          <w:b/>
          <w:i/>
          <w:iCs/>
          <w:sz w:val="22"/>
          <w:szCs w:val="22"/>
        </w:rPr>
      </w:pPr>
      <w:r>
        <w:rPr>
          <w:rFonts w:ascii="Arial" w:hAnsi="Arial" w:cs="Arial"/>
          <w:b/>
          <w:bCs/>
          <w:i/>
          <w:iCs/>
          <w:color w:val="000000"/>
          <w:u w:val="single"/>
        </w:rPr>
        <w:t>REMARK</w:t>
      </w:r>
      <w:r>
        <w:rPr>
          <w:rFonts w:ascii="Arial" w:hAnsi="Arial" w:cs="Arial"/>
        </w:rPr>
        <w:t xml:space="preserve">:  </w:t>
      </w:r>
      <w:r>
        <w:rPr>
          <w:rFonts w:ascii="Arial" w:hAnsi="Arial" w:cs="Arial"/>
          <w:i/>
          <w:iCs/>
        </w:rPr>
        <w:tab/>
      </w:r>
      <w:proofErr w:type="spellStart"/>
      <w:r w:rsidR="003106F6" w:rsidRPr="006D20AB">
        <w:rPr>
          <w:rFonts w:ascii="Arial" w:hAnsi="Arial" w:cs="Arial"/>
          <w:b/>
          <w:i/>
          <w:iCs/>
          <w:sz w:val="22"/>
          <w:szCs w:val="22"/>
        </w:rPr>
        <w:t>i</w:t>
      </w:r>
      <w:proofErr w:type="spellEnd"/>
      <w:r w:rsidR="003106F6" w:rsidRPr="006D20AB">
        <w:rPr>
          <w:rFonts w:ascii="Arial" w:hAnsi="Arial" w:cs="Arial"/>
          <w:b/>
          <w:i/>
          <w:iCs/>
          <w:sz w:val="22"/>
          <w:szCs w:val="22"/>
        </w:rPr>
        <w:t>) Epidural hematoma with pneumocephalus along bilateral frontal lobe convexity.</w:t>
      </w:r>
    </w:p>
    <w:p w:rsidR="006D2523" w:rsidRPr="006D20AB" w:rsidRDefault="003106F6" w:rsidP="006D20AB">
      <w:pPr>
        <w:autoSpaceDE w:val="0"/>
        <w:autoSpaceDN w:val="0"/>
        <w:adjustRightInd w:val="0"/>
        <w:ind w:left="2160"/>
        <w:rPr>
          <w:rFonts w:ascii="Arial" w:hAnsi="Arial" w:cs="Arial"/>
          <w:b/>
          <w:i/>
          <w:iCs/>
          <w:sz w:val="22"/>
          <w:szCs w:val="22"/>
        </w:rPr>
      </w:pPr>
      <w:r w:rsidRPr="006D20AB">
        <w:rPr>
          <w:rFonts w:ascii="Arial" w:hAnsi="Arial" w:cs="Arial"/>
          <w:b/>
          <w:i/>
          <w:iCs/>
          <w:sz w:val="22"/>
          <w:szCs w:val="22"/>
        </w:rPr>
        <w:t xml:space="preserve">ii) </w:t>
      </w:r>
      <w:r w:rsidR="006D2523" w:rsidRPr="006D20AB">
        <w:rPr>
          <w:rFonts w:ascii="Arial" w:hAnsi="Arial" w:cs="Arial"/>
          <w:b/>
          <w:i/>
          <w:iCs/>
          <w:sz w:val="22"/>
          <w:szCs w:val="22"/>
        </w:rPr>
        <w:t xml:space="preserve">Small </w:t>
      </w:r>
      <w:r w:rsidR="000B4B48" w:rsidRPr="006D20AB">
        <w:rPr>
          <w:rFonts w:ascii="Arial" w:hAnsi="Arial" w:cs="Arial"/>
          <w:b/>
          <w:i/>
          <w:iCs/>
          <w:sz w:val="22"/>
          <w:szCs w:val="22"/>
        </w:rPr>
        <w:t>contusions in left frontal lobe with mild cerebral edema</w:t>
      </w:r>
      <w:r w:rsidR="006D20AB" w:rsidRPr="006D20AB">
        <w:rPr>
          <w:rFonts w:ascii="Arial" w:hAnsi="Arial" w:cs="Arial"/>
          <w:b/>
          <w:i/>
          <w:iCs/>
          <w:sz w:val="22"/>
          <w:szCs w:val="22"/>
        </w:rPr>
        <w:t xml:space="preserve"> in frontal lobe</w:t>
      </w:r>
      <w:r w:rsidR="000B4B48" w:rsidRPr="006D20AB">
        <w:rPr>
          <w:rFonts w:ascii="Arial" w:hAnsi="Arial" w:cs="Arial"/>
          <w:b/>
          <w:i/>
          <w:iCs/>
          <w:sz w:val="22"/>
          <w:szCs w:val="22"/>
        </w:rPr>
        <w:t>.</w:t>
      </w:r>
    </w:p>
    <w:p w:rsidR="003106F6" w:rsidRPr="006D20AB" w:rsidRDefault="006D2523" w:rsidP="006D20AB">
      <w:pPr>
        <w:autoSpaceDE w:val="0"/>
        <w:autoSpaceDN w:val="0"/>
        <w:adjustRightInd w:val="0"/>
        <w:ind w:left="2160"/>
        <w:rPr>
          <w:rFonts w:ascii="Arial" w:hAnsi="Arial" w:cs="Arial"/>
          <w:b/>
          <w:i/>
          <w:sz w:val="22"/>
          <w:szCs w:val="22"/>
        </w:rPr>
      </w:pPr>
      <w:r w:rsidRPr="006D20AB">
        <w:rPr>
          <w:rFonts w:ascii="Arial" w:hAnsi="Arial" w:cs="Arial"/>
          <w:b/>
          <w:i/>
          <w:iCs/>
          <w:sz w:val="22"/>
          <w:szCs w:val="22"/>
        </w:rPr>
        <w:t xml:space="preserve">iii) </w:t>
      </w:r>
      <w:r w:rsidR="003106F6" w:rsidRPr="006D20AB">
        <w:rPr>
          <w:rFonts w:ascii="Arial" w:hAnsi="Arial" w:cs="Arial"/>
          <w:b/>
          <w:i/>
          <w:sz w:val="22"/>
          <w:szCs w:val="22"/>
        </w:rPr>
        <w:t>Comminuted displaced fractures in left maxillary bones involving antero-lateral wall, greater wing of left sphenoid &amp; frontal bone on left side with linear undisplaced fracture in right frontal bone, left ethmoid bone and nasal septum.</w:t>
      </w:r>
    </w:p>
    <w:p w:rsidR="006D20AB" w:rsidRPr="006D20AB" w:rsidRDefault="006D2523" w:rsidP="006D20AB">
      <w:pPr>
        <w:autoSpaceDE w:val="0"/>
        <w:autoSpaceDN w:val="0"/>
        <w:adjustRightInd w:val="0"/>
        <w:ind w:left="2160"/>
        <w:rPr>
          <w:rFonts w:ascii="Arial" w:hAnsi="Arial" w:cs="Arial"/>
          <w:b/>
          <w:i/>
          <w:iCs/>
          <w:sz w:val="22"/>
          <w:szCs w:val="22"/>
        </w:rPr>
      </w:pPr>
      <w:proofErr w:type="gramStart"/>
      <w:r w:rsidRPr="006D20AB">
        <w:rPr>
          <w:rFonts w:ascii="Arial" w:hAnsi="Arial" w:cs="Arial"/>
          <w:b/>
          <w:i/>
          <w:iCs/>
          <w:sz w:val="22"/>
          <w:szCs w:val="22"/>
        </w:rPr>
        <w:t>iv</w:t>
      </w:r>
      <w:r w:rsidR="003106F6" w:rsidRPr="006D20AB">
        <w:rPr>
          <w:rFonts w:ascii="Arial" w:hAnsi="Arial" w:cs="Arial"/>
          <w:b/>
          <w:i/>
          <w:iCs/>
          <w:sz w:val="22"/>
          <w:szCs w:val="22"/>
        </w:rPr>
        <w:t xml:space="preserve">) </w:t>
      </w:r>
      <w:r w:rsidR="006D20AB" w:rsidRPr="006D20AB">
        <w:rPr>
          <w:rFonts w:ascii="Arial" w:hAnsi="Arial" w:cs="Arial"/>
          <w:b/>
          <w:i/>
          <w:sz w:val="22"/>
          <w:szCs w:val="22"/>
        </w:rPr>
        <w:t>Scalp</w:t>
      </w:r>
      <w:proofErr w:type="gramEnd"/>
      <w:r w:rsidR="006D20AB" w:rsidRPr="006D20AB">
        <w:rPr>
          <w:rFonts w:ascii="Arial" w:hAnsi="Arial" w:cs="Arial"/>
          <w:b/>
          <w:i/>
          <w:sz w:val="22"/>
          <w:szCs w:val="22"/>
        </w:rPr>
        <w:t xml:space="preserve"> swelling in the frontal region with post traumatic soft tissue swelling in bilateral orbital, nasal and left maxillary region.</w:t>
      </w:r>
    </w:p>
    <w:p w:rsidR="003106F6" w:rsidRPr="006D20AB" w:rsidRDefault="003106F6" w:rsidP="006D20AB">
      <w:pPr>
        <w:autoSpaceDE w:val="0"/>
        <w:autoSpaceDN w:val="0"/>
        <w:adjustRightInd w:val="0"/>
        <w:ind w:left="2160"/>
        <w:rPr>
          <w:rFonts w:ascii="Arial" w:hAnsi="Arial" w:cs="Arial"/>
          <w:b/>
          <w:i/>
          <w:sz w:val="22"/>
          <w:szCs w:val="22"/>
        </w:rPr>
      </w:pPr>
      <w:r w:rsidRPr="006D20AB">
        <w:rPr>
          <w:rFonts w:ascii="Arial" w:hAnsi="Arial" w:cs="Arial"/>
          <w:b/>
          <w:i/>
          <w:iCs/>
          <w:sz w:val="22"/>
          <w:szCs w:val="22"/>
        </w:rPr>
        <w:t>PNS shows haemosinus involving bilateral maxillary, ethmoid and sphenoid sinuses.</w:t>
      </w:r>
    </w:p>
    <w:p w:rsidR="00EB7390" w:rsidRPr="006D20AB" w:rsidRDefault="00EB7390" w:rsidP="006D20AB">
      <w:pPr>
        <w:autoSpaceDE w:val="0"/>
        <w:autoSpaceDN w:val="0"/>
        <w:adjustRightInd w:val="0"/>
        <w:ind w:left="810"/>
        <w:rPr>
          <w:rFonts w:ascii="Arial" w:hAnsi="Arial" w:cs="Arial"/>
          <w:b/>
          <w:i/>
          <w:iCs/>
        </w:rPr>
      </w:pPr>
    </w:p>
    <w:p w:rsidR="00635C0C" w:rsidRPr="006A3E53" w:rsidRDefault="00635C0C" w:rsidP="004564CA">
      <w:pPr>
        <w:autoSpaceDE w:val="0"/>
        <w:autoSpaceDN w:val="0"/>
        <w:adjustRightInd w:val="0"/>
        <w:ind w:left="7200" w:firstLine="720"/>
        <w:jc w:val="both"/>
        <w:rPr>
          <w:rFonts w:ascii="Arial" w:hAnsi="Arial" w:cs="Arial"/>
          <w:b/>
          <w:bCs/>
          <w:i/>
          <w:iCs/>
          <w:sz w:val="22"/>
          <w:szCs w:val="22"/>
        </w:rPr>
      </w:pPr>
      <w:r w:rsidRPr="006A3E53">
        <w:rPr>
          <w:rFonts w:ascii="Arial" w:hAnsi="Arial" w:cs="Arial"/>
          <w:b/>
          <w:bCs/>
          <w:i/>
          <w:iCs/>
          <w:sz w:val="22"/>
          <w:szCs w:val="22"/>
        </w:rPr>
        <w:t>DR. Rajeev Ranjan</w:t>
      </w:r>
      <w:r w:rsidRPr="006A3E53">
        <w:rPr>
          <w:rFonts w:ascii="Arial" w:hAnsi="Arial" w:cs="Arial"/>
          <w:b/>
          <w:bCs/>
          <w:i/>
          <w:iCs/>
          <w:sz w:val="22"/>
          <w:szCs w:val="22"/>
        </w:rPr>
        <w:tab/>
        <w:t xml:space="preserve">   </w:t>
      </w:r>
    </w:p>
    <w:p w:rsidR="00635C0C" w:rsidRPr="006A3E53" w:rsidRDefault="00635C0C" w:rsidP="004564CA">
      <w:pPr>
        <w:pStyle w:val="Heading3"/>
        <w:ind w:left="7290" w:firstLine="630"/>
        <w:rPr>
          <w:b w:val="0"/>
          <w:i/>
          <w:sz w:val="22"/>
          <w:szCs w:val="22"/>
          <w:u w:val="none"/>
        </w:rPr>
      </w:pPr>
      <w:r w:rsidRPr="006A3E53">
        <w:rPr>
          <w:rFonts w:ascii="Arial" w:hAnsi="Arial" w:cs="Arial"/>
          <w:bCs/>
          <w:i/>
          <w:iCs/>
          <w:sz w:val="22"/>
          <w:szCs w:val="22"/>
          <w:u w:val="none"/>
        </w:rPr>
        <w:t xml:space="preserve">MD (Radiodiagnosis) </w:t>
      </w:r>
    </w:p>
    <w:p w:rsidR="00194FBF" w:rsidRPr="00635C0C" w:rsidRDefault="00635C0C" w:rsidP="00635C0C">
      <w:pPr>
        <w:tabs>
          <w:tab w:val="left" w:pos="1710"/>
        </w:tabs>
      </w:pPr>
      <w:r>
        <w:tab/>
      </w:r>
    </w:p>
    <w:sectPr w:rsidR="00194FBF" w:rsidRPr="00635C0C" w:rsidSect="006A3E53">
      <w:pgSz w:w="12240" w:h="15840"/>
      <w:pgMar w:top="907" w:right="331" w:bottom="20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462C1"/>
    <w:multiLevelType w:val="hybridMultilevel"/>
    <w:tmpl w:val="A1A4AD90"/>
    <w:lvl w:ilvl="0" w:tplc="ADBA41A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FA70552"/>
    <w:multiLevelType w:val="hybridMultilevel"/>
    <w:tmpl w:val="8550F404"/>
    <w:lvl w:ilvl="0" w:tplc="FA041E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5E3698C"/>
    <w:multiLevelType w:val="hybridMultilevel"/>
    <w:tmpl w:val="CF96350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4B2634AC"/>
    <w:multiLevelType w:val="hybridMultilevel"/>
    <w:tmpl w:val="F728765E"/>
    <w:lvl w:ilvl="0" w:tplc="40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abstractNum w:abstractNumId="4">
    <w:nsid w:val="70873A88"/>
    <w:multiLevelType w:val="hybridMultilevel"/>
    <w:tmpl w:val="6E8458C4"/>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num w:numId="1">
    <w:abstractNumId w:val="4"/>
    <w:lvlOverride w:ilvl="0"/>
    <w:lvlOverride w:ilvl="1"/>
    <w:lvlOverride w:ilvl="2"/>
    <w:lvlOverride w:ilvl="3"/>
    <w:lvlOverride w:ilvl="4">
      <w:startOverride w:val="1"/>
    </w:lvlOverride>
    <w:lvlOverride w:ilvl="5"/>
    <w:lvlOverride w:ilvl="6"/>
    <w:lvlOverride w:ilvl="7"/>
    <w:lvlOverride w:ilvl="8">
      <w:startOverride w:val="1"/>
    </w:lvlOverride>
  </w:num>
  <w:num w:numId="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3"/>
  </w:num>
  <w:num w:numId="5">
    <w:abstractNumId w:val="1"/>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76691"/>
    <w:rsid w:val="00011009"/>
    <w:rsid w:val="00056FDA"/>
    <w:rsid w:val="00085BC8"/>
    <w:rsid w:val="000A2225"/>
    <w:rsid w:val="000B4B48"/>
    <w:rsid w:val="000C005C"/>
    <w:rsid w:val="000C6A67"/>
    <w:rsid w:val="000D4222"/>
    <w:rsid w:val="000E5E98"/>
    <w:rsid w:val="000F0DC0"/>
    <w:rsid w:val="001040BF"/>
    <w:rsid w:val="001113C0"/>
    <w:rsid w:val="0011412E"/>
    <w:rsid w:val="001319F7"/>
    <w:rsid w:val="0013522F"/>
    <w:rsid w:val="0016423B"/>
    <w:rsid w:val="0016733E"/>
    <w:rsid w:val="001910CD"/>
    <w:rsid w:val="00192C15"/>
    <w:rsid w:val="00194FBF"/>
    <w:rsid w:val="001B0216"/>
    <w:rsid w:val="001B064C"/>
    <w:rsid w:val="001B1B57"/>
    <w:rsid w:val="001D54F2"/>
    <w:rsid w:val="001E537C"/>
    <w:rsid w:val="002139B3"/>
    <w:rsid w:val="00224D8D"/>
    <w:rsid w:val="00231418"/>
    <w:rsid w:val="00235C60"/>
    <w:rsid w:val="00243B1D"/>
    <w:rsid w:val="00247621"/>
    <w:rsid w:val="00287808"/>
    <w:rsid w:val="00290D95"/>
    <w:rsid w:val="002962D7"/>
    <w:rsid w:val="002978EB"/>
    <w:rsid w:val="002A54F0"/>
    <w:rsid w:val="002A5580"/>
    <w:rsid w:val="002B2CAC"/>
    <w:rsid w:val="002C4414"/>
    <w:rsid w:val="002C5984"/>
    <w:rsid w:val="002D32AF"/>
    <w:rsid w:val="002D76DF"/>
    <w:rsid w:val="002F250B"/>
    <w:rsid w:val="002F3276"/>
    <w:rsid w:val="002F735E"/>
    <w:rsid w:val="002F7A0D"/>
    <w:rsid w:val="00303342"/>
    <w:rsid w:val="003106F6"/>
    <w:rsid w:val="003262A8"/>
    <w:rsid w:val="00327D69"/>
    <w:rsid w:val="00340752"/>
    <w:rsid w:val="00342B62"/>
    <w:rsid w:val="0034353E"/>
    <w:rsid w:val="00364E75"/>
    <w:rsid w:val="0037177E"/>
    <w:rsid w:val="00376691"/>
    <w:rsid w:val="00377589"/>
    <w:rsid w:val="0038775D"/>
    <w:rsid w:val="003A24B7"/>
    <w:rsid w:val="003B173E"/>
    <w:rsid w:val="003B17BF"/>
    <w:rsid w:val="003D3EC1"/>
    <w:rsid w:val="003D4258"/>
    <w:rsid w:val="003E5AAF"/>
    <w:rsid w:val="00401B8F"/>
    <w:rsid w:val="0040648C"/>
    <w:rsid w:val="00411F94"/>
    <w:rsid w:val="004319C4"/>
    <w:rsid w:val="004432DC"/>
    <w:rsid w:val="00456289"/>
    <w:rsid w:val="004564CA"/>
    <w:rsid w:val="004632EF"/>
    <w:rsid w:val="004649C9"/>
    <w:rsid w:val="0046568E"/>
    <w:rsid w:val="00467AAB"/>
    <w:rsid w:val="004742A7"/>
    <w:rsid w:val="0047678E"/>
    <w:rsid w:val="00490E79"/>
    <w:rsid w:val="004920E0"/>
    <w:rsid w:val="004A4AC6"/>
    <w:rsid w:val="004A583A"/>
    <w:rsid w:val="004B7857"/>
    <w:rsid w:val="004C524D"/>
    <w:rsid w:val="004D4884"/>
    <w:rsid w:val="00507669"/>
    <w:rsid w:val="00566734"/>
    <w:rsid w:val="005763D9"/>
    <w:rsid w:val="0058302B"/>
    <w:rsid w:val="00583097"/>
    <w:rsid w:val="00583BF1"/>
    <w:rsid w:val="005A7D91"/>
    <w:rsid w:val="005B0645"/>
    <w:rsid w:val="005B53FE"/>
    <w:rsid w:val="005C3285"/>
    <w:rsid w:val="005F2AEC"/>
    <w:rsid w:val="00603215"/>
    <w:rsid w:val="0060431B"/>
    <w:rsid w:val="00604489"/>
    <w:rsid w:val="00604937"/>
    <w:rsid w:val="0060781B"/>
    <w:rsid w:val="00625367"/>
    <w:rsid w:val="00635C0C"/>
    <w:rsid w:val="006435E6"/>
    <w:rsid w:val="00677AB0"/>
    <w:rsid w:val="0068564B"/>
    <w:rsid w:val="00693FAE"/>
    <w:rsid w:val="006A3E53"/>
    <w:rsid w:val="006C1760"/>
    <w:rsid w:val="006C4B6B"/>
    <w:rsid w:val="006D20AB"/>
    <w:rsid w:val="006D2523"/>
    <w:rsid w:val="006E49F6"/>
    <w:rsid w:val="006E6DE9"/>
    <w:rsid w:val="006E740E"/>
    <w:rsid w:val="006F4DF3"/>
    <w:rsid w:val="0070275E"/>
    <w:rsid w:val="007111F8"/>
    <w:rsid w:val="00711E99"/>
    <w:rsid w:val="00713F39"/>
    <w:rsid w:val="0073103E"/>
    <w:rsid w:val="007357FF"/>
    <w:rsid w:val="007822FF"/>
    <w:rsid w:val="007B59CD"/>
    <w:rsid w:val="007B6379"/>
    <w:rsid w:val="007C5611"/>
    <w:rsid w:val="007D247D"/>
    <w:rsid w:val="007D3687"/>
    <w:rsid w:val="007E1D20"/>
    <w:rsid w:val="0084781B"/>
    <w:rsid w:val="00870344"/>
    <w:rsid w:val="00882861"/>
    <w:rsid w:val="008A2D29"/>
    <w:rsid w:val="008A7AAD"/>
    <w:rsid w:val="008D5AF1"/>
    <w:rsid w:val="008D6F16"/>
    <w:rsid w:val="008F4FA4"/>
    <w:rsid w:val="008F7A0C"/>
    <w:rsid w:val="00924951"/>
    <w:rsid w:val="009276B7"/>
    <w:rsid w:val="00974015"/>
    <w:rsid w:val="009A0438"/>
    <w:rsid w:val="009C6C69"/>
    <w:rsid w:val="009D00CC"/>
    <w:rsid w:val="00A06B47"/>
    <w:rsid w:val="00A15487"/>
    <w:rsid w:val="00A23011"/>
    <w:rsid w:val="00A3340D"/>
    <w:rsid w:val="00A34E09"/>
    <w:rsid w:val="00A36AA7"/>
    <w:rsid w:val="00A44D8F"/>
    <w:rsid w:val="00A53AF4"/>
    <w:rsid w:val="00A82D8E"/>
    <w:rsid w:val="00AC3CFC"/>
    <w:rsid w:val="00AF7958"/>
    <w:rsid w:val="00B1409D"/>
    <w:rsid w:val="00B14977"/>
    <w:rsid w:val="00B2060A"/>
    <w:rsid w:val="00B25461"/>
    <w:rsid w:val="00B46AB1"/>
    <w:rsid w:val="00B51BC7"/>
    <w:rsid w:val="00B751C1"/>
    <w:rsid w:val="00BE3017"/>
    <w:rsid w:val="00BE5947"/>
    <w:rsid w:val="00BE74CF"/>
    <w:rsid w:val="00C010FD"/>
    <w:rsid w:val="00C46A50"/>
    <w:rsid w:val="00C56794"/>
    <w:rsid w:val="00C63476"/>
    <w:rsid w:val="00C70FBD"/>
    <w:rsid w:val="00C84BA9"/>
    <w:rsid w:val="00C863CB"/>
    <w:rsid w:val="00C9406F"/>
    <w:rsid w:val="00C947D6"/>
    <w:rsid w:val="00CA7B7A"/>
    <w:rsid w:val="00CA7D4A"/>
    <w:rsid w:val="00CC0B14"/>
    <w:rsid w:val="00CC27DE"/>
    <w:rsid w:val="00CD73B5"/>
    <w:rsid w:val="00CF3E64"/>
    <w:rsid w:val="00D1276A"/>
    <w:rsid w:val="00D13C38"/>
    <w:rsid w:val="00D24FCA"/>
    <w:rsid w:val="00D30543"/>
    <w:rsid w:val="00D34F8D"/>
    <w:rsid w:val="00D362A6"/>
    <w:rsid w:val="00D46287"/>
    <w:rsid w:val="00D578E7"/>
    <w:rsid w:val="00D62237"/>
    <w:rsid w:val="00D64CC8"/>
    <w:rsid w:val="00D7461A"/>
    <w:rsid w:val="00D75330"/>
    <w:rsid w:val="00DA7D54"/>
    <w:rsid w:val="00DB3284"/>
    <w:rsid w:val="00DB76FC"/>
    <w:rsid w:val="00DC06DF"/>
    <w:rsid w:val="00DD164F"/>
    <w:rsid w:val="00DE0CC2"/>
    <w:rsid w:val="00DF257A"/>
    <w:rsid w:val="00E23243"/>
    <w:rsid w:val="00E255E0"/>
    <w:rsid w:val="00E40AB0"/>
    <w:rsid w:val="00E415CD"/>
    <w:rsid w:val="00E455C2"/>
    <w:rsid w:val="00E47B37"/>
    <w:rsid w:val="00E632D8"/>
    <w:rsid w:val="00E636F7"/>
    <w:rsid w:val="00E6748A"/>
    <w:rsid w:val="00E74301"/>
    <w:rsid w:val="00E76617"/>
    <w:rsid w:val="00E94CEC"/>
    <w:rsid w:val="00EB7390"/>
    <w:rsid w:val="00EC0236"/>
    <w:rsid w:val="00EC1A7A"/>
    <w:rsid w:val="00EC46BC"/>
    <w:rsid w:val="00EC5C19"/>
    <w:rsid w:val="00ED5894"/>
    <w:rsid w:val="00EE00AC"/>
    <w:rsid w:val="00F02F1C"/>
    <w:rsid w:val="00F11F89"/>
    <w:rsid w:val="00F12475"/>
    <w:rsid w:val="00F32F13"/>
    <w:rsid w:val="00F3318E"/>
    <w:rsid w:val="00F340E7"/>
    <w:rsid w:val="00F41BF3"/>
    <w:rsid w:val="00F4609C"/>
    <w:rsid w:val="00F63CE4"/>
    <w:rsid w:val="00F67C19"/>
    <w:rsid w:val="00F75222"/>
    <w:rsid w:val="00F774B4"/>
    <w:rsid w:val="00F91B20"/>
    <w:rsid w:val="00F92AED"/>
    <w:rsid w:val="00FB57B9"/>
    <w:rsid w:val="00FB614F"/>
    <w:rsid w:val="00FC0876"/>
    <w:rsid w:val="00FC44FC"/>
    <w:rsid w:val="00FC60E2"/>
    <w:rsid w:val="00FC6FB9"/>
    <w:rsid w:val="00FC71B6"/>
    <w:rsid w:val="00FC7BF0"/>
    <w:rsid w:val="00FE3304"/>
    <w:rsid w:val="00FF25D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6691"/>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376691"/>
    <w:pPr>
      <w:keepNext/>
      <w:jc w:val="center"/>
      <w:outlineLvl w:val="1"/>
    </w:pPr>
    <w:rPr>
      <w:b/>
      <w:bCs/>
      <w:sz w:val="68"/>
      <w:szCs w:val="20"/>
      <w:u w:val="single"/>
    </w:rPr>
  </w:style>
  <w:style w:type="paragraph" w:styleId="Heading3">
    <w:name w:val="heading 3"/>
    <w:basedOn w:val="Normal"/>
    <w:next w:val="Normal"/>
    <w:link w:val="Heading3Char"/>
    <w:qFormat/>
    <w:rsid w:val="00376691"/>
    <w:pPr>
      <w:keepNext/>
      <w:ind w:right="-1440"/>
      <w:jc w:val="both"/>
      <w:outlineLvl w:val="2"/>
    </w:pPr>
    <w:rPr>
      <w:b/>
      <w:u w:val="single"/>
    </w:rPr>
  </w:style>
  <w:style w:type="paragraph" w:styleId="Heading5">
    <w:name w:val="heading 5"/>
    <w:basedOn w:val="Normal"/>
    <w:next w:val="Normal"/>
    <w:link w:val="Heading5Char"/>
    <w:qFormat/>
    <w:rsid w:val="00376691"/>
    <w:pPr>
      <w:keepNext/>
      <w:ind w:left="-1260" w:right="-1440"/>
      <w:outlineLvl w:val="4"/>
    </w:pPr>
    <w:rPr>
      <w:rFonts w:ascii="Garamond" w:hAnsi="Garamond" w:cs="Arial"/>
      <w:b/>
      <w:sz w:val="20"/>
    </w:rPr>
  </w:style>
  <w:style w:type="paragraph" w:styleId="Heading6">
    <w:name w:val="heading 6"/>
    <w:basedOn w:val="Normal"/>
    <w:next w:val="Normal"/>
    <w:link w:val="Heading6Char"/>
    <w:qFormat/>
    <w:rsid w:val="00376691"/>
    <w:pPr>
      <w:keepNext/>
      <w:ind w:left="-1260" w:right="-1440"/>
      <w:outlineLvl w:val="5"/>
    </w:pPr>
    <w:rPr>
      <w:b/>
      <w:sz w:val="22"/>
    </w:rPr>
  </w:style>
  <w:style w:type="paragraph" w:styleId="Heading7">
    <w:name w:val="heading 7"/>
    <w:basedOn w:val="Normal"/>
    <w:next w:val="Normal"/>
    <w:link w:val="Heading7Char"/>
    <w:qFormat/>
    <w:rsid w:val="00376691"/>
    <w:pPr>
      <w:keepNext/>
      <w:ind w:left="-1260" w:right="-1440"/>
      <w:jc w:val="both"/>
      <w:outlineLvl w:val="6"/>
    </w:pPr>
    <w:rPr>
      <w:rFonts w:ascii="Verdana" w:hAnsi="Verdana" w:cs="Arial"/>
      <w:b/>
      <w:sz w:val="1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76691"/>
    <w:rPr>
      <w:rFonts w:ascii="Times New Roman" w:eastAsia="Times New Roman" w:hAnsi="Times New Roman" w:cs="Times New Roman"/>
      <w:b/>
      <w:bCs/>
      <w:sz w:val="68"/>
      <w:szCs w:val="20"/>
      <w:u w:val="single"/>
    </w:rPr>
  </w:style>
  <w:style w:type="character" w:customStyle="1" w:styleId="Heading3Char">
    <w:name w:val="Heading 3 Char"/>
    <w:basedOn w:val="DefaultParagraphFont"/>
    <w:link w:val="Heading3"/>
    <w:rsid w:val="00376691"/>
    <w:rPr>
      <w:rFonts w:ascii="Times New Roman" w:eastAsia="Times New Roman" w:hAnsi="Times New Roman" w:cs="Times New Roman"/>
      <w:b/>
      <w:sz w:val="24"/>
      <w:szCs w:val="24"/>
      <w:u w:val="single"/>
    </w:rPr>
  </w:style>
  <w:style w:type="character" w:customStyle="1" w:styleId="Heading5Char">
    <w:name w:val="Heading 5 Char"/>
    <w:basedOn w:val="DefaultParagraphFont"/>
    <w:link w:val="Heading5"/>
    <w:rsid w:val="00376691"/>
    <w:rPr>
      <w:rFonts w:ascii="Garamond" w:eastAsia="Times New Roman" w:hAnsi="Garamond" w:cs="Arial"/>
      <w:b/>
      <w:sz w:val="20"/>
      <w:szCs w:val="24"/>
    </w:rPr>
  </w:style>
  <w:style w:type="character" w:customStyle="1" w:styleId="Heading6Char">
    <w:name w:val="Heading 6 Char"/>
    <w:basedOn w:val="DefaultParagraphFont"/>
    <w:link w:val="Heading6"/>
    <w:rsid w:val="00376691"/>
    <w:rPr>
      <w:rFonts w:ascii="Times New Roman" w:eastAsia="Times New Roman" w:hAnsi="Times New Roman" w:cs="Times New Roman"/>
      <w:b/>
      <w:szCs w:val="24"/>
    </w:rPr>
  </w:style>
  <w:style w:type="character" w:customStyle="1" w:styleId="Heading7Char">
    <w:name w:val="Heading 7 Char"/>
    <w:basedOn w:val="DefaultParagraphFont"/>
    <w:link w:val="Heading7"/>
    <w:rsid w:val="00376691"/>
    <w:rPr>
      <w:rFonts w:ascii="Verdana" w:eastAsia="Times New Roman" w:hAnsi="Verdana" w:cs="Arial"/>
      <w:b/>
      <w:sz w:val="18"/>
      <w:szCs w:val="28"/>
    </w:rPr>
  </w:style>
  <w:style w:type="paragraph" w:styleId="Caption">
    <w:name w:val="caption"/>
    <w:basedOn w:val="Normal"/>
    <w:next w:val="Normal"/>
    <w:qFormat/>
    <w:rsid w:val="00376691"/>
    <w:pPr>
      <w:ind w:left="-1260" w:right="-1440"/>
    </w:pPr>
    <w:rPr>
      <w:rFonts w:ascii="Arial" w:hAnsi="Arial" w:cs="Arial"/>
      <w:b/>
      <w:szCs w:val="28"/>
      <w:u w:val="single"/>
    </w:rPr>
  </w:style>
  <w:style w:type="paragraph" w:styleId="ListParagraph">
    <w:name w:val="List Paragraph"/>
    <w:basedOn w:val="Normal"/>
    <w:uiPriority w:val="34"/>
    <w:qFormat/>
    <w:rsid w:val="00B1409D"/>
    <w:pPr>
      <w:ind w:left="720"/>
      <w:contextualSpacing/>
    </w:pPr>
  </w:style>
</w:styles>
</file>

<file path=word/webSettings.xml><?xml version="1.0" encoding="utf-8"?>
<w:webSettings xmlns:r="http://schemas.openxmlformats.org/officeDocument/2006/relationships" xmlns:w="http://schemas.openxmlformats.org/wordprocessingml/2006/main">
  <w:divs>
    <w:div w:id="1114862630">
      <w:bodyDiv w:val="1"/>
      <w:marLeft w:val="0"/>
      <w:marRight w:val="0"/>
      <w:marTop w:val="0"/>
      <w:marBottom w:val="0"/>
      <w:divBdr>
        <w:top w:val="none" w:sz="0" w:space="0" w:color="auto"/>
        <w:left w:val="none" w:sz="0" w:space="0" w:color="auto"/>
        <w:bottom w:val="none" w:sz="0" w:space="0" w:color="auto"/>
        <w:right w:val="none" w:sz="0" w:space="0" w:color="auto"/>
      </w:divBdr>
    </w:div>
    <w:div w:id="1570578381">
      <w:bodyDiv w:val="1"/>
      <w:marLeft w:val="0"/>
      <w:marRight w:val="0"/>
      <w:marTop w:val="0"/>
      <w:marBottom w:val="0"/>
      <w:divBdr>
        <w:top w:val="none" w:sz="0" w:space="0" w:color="auto"/>
        <w:left w:val="none" w:sz="0" w:space="0" w:color="auto"/>
        <w:bottom w:val="none" w:sz="0" w:space="0" w:color="auto"/>
        <w:right w:val="none" w:sz="0" w:space="0" w:color="auto"/>
      </w:divBdr>
    </w:div>
    <w:div w:id="171542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C3194F-C5D0-4494-B621-54B50EAEA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353</Words>
  <Characters>2013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USG</dc:creator>
  <cp:lastModifiedBy>acer</cp:lastModifiedBy>
  <cp:revision>2</cp:revision>
  <cp:lastPrinted>2019-12-11T08:36:00Z</cp:lastPrinted>
  <dcterms:created xsi:type="dcterms:W3CDTF">2020-08-31T12:48:00Z</dcterms:created>
  <dcterms:modified xsi:type="dcterms:W3CDTF">2020-08-31T12:48:00Z</dcterms:modified>
</cp:coreProperties>
</file>