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EC6A91" w:rsidRDefault="00EC6A91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5256B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BITIMAI MURMU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5256B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40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3E02BD" w:rsidP="003E02BD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MARY LALY KA.   M.B.B.S.,M.D.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DC4D42" w:rsidP="009661E7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4B22A4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803C07">
              <w:rPr>
                <w:rFonts w:ascii="Cambria" w:hAnsi="Cambria"/>
                <w:noProof/>
                <w:sz w:val="28"/>
              </w:rPr>
              <w:t>12-Jan-2021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 w:rsidRPr="00CA2EC3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3E02BD" w:rsidRPr="00CA2EC3" w:rsidRDefault="003E02BD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</w:p>
    <w:p w:rsidR="00FC3180" w:rsidRDefault="00FC3180" w:rsidP="00FC3180">
      <w:pPr>
        <w:autoSpaceDE w:val="0"/>
        <w:autoSpaceDN w:val="0"/>
        <w:adjustRightInd w:val="0"/>
        <w:ind w:left="2880" w:firstLine="720"/>
        <w:rPr>
          <w:rFonts w:ascii="Arial" w:hAnsi="Arial" w:cs="Arial"/>
          <w:color w:val="000000"/>
          <w:sz w:val="20"/>
          <w:szCs w:val="20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B2028C">
        <w:rPr>
          <w:b/>
          <w:sz w:val="32"/>
          <w:szCs w:val="32"/>
          <w:u w:val="single"/>
          <w:lang w:val="fr-FR"/>
        </w:rPr>
        <w:t xml:space="preserve">CT </w:t>
      </w:r>
      <w:r>
        <w:rPr>
          <w:b/>
          <w:sz w:val="32"/>
          <w:szCs w:val="32"/>
          <w:u w:val="single"/>
          <w:lang w:val="fr-FR"/>
        </w:rPr>
        <w:t>SCAN OF BRAIN</w:t>
      </w: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1F375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 xml:space="preserve">PARA NASAL </w:t>
      </w:r>
      <w:proofErr w:type="gramStart"/>
      <w:r w:rsidRPr="00CA2EC3">
        <w:rPr>
          <w:rFonts w:ascii="Arial" w:hAnsi="Arial" w:cs="Arial"/>
          <w:sz w:val="22"/>
          <w:szCs w:val="22"/>
          <w:u w:val="single"/>
        </w:rPr>
        <w:t>SINUS</w:t>
      </w:r>
      <w:r w:rsidR="00485BE1">
        <w:rPr>
          <w:rFonts w:ascii="Arial" w:hAnsi="Arial" w:cs="Arial"/>
          <w:sz w:val="22"/>
          <w:szCs w:val="22"/>
          <w:u w:val="single"/>
        </w:rPr>
        <w:t xml:space="preserve"> :</w:t>
      </w:r>
      <w:proofErr w:type="gramEnd"/>
      <w:r w:rsidR="00485BE1">
        <w:rPr>
          <w:rFonts w:ascii="Arial" w:hAnsi="Arial" w:cs="Arial"/>
          <w:sz w:val="22"/>
          <w:szCs w:val="22"/>
          <w:u w:val="single"/>
        </w:rPr>
        <w:t xml:space="preserve">  Mild m</w:t>
      </w:r>
      <w:r w:rsidR="001F3753">
        <w:rPr>
          <w:rFonts w:ascii="Arial" w:hAnsi="Arial" w:cs="Arial"/>
          <w:sz w:val="22"/>
          <w:szCs w:val="22"/>
        </w:rPr>
        <w:t xml:space="preserve">ucosal thickening is noted in bilateral maxillary sinuses. Deviated nasal septum is noted towards left side. No other abnormality is seen in the paranasal sinus. 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 xml:space="preserve">POSTERIOR </w:t>
      </w:r>
      <w:proofErr w:type="gramStart"/>
      <w:r w:rsidRPr="00CA2EC3">
        <w:rPr>
          <w:rFonts w:ascii="Arial" w:hAnsi="Arial" w:cs="Arial"/>
          <w:sz w:val="22"/>
          <w:szCs w:val="22"/>
          <w:u w:val="single"/>
        </w:rPr>
        <w:t>FOSSA</w:t>
      </w:r>
      <w:r w:rsidR="00485BE1">
        <w:rPr>
          <w:rFonts w:ascii="Arial" w:hAnsi="Arial" w:cs="Arial"/>
          <w:sz w:val="22"/>
          <w:szCs w:val="22"/>
          <w:u w:val="single"/>
        </w:rPr>
        <w:t xml:space="preserve"> :</w:t>
      </w:r>
      <w:proofErr w:type="gramEnd"/>
      <w:r w:rsidR="00485BE1">
        <w:rPr>
          <w:rFonts w:ascii="Arial" w:hAnsi="Arial" w:cs="Arial"/>
          <w:sz w:val="22"/>
          <w:szCs w:val="22"/>
          <w:u w:val="single"/>
        </w:rPr>
        <w:t xml:space="preserve"> </w:t>
      </w:r>
      <w:r w:rsidRPr="00CA2EC3"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SUPRA TENTORIAL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SELLA</w:t>
      </w:r>
      <w:r w:rsidRPr="00CA2EC3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C3180" w:rsidRPr="00CA2EC3" w:rsidRDefault="00485BE1" w:rsidP="009C4C4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VENTRICLES</w:t>
      </w:r>
      <w:r>
        <w:rPr>
          <w:rFonts w:ascii="Arial" w:hAnsi="Arial" w:cs="Arial"/>
          <w:sz w:val="22"/>
          <w:szCs w:val="22"/>
          <w:u w:val="single"/>
        </w:rPr>
        <w:t xml:space="preserve">: </w:t>
      </w:r>
      <w:r w:rsidR="00FC3180" w:rsidRPr="00CA2EC3">
        <w:rPr>
          <w:rFonts w:ascii="Arial" w:hAnsi="Arial" w:cs="Arial"/>
          <w:sz w:val="22"/>
          <w:szCs w:val="22"/>
        </w:rPr>
        <w:t>Normal</w:t>
      </w:r>
      <w:r>
        <w:rPr>
          <w:rFonts w:ascii="Arial" w:hAnsi="Arial" w:cs="Arial"/>
          <w:sz w:val="22"/>
          <w:szCs w:val="22"/>
        </w:rPr>
        <w:t xml:space="preserve"> attenuation of left</w:t>
      </w:r>
      <w:r w:rsidR="009C4C4F">
        <w:rPr>
          <w:rFonts w:ascii="Arial" w:hAnsi="Arial" w:cs="Arial"/>
          <w:sz w:val="22"/>
          <w:szCs w:val="22"/>
        </w:rPr>
        <w:t xml:space="preserve"> </w:t>
      </w:r>
      <w:r w:rsidR="00FC3180" w:rsidRPr="00CA2EC3">
        <w:rPr>
          <w:rFonts w:ascii="Arial" w:hAnsi="Arial" w:cs="Arial"/>
          <w:sz w:val="22"/>
          <w:szCs w:val="22"/>
        </w:rPr>
        <w:t xml:space="preserve">lateral and 3rd ventricles </w:t>
      </w:r>
      <w:proofErr w:type="gramStart"/>
      <w:r w:rsidR="00FC3180" w:rsidRPr="00CA2EC3">
        <w:rPr>
          <w:rFonts w:ascii="Arial" w:hAnsi="Arial" w:cs="Arial"/>
          <w:sz w:val="22"/>
          <w:szCs w:val="22"/>
        </w:rPr>
        <w:t>are</w:t>
      </w:r>
      <w:proofErr w:type="gramEnd"/>
      <w:r w:rsidR="00FC3180" w:rsidRPr="00CA2EC3">
        <w:rPr>
          <w:rFonts w:ascii="Arial" w:hAnsi="Arial" w:cs="Arial"/>
          <w:sz w:val="22"/>
          <w:szCs w:val="22"/>
        </w:rPr>
        <w:t xml:space="preserve"> seen. Choroid plexus show normal appearance. </w:t>
      </w:r>
    </w:p>
    <w:p w:rsidR="00FC3180" w:rsidRPr="00CA2EC3" w:rsidRDefault="00FC3180" w:rsidP="009C4C4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9C4C4F" w:rsidRDefault="00FC3180" w:rsidP="009C4C4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 xml:space="preserve">CEREBRAL </w:t>
      </w:r>
      <w:r w:rsidR="00485BE1" w:rsidRPr="00CA2EC3">
        <w:rPr>
          <w:rFonts w:ascii="Arial" w:hAnsi="Arial" w:cs="Arial"/>
          <w:sz w:val="22"/>
          <w:szCs w:val="22"/>
          <w:u w:val="single"/>
        </w:rPr>
        <w:t>CORTEX</w:t>
      </w:r>
      <w:r w:rsidR="00485BE1">
        <w:rPr>
          <w:rFonts w:ascii="Arial" w:hAnsi="Arial" w:cs="Arial"/>
          <w:sz w:val="22"/>
          <w:szCs w:val="22"/>
          <w:u w:val="single"/>
        </w:rPr>
        <w:t xml:space="preserve">: </w:t>
      </w:r>
      <w:r w:rsidR="009C4C4F">
        <w:rPr>
          <w:rFonts w:ascii="Arial" w:hAnsi="Arial" w:cs="Arial"/>
          <w:sz w:val="22"/>
          <w:szCs w:val="22"/>
        </w:rPr>
        <w:t xml:space="preserve">Ill-defined hyperdense area of blood density measuring </w:t>
      </w:r>
      <w:proofErr w:type="gramStart"/>
      <w:r w:rsidR="009C4C4F">
        <w:rPr>
          <w:rFonts w:ascii="Arial" w:hAnsi="Arial" w:cs="Arial"/>
          <w:sz w:val="22"/>
          <w:szCs w:val="22"/>
        </w:rPr>
        <w:t>51X26X35mm  with</w:t>
      </w:r>
      <w:proofErr w:type="gramEnd"/>
      <w:r w:rsidR="009C4C4F">
        <w:rPr>
          <w:rFonts w:ascii="Arial" w:hAnsi="Arial" w:cs="Arial"/>
          <w:sz w:val="22"/>
          <w:szCs w:val="22"/>
        </w:rPr>
        <w:t xml:space="preserve"> mild surrounding edema is noted in right fronto-temporo-parietal lobe involving right basal ganglia, internal and external capsule, corona radiata and centrum semi-ovale. The lesion is causing mass effect as evident by compression of right lateral and third ventricle and mid line shift of ~6.4mm towards left side.</w:t>
      </w:r>
      <w:r w:rsidR="009C4C4F" w:rsidRPr="00225A82">
        <w:rPr>
          <w:rFonts w:ascii="Arial" w:hAnsi="Arial" w:cs="Arial"/>
          <w:sz w:val="22"/>
          <w:szCs w:val="22"/>
        </w:rPr>
        <w:t xml:space="preserve"> </w:t>
      </w:r>
      <w:r w:rsidR="009C4C4F">
        <w:rPr>
          <w:rFonts w:ascii="Arial" w:hAnsi="Arial" w:cs="Arial"/>
          <w:sz w:val="22"/>
          <w:szCs w:val="22"/>
        </w:rPr>
        <w:t xml:space="preserve">Hyperdense area of blood density is noted in right ventricle. </w:t>
      </w:r>
    </w:p>
    <w:p w:rsidR="009C4C4F" w:rsidRDefault="009C4C4F" w:rsidP="009C4C4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9C4C4F" w:rsidRDefault="009C4C4F" w:rsidP="009C4C4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Small hypodense areas are noted in the left ganglio-capsular region, left corona radiata and left centrum-semi-ovale.</w:t>
      </w:r>
    </w:p>
    <w:p w:rsidR="009C4C4F" w:rsidRDefault="009C4C4F" w:rsidP="009C4C4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9C4C4F" w:rsidRDefault="009C4C4F" w:rsidP="009C4C4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</w:rPr>
        <w:t>Prominent CS</w:t>
      </w:r>
      <w:r>
        <w:rPr>
          <w:rFonts w:ascii="Arial" w:hAnsi="Arial" w:cs="Arial"/>
          <w:sz w:val="22"/>
          <w:szCs w:val="22"/>
        </w:rPr>
        <w:t>F spaces in cerebral hemisphere, sylvian fissures and</w:t>
      </w:r>
      <w:r w:rsidRPr="007351F3">
        <w:rPr>
          <w:rFonts w:ascii="Arial" w:hAnsi="Arial" w:cs="Arial"/>
          <w:sz w:val="22"/>
          <w:szCs w:val="22"/>
        </w:rPr>
        <w:t xml:space="preserve"> basal cisterna. Periventricular</w:t>
      </w:r>
      <w:r>
        <w:rPr>
          <w:rFonts w:ascii="Arial" w:hAnsi="Arial" w:cs="Arial"/>
          <w:sz w:val="22"/>
          <w:szCs w:val="22"/>
        </w:rPr>
        <w:t xml:space="preserve"> and deep</w:t>
      </w:r>
      <w:r w:rsidRPr="007351F3">
        <w:rPr>
          <w:rFonts w:ascii="Arial" w:hAnsi="Arial" w:cs="Arial"/>
          <w:sz w:val="22"/>
          <w:szCs w:val="22"/>
        </w:rPr>
        <w:t xml:space="preserve"> white matter hypodensity </w:t>
      </w:r>
      <w:r>
        <w:rPr>
          <w:rFonts w:ascii="Arial" w:hAnsi="Arial" w:cs="Arial"/>
          <w:sz w:val="22"/>
          <w:szCs w:val="22"/>
        </w:rPr>
        <w:t>noted.</w:t>
      </w:r>
    </w:p>
    <w:p w:rsidR="009C4C4F" w:rsidRPr="007351F3" w:rsidRDefault="009C4C4F" w:rsidP="009C4C4F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u w:val="single"/>
        </w:rPr>
      </w:pPr>
    </w:p>
    <w:p w:rsidR="009C4C4F" w:rsidRPr="009C4C4F" w:rsidRDefault="009C4C4F" w:rsidP="009C4C4F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7351F3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7351F3">
        <w:rPr>
          <w:rFonts w:ascii="Arial" w:hAnsi="Arial" w:cs="Arial"/>
          <w:sz w:val="22"/>
          <w:szCs w:val="22"/>
        </w:rPr>
        <w:t xml:space="preserve">:  </w:t>
      </w:r>
      <w:r w:rsidRPr="007351F3">
        <w:rPr>
          <w:rFonts w:ascii="Arial" w:hAnsi="Arial" w:cs="Arial"/>
          <w:i/>
          <w:iCs/>
          <w:sz w:val="22"/>
          <w:szCs w:val="22"/>
        </w:rPr>
        <w:tab/>
      </w:r>
      <w:r w:rsidRPr="009C4C4F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proofErr w:type="spellStart"/>
      <w:r w:rsidRPr="009C4C4F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Pr="009C4C4F">
        <w:rPr>
          <w:rFonts w:ascii="Arial" w:hAnsi="Arial" w:cs="Arial"/>
          <w:b/>
          <w:i/>
          <w:iCs/>
          <w:sz w:val="22"/>
          <w:szCs w:val="22"/>
        </w:rPr>
        <w:t xml:space="preserve">) Intraparenchymal </w:t>
      </w:r>
      <w:r w:rsidR="00485BE1" w:rsidRPr="009C4C4F">
        <w:rPr>
          <w:rFonts w:ascii="Arial" w:hAnsi="Arial" w:cs="Arial"/>
          <w:b/>
          <w:i/>
          <w:iCs/>
          <w:sz w:val="22"/>
          <w:szCs w:val="22"/>
        </w:rPr>
        <w:t>hemorrhage (</w:t>
      </w:r>
      <w:r w:rsidRPr="009C4C4F">
        <w:rPr>
          <w:rFonts w:ascii="Arial" w:hAnsi="Arial" w:cs="Arial"/>
          <w:b/>
          <w:i/>
          <w:iCs/>
          <w:sz w:val="22"/>
          <w:szCs w:val="22"/>
        </w:rPr>
        <w:t xml:space="preserve">? Hypertensive bleed) in right fronto- temporo-parietal lobe with mild surrounding edema involving </w:t>
      </w:r>
      <w:r w:rsidRPr="009C4C4F">
        <w:rPr>
          <w:rFonts w:ascii="Arial" w:hAnsi="Arial" w:cs="Arial"/>
          <w:b/>
          <w:i/>
          <w:sz w:val="22"/>
          <w:szCs w:val="22"/>
        </w:rPr>
        <w:t>right basal ganglia, internal and external capsule, corona radiata and centrum semi-ovale</w:t>
      </w:r>
      <w:r w:rsidRPr="009C4C4F">
        <w:rPr>
          <w:rFonts w:ascii="Arial" w:hAnsi="Arial" w:cs="Arial"/>
          <w:b/>
          <w:i/>
          <w:iCs/>
          <w:sz w:val="22"/>
          <w:szCs w:val="22"/>
        </w:rPr>
        <w:t xml:space="preserve"> with mass effect &amp; midline shift</w:t>
      </w:r>
      <w:r w:rsidRPr="009C4C4F">
        <w:rPr>
          <w:rFonts w:ascii="Arial" w:hAnsi="Arial" w:cs="Arial"/>
          <w:b/>
          <w:i/>
          <w:sz w:val="22"/>
          <w:szCs w:val="22"/>
        </w:rPr>
        <w:t>.</w:t>
      </w:r>
    </w:p>
    <w:p w:rsidR="009C4C4F" w:rsidRPr="009C4C4F" w:rsidRDefault="009C4C4F" w:rsidP="009C4C4F">
      <w:pPr>
        <w:autoSpaceDE w:val="0"/>
        <w:autoSpaceDN w:val="0"/>
        <w:adjustRightInd w:val="0"/>
        <w:rPr>
          <w:rFonts w:ascii="Arial" w:hAnsi="Arial" w:cs="Arial"/>
          <w:b/>
          <w:bCs/>
          <w:i/>
          <w:iCs/>
          <w:color w:val="000000"/>
          <w:sz w:val="22"/>
          <w:szCs w:val="22"/>
        </w:rPr>
      </w:pPr>
      <w:r w:rsidRPr="009C4C4F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ab/>
      </w:r>
      <w:r w:rsidRPr="009C4C4F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ab/>
        <w:t xml:space="preserve">ii) Intraventricular hemorrhage in right lateral ventricle. </w:t>
      </w:r>
    </w:p>
    <w:p w:rsidR="009C4C4F" w:rsidRPr="009C4C4F" w:rsidRDefault="009C4C4F" w:rsidP="009C4C4F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 w:rsidRPr="009C4C4F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iii) Lacunar infarcts in </w:t>
      </w:r>
      <w:r w:rsidRPr="009C4C4F">
        <w:rPr>
          <w:rFonts w:ascii="Arial" w:hAnsi="Arial" w:cs="Arial"/>
          <w:b/>
          <w:i/>
          <w:sz w:val="22"/>
          <w:szCs w:val="22"/>
        </w:rPr>
        <w:t>left ganglio-capsular region, left corona radiata and left centrum-semi-ovale.</w:t>
      </w:r>
    </w:p>
    <w:p w:rsidR="009C4C4F" w:rsidRPr="009C4C4F" w:rsidRDefault="009C4C4F" w:rsidP="009C4C4F">
      <w:pPr>
        <w:autoSpaceDE w:val="0"/>
        <w:autoSpaceDN w:val="0"/>
        <w:adjustRightInd w:val="0"/>
        <w:ind w:left="1440"/>
        <w:rPr>
          <w:rFonts w:ascii="Arial" w:hAnsi="Arial" w:cs="Arial"/>
          <w:b/>
          <w:bCs/>
          <w:i/>
          <w:iCs/>
          <w:color w:val="000000"/>
          <w:sz w:val="22"/>
          <w:szCs w:val="22"/>
        </w:rPr>
      </w:pPr>
      <w:r w:rsidRPr="009C4C4F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iv) Brain atrophy (age related) with periventricular and deep white matter small vessels ischemic changes.</w:t>
      </w:r>
    </w:p>
    <w:p w:rsidR="009C4C4F" w:rsidRPr="009C4C4F" w:rsidRDefault="009C4C4F" w:rsidP="009C4C4F">
      <w:pPr>
        <w:autoSpaceDE w:val="0"/>
        <w:autoSpaceDN w:val="0"/>
        <w:adjustRightInd w:val="0"/>
        <w:ind w:left="1440"/>
        <w:rPr>
          <w:rFonts w:ascii="Arial" w:hAnsi="Arial" w:cs="Arial"/>
          <w:b/>
          <w:bCs/>
          <w:i/>
          <w:iCs/>
          <w:color w:val="000000"/>
          <w:sz w:val="22"/>
          <w:szCs w:val="22"/>
        </w:rPr>
      </w:pPr>
      <w:r w:rsidRPr="009C4C4F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v) PNS shows chronic bilateral maxillary and </w:t>
      </w:r>
      <w:r w:rsidR="00485BE1" w:rsidRPr="009C4C4F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deviated</w:t>
      </w:r>
      <w:r w:rsidRPr="009C4C4F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 nasal septum towards left side. </w:t>
      </w:r>
    </w:p>
    <w:p w:rsidR="009C4C4F" w:rsidRPr="009C4C4F" w:rsidRDefault="009C4C4F" w:rsidP="009C4C4F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</w:p>
    <w:p w:rsidR="00002E47" w:rsidRDefault="00002E47" w:rsidP="00002E47">
      <w:pPr>
        <w:autoSpaceDE w:val="0"/>
        <w:autoSpaceDN w:val="0"/>
        <w:adjustRightInd w:val="0"/>
        <w:jc w:val="both"/>
        <w:rPr>
          <w:rFonts w:ascii="Verdana" w:hAnsi="Verdana" w:cs="Verdana"/>
          <w:sz w:val="20"/>
          <w:szCs w:val="20"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E47"/>
    <w:rsid w:val="00011652"/>
    <w:rsid w:val="00085BC8"/>
    <w:rsid w:val="000A2225"/>
    <w:rsid w:val="000B01E5"/>
    <w:rsid w:val="000C005C"/>
    <w:rsid w:val="000C6A67"/>
    <w:rsid w:val="000D4222"/>
    <w:rsid w:val="000E5E98"/>
    <w:rsid w:val="000E77D5"/>
    <w:rsid w:val="000F0DC0"/>
    <w:rsid w:val="0010114B"/>
    <w:rsid w:val="001113C0"/>
    <w:rsid w:val="0016423B"/>
    <w:rsid w:val="0016733E"/>
    <w:rsid w:val="00175A8D"/>
    <w:rsid w:val="0018303C"/>
    <w:rsid w:val="001910CD"/>
    <w:rsid w:val="00194FBF"/>
    <w:rsid w:val="001B0216"/>
    <w:rsid w:val="001B064C"/>
    <w:rsid w:val="001B1B57"/>
    <w:rsid w:val="001B6DC3"/>
    <w:rsid w:val="001C60ED"/>
    <w:rsid w:val="001D54F2"/>
    <w:rsid w:val="001D7B04"/>
    <w:rsid w:val="001E526A"/>
    <w:rsid w:val="001E537C"/>
    <w:rsid w:val="001F3753"/>
    <w:rsid w:val="002139B3"/>
    <w:rsid w:val="00224D8D"/>
    <w:rsid w:val="00243457"/>
    <w:rsid w:val="00243B1D"/>
    <w:rsid w:val="00247621"/>
    <w:rsid w:val="002765AB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40752"/>
    <w:rsid w:val="00342B62"/>
    <w:rsid w:val="0034353E"/>
    <w:rsid w:val="0037177E"/>
    <w:rsid w:val="00376691"/>
    <w:rsid w:val="00377589"/>
    <w:rsid w:val="0038775D"/>
    <w:rsid w:val="00395887"/>
    <w:rsid w:val="003A24B7"/>
    <w:rsid w:val="003B173E"/>
    <w:rsid w:val="003B17BF"/>
    <w:rsid w:val="003D260E"/>
    <w:rsid w:val="003D3EC1"/>
    <w:rsid w:val="003D4258"/>
    <w:rsid w:val="003E02BD"/>
    <w:rsid w:val="003E5AAF"/>
    <w:rsid w:val="003F05FB"/>
    <w:rsid w:val="0040648C"/>
    <w:rsid w:val="00411F94"/>
    <w:rsid w:val="004319C4"/>
    <w:rsid w:val="004432DC"/>
    <w:rsid w:val="00456289"/>
    <w:rsid w:val="004564CA"/>
    <w:rsid w:val="004649C9"/>
    <w:rsid w:val="0046568E"/>
    <w:rsid w:val="00467AAB"/>
    <w:rsid w:val="00473BD9"/>
    <w:rsid w:val="004742A7"/>
    <w:rsid w:val="0047678E"/>
    <w:rsid w:val="00485AF6"/>
    <w:rsid w:val="00485BE1"/>
    <w:rsid w:val="004920E0"/>
    <w:rsid w:val="004A4AC6"/>
    <w:rsid w:val="004A583A"/>
    <w:rsid w:val="004B22A4"/>
    <w:rsid w:val="004B7857"/>
    <w:rsid w:val="004C524D"/>
    <w:rsid w:val="004D4884"/>
    <w:rsid w:val="00507669"/>
    <w:rsid w:val="005256B5"/>
    <w:rsid w:val="00546A16"/>
    <w:rsid w:val="00571BEA"/>
    <w:rsid w:val="0058302B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35E6"/>
    <w:rsid w:val="0065350E"/>
    <w:rsid w:val="00677AB0"/>
    <w:rsid w:val="0068564B"/>
    <w:rsid w:val="00693FAE"/>
    <w:rsid w:val="006A3E53"/>
    <w:rsid w:val="006A4F32"/>
    <w:rsid w:val="006C1760"/>
    <w:rsid w:val="006C2D7F"/>
    <w:rsid w:val="006C4B6B"/>
    <w:rsid w:val="006D5640"/>
    <w:rsid w:val="006E6DE9"/>
    <w:rsid w:val="006E740E"/>
    <w:rsid w:val="006F71B3"/>
    <w:rsid w:val="0070275E"/>
    <w:rsid w:val="00711E99"/>
    <w:rsid w:val="00713F39"/>
    <w:rsid w:val="0073103E"/>
    <w:rsid w:val="007357FF"/>
    <w:rsid w:val="0074262F"/>
    <w:rsid w:val="00761BBB"/>
    <w:rsid w:val="007822FF"/>
    <w:rsid w:val="007853C8"/>
    <w:rsid w:val="007B59CD"/>
    <w:rsid w:val="007B6379"/>
    <w:rsid w:val="007C5611"/>
    <w:rsid w:val="007C6FF2"/>
    <w:rsid w:val="007D247D"/>
    <w:rsid w:val="007D3687"/>
    <w:rsid w:val="00803C07"/>
    <w:rsid w:val="0082552C"/>
    <w:rsid w:val="008360F2"/>
    <w:rsid w:val="0084781B"/>
    <w:rsid w:val="00870344"/>
    <w:rsid w:val="00882861"/>
    <w:rsid w:val="008A7AAD"/>
    <w:rsid w:val="008D5AF1"/>
    <w:rsid w:val="008D6F16"/>
    <w:rsid w:val="008F4FA4"/>
    <w:rsid w:val="008F7A0C"/>
    <w:rsid w:val="00924951"/>
    <w:rsid w:val="009276B7"/>
    <w:rsid w:val="00953722"/>
    <w:rsid w:val="009661E7"/>
    <w:rsid w:val="00974015"/>
    <w:rsid w:val="009962D7"/>
    <w:rsid w:val="009C4C4F"/>
    <w:rsid w:val="009F3B2C"/>
    <w:rsid w:val="00A06B47"/>
    <w:rsid w:val="00A12B9A"/>
    <w:rsid w:val="00A15487"/>
    <w:rsid w:val="00A23011"/>
    <w:rsid w:val="00A34E09"/>
    <w:rsid w:val="00A36AA7"/>
    <w:rsid w:val="00A44D8F"/>
    <w:rsid w:val="00A82D8E"/>
    <w:rsid w:val="00A87830"/>
    <w:rsid w:val="00AC3CFC"/>
    <w:rsid w:val="00AE2140"/>
    <w:rsid w:val="00AF7958"/>
    <w:rsid w:val="00B1409D"/>
    <w:rsid w:val="00B2028C"/>
    <w:rsid w:val="00B2060A"/>
    <w:rsid w:val="00B25461"/>
    <w:rsid w:val="00B31CAC"/>
    <w:rsid w:val="00B44D8B"/>
    <w:rsid w:val="00B46AB1"/>
    <w:rsid w:val="00B51BC7"/>
    <w:rsid w:val="00B74188"/>
    <w:rsid w:val="00B751C1"/>
    <w:rsid w:val="00BD442C"/>
    <w:rsid w:val="00BE3017"/>
    <w:rsid w:val="00BE5947"/>
    <w:rsid w:val="00BE74CF"/>
    <w:rsid w:val="00C17729"/>
    <w:rsid w:val="00C30163"/>
    <w:rsid w:val="00C46A50"/>
    <w:rsid w:val="00C63476"/>
    <w:rsid w:val="00C70FBD"/>
    <w:rsid w:val="00C84BA9"/>
    <w:rsid w:val="00C9406F"/>
    <w:rsid w:val="00C947D6"/>
    <w:rsid w:val="00CA2EC3"/>
    <w:rsid w:val="00CA7D4A"/>
    <w:rsid w:val="00CC0B14"/>
    <w:rsid w:val="00CC27DE"/>
    <w:rsid w:val="00CD73B5"/>
    <w:rsid w:val="00CF3E64"/>
    <w:rsid w:val="00D1276A"/>
    <w:rsid w:val="00D13C38"/>
    <w:rsid w:val="00D24FCA"/>
    <w:rsid w:val="00D3502A"/>
    <w:rsid w:val="00D362A6"/>
    <w:rsid w:val="00D46287"/>
    <w:rsid w:val="00D46C12"/>
    <w:rsid w:val="00D578E7"/>
    <w:rsid w:val="00D62237"/>
    <w:rsid w:val="00D64CC8"/>
    <w:rsid w:val="00D702AD"/>
    <w:rsid w:val="00D7461A"/>
    <w:rsid w:val="00D75330"/>
    <w:rsid w:val="00DA7D54"/>
    <w:rsid w:val="00DB3284"/>
    <w:rsid w:val="00DB76FC"/>
    <w:rsid w:val="00DC06DF"/>
    <w:rsid w:val="00DC4D42"/>
    <w:rsid w:val="00DE0CC2"/>
    <w:rsid w:val="00DF257A"/>
    <w:rsid w:val="00E1407A"/>
    <w:rsid w:val="00E23243"/>
    <w:rsid w:val="00E255E0"/>
    <w:rsid w:val="00E40AB0"/>
    <w:rsid w:val="00E415CD"/>
    <w:rsid w:val="00E455C2"/>
    <w:rsid w:val="00E47B37"/>
    <w:rsid w:val="00E636F7"/>
    <w:rsid w:val="00E66CE9"/>
    <w:rsid w:val="00E6748A"/>
    <w:rsid w:val="00E74301"/>
    <w:rsid w:val="00E76617"/>
    <w:rsid w:val="00E77EC9"/>
    <w:rsid w:val="00E94CEC"/>
    <w:rsid w:val="00EA2774"/>
    <w:rsid w:val="00EB7390"/>
    <w:rsid w:val="00EC0236"/>
    <w:rsid w:val="00EC1A7A"/>
    <w:rsid w:val="00EC2959"/>
    <w:rsid w:val="00EC46BC"/>
    <w:rsid w:val="00EC5C19"/>
    <w:rsid w:val="00EC6A91"/>
    <w:rsid w:val="00ED5894"/>
    <w:rsid w:val="00EE00AC"/>
    <w:rsid w:val="00F02F1C"/>
    <w:rsid w:val="00F11F89"/>
    <w:rsid w:val="00F12475"/>
    <w:rsid w:val="00F323C7"/>
    <w:rsid w:val="00F32F13"/>
    <w:rsid w:val="00F3318E"/>
    <w:rsid w:val="00F41BF3"/>
    <w:rsid w:val="00F4609C"/>
    <w:rsid w:val="00F57B07"/>
    <w:rsid w:val="00F63CE4"/>
    <w:rsid w:val="00F67C19"/>
    <w:rsid w:val="00F75222"/>
    <w:rsid w:val="00F774B4"/>
    <w:rsid w:val="00F91B20"/>
    <w:rsid w:val="00F92AED"/>
    <w:rsid w:val="00FB57B9"/>
    <w:rsid w:val="00FC0876"/>
    <w:rsid w:val="00FC3180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22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2A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2021-01-12T09:36:00Z</cp:lastPrinted>
  <dcterms:created xsi:type="dcterms:W3CDTF">2021-01-12T09:37:00Z</dcterms:created>
  <dcterms:modified xsi:type="dcterms:W3CDTF">2021-01-12T09:37:00Z</dcterms:modified>
</cp:coreProperties>
</file>