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F33F88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PUNAM SONI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F33F88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BD02B2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 M.B.B.S.,C.A.S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C30715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CF5ECC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D4053">
              <w:rPr>
                <w:rFonts w:ascii="Cambria" w:hAnsi="Cambria"/>
                <w:noProof/>
                <w:sz w:val="28"/>
              </w:rPr>
              <w:t>21-Dec-2020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D021FD" w:rsidRPr="0015746A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F33F88">
        <w:rPr>
          <w:rFonts w:ascii="Arial" w:hAnsi="Arial" w:cs="Arial"/>
          <w:b/>
          <w:sz w:val="22"/>
          <w:szCs w:val="22"/>
        </w:rPr>
        <w:t>unstable lie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 w:rsidR="00F33F88">
        <w:rPr>
          <w:rFonts w:ascii="Arial" w:hAnsi="Arial" w:cs="Arial"/>
          <w:sz w:val="22"/>
          <w:szCs w:val="22"/>
        </w:rPr>
        <w:t>15</w:t>
      </w:r>
      <w:r>
        <w:rPr>
          <w:rFonts w:ascii="Arial" w:hAnsi="Arial" w:cs="Arial"/>
          <w:sz w:val="22"/>
          <w:szCs w:val="22"/>
        </w:rPr>
        <w:t xml:space="preserve"> weeks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F33F88">
        <w:rPr>
          <w:rFonts w:ascii="Arial" w:hAnsi="Arial" w:cs="Arial"/>
          <w:b/>
          <w:sz w:val="22"/>
          <w:szCs w:val="22"/>
        </w:rPr>
        <w:t>is 115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F33F88">
        <w:rPr>
          <w:rFonts w:ascii="Arial" w:hAnsi="Arial" w:cs="Arial"/>
          <w:b/>
          <w:sz w:val="22"/>
          <w:szCs w:val="22"/>
        </w:rPr>
        <w:t>17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  <w:r w:rsidRPr="0015746A">
        <w:rPr>
          <w:rFonts w:ascii="Arial" w:hAnsi="Arial" w:cs="Arial"/>
          <w:sz w:val="22"/>
          <w:szCs w:val="22"/>
        </w:rPr>
        <w:t>Normal foetal movement is seen.</w:t>
      </w:r>
      <w:r w:rsidRPr="0015746A">
        <w:rPr>
          <w:rFonts w:ascii="Arial" w:hAnsi="Arial" w:cs="Arial"/>
          <w:b/>
          <w:sz w:val="22"/>
          <w:szCs w:val="22"/>
        </w:rPr>
        <w:t xml:space="preserve">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F33F8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2.98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F33F88" w:rsidP="0016674A">
            <w:pPr>
              <w:jc w:val="right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F33F88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F33F8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10.97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F33F88" w:rsidP="0016674A">
            <w:pPr>
              <w:jc w:val="right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F33F88" w:rsidP="0016674A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F33F8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8.34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F33F88" w:rsidP="0016674A">
            <w:pPr>
              <w:jc w:val="right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F33F88" w:rsidP="0016674A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F33F8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1.84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F33F88" w:rsidP="0016674A">
            <w:pPr>
              <w:jc w:val="right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F33F88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F33F88">
              <w:rPr>
                <w:b/>
              </w:rPr>
              <w:t xml:space="preserve">15 </w:t>
            </w:r>
            <w:r w:rsidR="004B4E96">
              <w:rPr>
                <w:b/>
              </w:rPr>
              <w:t xml:space="preserve">Weeks </w:t>
            </w:r>
            <w:r w:rsidR="00F33F88">
              <w:rPr>
                <w:b/>
              </w:rPr>
              <w:t>0</w:t>
            </w:r>
            <w:r w:rsidR="00242B9D">
              <w:rPr>
                <w:b/>
              </w:rPr>
              <w:t xml:space="preserve">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F33F88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14.06.2021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1.01.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F33F88">
        <w:rPr>
          <w:rFonts w:ascii="Arial" w:hAnsi="Arial" w:cs="Arial"/>
          <w:b/>
          <w:sz w:val="22"/>
          <w:szCs w:val="22"/>
        </w:rPr>
        <w:t xml:space="preserve"> heart rate is 165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stomach, kidney </w:t>
      </w:r>
      <w:r w:rsidRPr="00EE42CE">
        <w:rPr>
          <w:rFonts w:ascii="Arial" w:hAnsi="Arial" w:cs="Arial"/>
          <w:sz w:val="22"/>
          <w:szCs w:val="22"/>
        </w:rPr>
        <w:t>and urinary bladder show no abnormality. Abdominal wall is intact. No distended intestinal loop is seen.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097209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Normal dimension of limbs are seen.</w:t>
      </w:r>
      <w:r w:rsidR="00097209">
        <w:rPr>
          <w:rFonts w:ascii="Arial" w:hAnsi="Arial" w:cs="Arial"/>
          <w:sz w:val="22"/>
          <w:szCs w:val="22"/>
        </w:rPr>
        <w:t xml:space="preserve"> </w:t>
      </w:r>
    </w:p>
    <w:p w:rsidR="00D021FD" w:rsidRPr="009D01A1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F33F88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 w:rsidR="00F33F88">
        <w:rPr>
          <w:rFonts w:ascii="Arial" w:hAnsi="Arial" w:cs="Arial"/>
          <w:b/>
          <w:sz w:val="22"/>
          <w:szCs w:val="22"/>
        </w:rPr>
        <w:t>0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A61B47">
        <w:rPr>
          <w:rFonts w:ascii="Arial" w:hAnsi="Arial" w:cs="Arial"/>
          <w:b/>
          <w:sz w:val="22"/>
          <w:szCs w:val="22"/>
        </w:rPr>
        <w:t>upper segment an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6369BF">
        <w:rPr>
          <w:rFonts w:ascii="Arial" w:hAnsi="Arial" w:cs="Arial"/>
          <w:b/>
          <w:sz w:val="22"/>
          <w:szCs w:val="22"/>
        </w:rPr>
        <w:t xml:space="preserve"> in right cornua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t xml:space="preserve">Cord is not surrounding neck.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2B0866">
        <w:rPr>
          <w:rFonts w:ascii="Arial" w:hAnsi="Arial" w:cs="Arial"/>
          <w:sz w:val="22"/>
          <w:szCs w:val="22"/>
        </w:rPr>
        <w:t>ckening is 3.3</w:t>
      </w:r>
      <w:r w:rsidRPr="009D01A1">
        <w:rPr>
          <w:rFonts w:ascii="Arial" w:hAnsi="Arial" w:cs="Arial"/>
          <w:sz w:val="22"/>
          <w:szCs w:val="22"/>
        </w:rPr>
        <w:t>cm.</w:t>
      </w:r>
    </w:p>
    <w:p w:rsidR="00F33F88" w:rsidRDefault="00F33F88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33F88" w:rsidRDefault="00F33F88" w:rsidP="00F33F8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Thick intrauterine linear echogenic area noted in the fundal region with</w:t>
      </w:r>
      <w:r w:rsidR="006369BF">
        <w:rPr>
          <w:rFonts w:ascii="Arial" w:hAnsi="Arial" w:cs="Arial"/>
          <w:b/>
          <w:sz w:val="20"/>
          <w:szCs w:val="20"/>
        </w:rPr>
        <w:t xml:space="preserve"> head of</w:t>
      </w:r>
      <w:r>
        <w:rPr>
          <w:rFonts w:ascii="Arial" w:hAnsi="Arial" w:cs="Arial"/>
          <w:b/>
          <w:sz w:val="20"/>
          <w:szCs w:val="20"/>
        </w:rPr>
        <w:t xml:space="preserve"> foetus lying on right side and </w:t>
      </w:r>
      <w:r w:rsidR="006369BF">
        <w:rPr>
          <w:rFonts w:ascii="Arial" w:hAnsi="Arial" w:cs="Arial"/>
          <w:b/>
          <w:sz w:val="20"/>
          <w:szCs w:val="20"/>
        </w:rPr>
        <w:t>breech</w:t>
      </w:r>
      <w:r>
        <w:rPr>
          <w:rFonts w:ascii="Arial" w:hAnsi="Arial" w:cs="Arial"/>
          <w:b/>
          <w:sz w:val="20"/>
          <w:szCs w:val="20"/>
        </w:rPr>
        <w:t xml:space="preserve"> on left side of septum. </w:t>
      </w:r>
      <w:r w:rsidR="006369BF">
        <w:rPr>
          <w:rFonts w:ascii="Arial" w:hAnsi="Arial" w:cs="Arial"/>
          <w:b/>
          <w:sz w:val="20"/>
          <w:szCs w:val="20"/>
        </w:rPr>
        <w:t>Mild indentation is noted in the f</w:t>
      </w:r>
      <w:r>
        <w:rPr>
          <w:rFonts w:ascii="Arial" w:hAnsi="Arial" w:cs="Arial"/>
          <w:b/>
          <w:sz w:val="20"/>
          <w:szCs w:val="20"/>
        </w:rPr>
        <w:t>undal contour.</w:t>
      </w:r>
    </w:p>
    <w:p w:rsidR="00D021F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4B4E96" w:rsidRPr="004B4E96" w:rsidRDefault="00D021FD" w:rsidP="004B4E9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 w:rsidRPr="00643604">
        <w:rPr>
          <w:rFonts w:ascii="Arial" w:hAnsi="Arial" w:cs="Arial"/>
          <w:b/>
          <w:sz w:val="22"/>
          <w:szCs w:val="22"/>
        </w:rPr>
        <w:t>Limb and cord fre</w:t>
      </w:r>
      <w:r w:rsidR="00F33F88">
        <w:rPr>
          <w:rFonts w:ascii="Arial" w:hAnsi="Arial" w:cs="Arial"/>
          <w:b/>
          <w:sz w:val="22"/>
          <w:szCs w:val="22"/>
        </w:rPr>
        <w:t>e maximum amniotic space is 3</w:t>
      </w:r>
      <w:r w:rsidRPr="00643604">
        <w:rPr>
          <w:rFonts w:ascii="Arial" w:hAnsi="Arial" w:cs="Arial"/>
          <w:b/>
          <w:sz w:val="22"/>
          <w:szCs w:val="22"/>
        </w:rPr>
        <w:t>cm</w:t>
      </w:r>
      <w:r>
        <w:rPr>
          <w:rFonts w:ascii="Arial" w:hAnsi="Arial" w:cs="Arial"/>
          <w:b/>
          <w:sz w:val="22"/>
          <w:szCs w:val="22"/>
        </w:rPr>
        <w:t>.</w:t>
      </w:r>
      <w:r w:rsidR="004B4E96">
        <w:rPr>
          <w:rFonts w:ascii="Arial" w:hAnsi="Arial" w:cs="Arial"/>
          <w:b/>
          <w:sz w:val="22"/>
          <w:szCs w:val="22"/>
        </w:rPr>
        <w:t xml:space="preserve"> </w:t>
      </w:r>
    </w:p>
    <w:p w:rsidR="00242B9D" w:rsidRPr="009D01A1" w:rsidRDefault="00242B9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42B9D" w:rsidRPr="00F33F88" w:rsidRDefault="00D021FD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F33F8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F33F88">
        <w:rPr>
          <w:rFonts w:ascii="Arial" w:hAnsi="Arial" w:cs="Arial"/>
          <w:b/>
          <w:i/>
          <w:iCs/>
          <w:sz w:val="22"/>
          <w:szCs w:val="22"/>
        </w:rPr>
        <w:t>) S</w:t>
      </w:r>
      <w:r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F33F88">
        <w:rPr>
          <w:rFonts w:ascii="Arial" w:hAnsi="Arial" w:cs="Arial"/>
          <w:b/>
          <w:i/>
          <w:iCs/>
          <w:sz w:val="22"/>
          <w:szCs w:val="22"/>
        </w:rPr>
        <w:t>cy of average gestational age 15</w:t>
      </w:r>
      <w:r w:rsidR="00242B9D">
        <w:rPr>
          <w:rFonts w:ascii="Arial" w:hAnsi="Arial" w:cs="Arial"/>
          <w:b/>
          <w:i/>
          <w:iCs/>
          <w:sz w:val="22"/>
          <w:szCs w:val="22"/>
        </w:rPr>
        <w:t xml:space="preserve"> weeks</w:t>
      </w:r>
      <w:r w:rsidR="00F33F88">
        <w:rPr>
          <w:rFonts w:ascii="Arial" w:hAnsi="Arial" w:cs="Arial"/>
          <w:b/>
          <w:i/>
          <w:iCs/>
          <w:sz w:val="22"/>
          <w:szCs w:val="22"/>
        </w:rPr>
        <w:t xml:space="preserve">, FHR 165bpm, </w:t>
      </w:r>
      <w:r w:rsidR="00F33F88" w:rsidRPr="00F33F88">
        <w:rPr>
          <w:rFonts w:ascii="Arial" w:hAnsi="Arial" w:cs="Arial"/>
          <w:b/>
          <w:i/>
          <w:iCs/>
          <w:sz w:val="22"/>
          <w:szCs w:val="22"/>
        </w:rPr>
        <w:t>Grade ‘0’</w:t>
      </w:r>
      <w:r w:rsidRPr="00F33F88">
        <w:rPr>
          <w:rFonts w:ascii="Arial" w:hAnsi="Arial" w:cs="Arial"/>
          <w:b/>
          <w:i/>
          <w:iCs/>
          <w:sz w:val="22"/>
          <w:szCs w:val="22"/>
        </w:rPr>
        <w:t xml:space="preserve"> upper segment anterior placenta</w:t>
      </w:r>
      <w:r w:rsidR="006369BF">
        <w:rPr>
          <w:rFonts w:ascii="Arial" w:hAnsi="Arial" w:cs="Arial"/>
          <w:b/>
          <w:i/>
          <w:iCs/>
          <w:sz w:val="22"/>
          <w:szCs w:val="22"/>
        </w:rPr>
        <w:t xml:space="preserve"> in right cornua</w:t>
      </w:r>
      <w:r w:rsidRPr="00F33F88">
        <w:rPr>
          <w:rFonts w:ascii="Arial" w:hAnsi="Arial" w:cs="Arial"/>
          <w:b/>
          <w:i/>
          <w:iCs/>
          <w:sz w:val="22"/>
          <w:szCs w:val="22"/>
        </w:rPr>
        <w:t xml:space="preserve">, normal liquor with EDD by USG </w:t>
      </w:r>
      <w:r w:rsidR="00F33F88" w:rsidRPr="00F33F88">
        <w:rPr>
          <w:rFonts w:ascii="Arial" w:hAnsi="Arial" w:cs="Arial"/>
          <w:b/>
          <w:i/>
          <w:iCs/>
          <w:sz w:val="22"/>
          <w:szCs w:val="22"/>
        </w:rPr>
        <w:t>14.06.2021</w:t>
      </w:r>
      <w:r w:rsidRPr="00F33F88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F33F88" w:rsidRPr="00F33F88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F33F88" w:rsidRPr="00F33F88" w:rsidRDefault="00F33F88" w:rsidP="00F33F8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F33F88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Pr="00F33F88">
        <w:rPr>
          <w:rFonts w:ascii="Arial" w:hAnsi="Arial" w:cs="Arial"/>
          <w:b/>
          <w:i/>
          <w:sz w:val="22"/>
          <w:szCs w:val="22"/>
        </w:rPr>
        <w:t xml:space="preserve">Thick intrauterine linear echogenic </w:t>
      </w:r>
      <w:r w:rsidR="006369BF">
        <w:rPr>
          <w:rFonts w:ascii="Arial" w:hAnsi="Arial" w:cs="Arial"/>
          <w:b/>
          <w:i/>
          <w:sz w:val="22"/>
          <w:szCs w:val="22"/>
        </w:rPr>
        <w:t>area in the fundal region with mild indentation of</w:t>
      </w:r>
      <w:r w:rsidRPr="00F33F88">
        <w:rPr>
          <w:rFonts w:ascii="Arial" w:hAnsi="Arial" w:cs="Arial"/>
          <w:b/>
          <w:i/>
          <w:sz w:val="22"/>
          <w:szCs w:val="22"/>
        </w:rPr>
        <w:t xml:space="preserve"> fundal contour - </w:t>
      </w:r>
      <w:r w:rsidR="006369BF">
        <w:rPr>
          <w:rFonts w:ascii="Arial" w:hAnsi="Arial" w:cs="Arial"/>
          <w:b/>
          <w:i/>
          <w:sz w:val="22"/>
          <w:szCs w:val="22"/>
        </w:rPr>
        <w:t>? Bicornuate uterus.</w:t>
      </w:r>
    </w:p>
    <w:p w:rsidR="00F33F88" w:rsidRDefault="00F33F88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775B33" w:rsidRDefault="005C3285" w:rsidP="00775B33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A3D2D"/>
    <w:rsid w:val="001A50C8"/>
    <w:rsid w:val="001A79EB"/>
    <w:rsid w:val="001B0216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1237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0945"/>
    <w:rsid w:val="00365B11"/>
    <w:rsid w:val="00366FB3"/>
    <w:rsid w:val="003707F4"/>
    <w:rsid w:val="00371412"/>
    <w:rsid w:val="0037177E"/>
    <w:rsid w:val="00376691"/>
    <w:rsid w:val="00377589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15B1"/>
    <w:rsid w:val="003F4BF8"/>
    <w:rsid w:val="003F5C95"/>
    <w:rsid w:val="003F72FC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C41"/>
    <w:rsid w:val="00484D9E"/>
    <w:rsid w:val="00486BE6"/>
    <w:rsid w:val="004901ED"/>
    <w:rsid w:val="00490C8A"/>
    <w:rsid w:val="004918FB"/>
    <w:rsid w:val="004920E0"/>
    <w:rsid w:val="00493634"/>
    <w:rsid w:val="00493ACF"/>
    <w:rsid w:val="00497009"/>
    <w:rsid w:val="0049702F"/>
    <w:rsid w:val="0049770C"/>
    <w:rsid w:val="00497FC0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5970"/>
    <w:rsid w:val="00575C5B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9BF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6CFE"/>
    <w:rsid w:val="00920757"/>
    <w:rsid w:val="00924951"/>
    <w:rsid w:val="0092683A"/>
    <w:rsid w:val="009276B7"/>
    <w:rsid w:val="0093140B"/>
    <w:rsid w:val="00932725"/>
    <w:rsid w:val="00932F76"/>
    <w:rsid w:val="00933B31"/>
    <w:rsid w:val="009403F9"/>
    <w:rsid w:val="009424DD"/>
    <w:rsid w:val="00943542"/>
    <w:rsid w:val="00944431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498B"/>
    <w:rsid w:val="00C01C01"/>
    <w:rsid w:val="00C03393"/>
    <w:rsid w:val="00C10367"/>
    <w:rsid w:val="00C10418"/>
    <w:rsid w:val="00C1350B"/>
    <w:rsid w:val="00C17E7E"/>
    <w:rsid w:val="00C17FC0"/>
    <w:rsid w:val="00C20F9C"/>
    <w:rsid w:val="00C30715"/>
    <w:rsid w:val="00C318F5"/>
    <w:rsid w:val="00C31B23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94E"/>
    <w:rsid w:val="00C85D29"/>
    <w:rsid w:val="00C8729D"/>
    <w:rsid w:val="00C91812"/>
    <w:rsid w:val="00C94547"/>
    <w:rsid w:val="00C947D6"/>
    <w:rsid w:val="00C94840"/>
    <w:rsid w:val="00C94FFC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4053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1D39"/>
    <w:rsid w:val="00D7461A"/>
    <w:rsid w:val="00D75330"/>
    <w:rsid w:val="00D81D9C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65A3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3F88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00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2020-12-21T07:38:00Z</cp:lastPrinted>
  <dcterms:created xsi:type="dcterms:W3CDTF">2020-12-21T07:38:00Z</dcterms:created>
  <dcterms:modified xsi:type="dcterms:W3CDTF">2020-12-21T07:38:00Z</dcterms:modified>
</cp:coreProperties>
</file>