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AA430F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BINAY SAH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AA430F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50 M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AA430F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SANJEEV KUMAR   M.B.B.S.,C.A.S.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544A26" w:rsidP="004C010A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</w:t>
            </w:r>
            <w:r w:rsidR="004C010A">
              <w:rPr>
                <w:rFonts w:ascii="Cambria" w:hAnsi="Cambria"/>
                <w:sz w:val="28"/>
              </w:rPr>
              <w:t>1</w:t>
            </w:r>
            <w:r w:rsidR="00B27825">
              <w:rPr>
                <w:rFonts w:ascii="Cambria" w:hAnsi="Cambria"/>
                <w:sz w:val="28"/>
              </w:rPr>
              <w:t>.10.2020</w:t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1A6F16" w:rsidRPr="008A32ED" w:rsidRDefault="001A6F16" w:rsidP="001A6F16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>LIVER</w:t>
      </w:r>
      <w:r w:rsidR="008A32ED">
        <w:rPr>
          <w:rFonts w:ascii="Arial" w:hAnsi="Arial" w:cs="Arial"/>
          <w:color w:val="000000"/>
          <w:sz w:val="22"/>
          <w:szCs w:val="22"/>
          <w:u w:val="single"/>
        </w:rPr>
        <w:t xml:space="preserve"> &amp; GALL BLADDER FOSSA</w:t>
      </w:r>
      <w:r>
        <w:rPr>
          <w:rFonts w:ascii="Arial" w:hAnsi="Arial" w:cs="Arial"/>
          <w:color w:val="000000"/>
          <w:sz w:val="22"/>
          <w:szCs w:val="22"/>
          <w:u w:val="single"/>
        </w:rPr>
        <w:t xml:space="preserve">: </w:t>
      </w:r>
      <w:r w:rsidR="008A32ED">
        <w:rPr>
          <w:rFonts w:ascii="Arial" w:hAnsi="Arial" w:cs="Arial"/>
          <w:b/>
          <w:sz w:val="22"/>
          <w:szCs w:val="22"/>
        </w:rPr>
        <w:t>Multiple well defined</w:t>
      </w:r>
      <w:r w:rsidR="00227D5F" w:rsidRPr="00227D5F">
        <w:rPr>
          <w:rFonts w:ascii="Arial" w:hAnsi="Arial" w:cs="Arial"/>
          <w:b/>
          <w:sz w:val="22"/>
          <w:szCs w:val="22"/>
        </w:rPr>
        <w:t xml:space="preserve"> hypoechoic </w:t>
      </w:r>
      <w:r w:rsidRPr="00227D5F">
        <w:rPr>
          <w:rFonts w:ascii="Arial" w:hAnsi="Arial" w:cs="Arial"/>
          <w:b/>
          <w:sz w:val="22"/>
          <w:szCs w:val="22"/>
        </w:rPr>
        <w:t xml:space="preserve">space occupying </w:t>
      </w:r>
      <w:r w:rsidR="008A32ED" w:rsidRPr="00227D5F">
        <w:rPr>
          <w:rFonts w:ascii="Arial" w:hAnsi="Arial" w:cs="Arial"/>
          <w:b/>
          <w:sz w:val="22"/>
          <w:szCs w:val="22"/>
        </w:rPr>
        <w:t>lesions</w:t>
      </w:r>
      <w:r w:rsidR="00227D5F" w:rsidRPr="00227D5F">
        <w:rPr>
          <w:rFonts w:ascii="Arial" w:hAnsi="Arial" w:cs="Arial"/>
          <w:b/>
          <w:sz w:val="22"/>
          <w:szCs w:val="22"/>
        </w:rPr>
        <w:t xml:space="preserve"> </w:t>
      </w:r>
      <w:r w:rsidR="00227D5F">
        <w:rPr>
          <w:rFonts w:ascii="Arial" w:hAnsi="Arial" w:cs="Arial"/>
          <w:b/>
          <w:sz w:val="22"/>
          <w:szCs w:val="22"/>
        </w:rPr>
        <w:t>(</w:t>
      </w:r>
      <w:r w:rsidR="008A32ED">
        <w:rPr>
          <w:rFonts w:ascii="Arial" w:hAnsi="Arial" w:cs="Arial"/>
          <w:b/>
          <w:sz w:val="22"/>
          <w:szCs w:val="22"/>
        </w:rPr>
        <w:t xml:space="preserve">largest </w:t>
      </w:r>
      <w:r w:rsidR="00227D5F">
        <w:rPr>
          <w:rFonts w:ascii="Arial" w:hAnsi="Arial" w:cs="Arial"/>
          <w:b/>
          <w:sz w:val="22"/>
          <w:szCs w:val="22"/>
        </w:rPr>
        <w:t>~15X13</w:t>
      </w:r>
      <w:r w:rsidR="00227D5F" w:rsidRPr="00227D5F">
        <w:rPr>
          <w:rFonts w:ascii="Arial" w:hAnsi="Arial" w:cs="Arial"/>
          <w:b/>
          <w:sz w:val="22"/>
          <w:szCs w:val="22"/>
        </w:rPr>
        <w:t>cm</w:t>
      </w:r>
      <w:r w:rsidR="008A32ED" w:rsidRPr="00227D5F">
        <w:rPr>
          <w:rFonts w:ascii="Arial" w:hAnsi="Arial" w:cs="Arial"/>
          <w:b/>
          <w:sz w:val="22"/>
          <w:szCs w:val="22"/>
        </w:rPr>
        <w:t xml:space="preserve">) </w:t>
      </w:r>
      <w:r w:rsidR="008A32ED">
        <w:rPr>
          <w:rFonts w:ascii="Arial" w:hAnsi="Arial" w:cs="Arial"/>
          <w:b/>
          <w:sz w:val="22"/>
          <w:szCs w:val="22"/>
        </w:rPr>
        <w:t xml:space="preserve">are </w:t>
      </w:r>
      <w:r w:rsidRPr="00227D5F">
        <w:rPr>
          <w:rFonts w:ascii="Arial" w:hAnsi="Arial" w:cs="Arial"/>
          <w:b/>
          <w:sz w:val="22"/>
          <w:szCs w:val="22"/>
        </w:rPr>
        <w:t xml:space="preserve">seen in the </w:t>
      </w:r>
      <w:r w:rsidR="00227D5F">
        <w:rPr>
          <w:rFonts w:ascii="Arial" w:hAnsi="Arial" w:cs="Arial"/>
          <w:b/>
          <w:sz w:val="22"/>
          <w:szCs w:val="22"/>
        </w:rPr>
        <w:t>both lobe of liver</w:t>
      </w:r>
      <w:r w:rsidRPr="00227D5F">
        <w:rPr>
          <w:rFonts w:ascii="Arial" w:hAnsi="Arial" w:cs="Arial"/>
          <w:b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 xml:space="preserve">Biliary channels and portal venous branches are within normal limits. </w:t>
      </w:r>
      <w:r w:rsidRPr="008A32ED">
        <w:rPr>
          <w:rFonts w:ascii="Arial" w:hAnsi="Arial" w:cs="Arial"/>
          <w:b/>
          <w:sz w:val="22"/>
          <w:szCs w:val="22"/>
        </w:rPr>
        <w:t xml:space="preserve">Liver </w:t>
      </w:r>
      <w:r w:rsidR="008A32ED" w:rsidRPr="008A32ED">
        <w:rPr>
          <w:rFonts w:ascii="Arial" w:hAnsi="Arial" w:cs="Arial"/>
          <w:b/>
          <w:sz w:val="22"/>
          <w:szCs w:val="22"/>
        </w:rPr>
        <w:t xml:space="preserve">is enlarged and </w:t>
      </w:r>
      <w:r w:rsidRPr="008A32ED">
        <w:rPr>
          <w:rFonts w:ascii="Arial" w:hAnsi="Arial" w:cs="Arial"/>
          <w:b/>
          <w:sz w:val="22"/>
          <w:szCs w:val="22"/>
        </w:rPr>
        <w:t>measures ~</w:t>
      </w:r>
      <w:r w:rsidR="00227D5F" w:rsidRPr="008A32ED">
        <w:rPr>
          <w:rFonts w:ascii="Arial" w:hAnsi="Arial" w:cs="Arial"/>
          <w:b/>
          <w:sz w:val="22"/>
          <w:szCs w:val="22"/>
        </w:rPr>
        <w:t>17.43</w:t>
      </w:r>
      <w:r w:rsidRPr="008A32ED">
        <w:rPr>
          <w:rFonts w:ascii="Arial" w:hAnsi="Arial" w:cs="Arial"/>
          <w:b/>
          <w:sz w:val="22"/>
          <w:szCs w:val="22"/>
        </w:rPr>
        <w:t>cm.</w:t>
      </w:r>
      <w:r w:rsidR="00227D5F" w:rsidRPr="008A32ED">
        <w:rPr>
          <w:rFonts w:ascii="Arial" w:hAnsi="Arial" w:cs="Arial"/>
          <w:b/>
          <w:sz w:val="22"/>
          <w:szCs w:val="22"/>
        </w:rPr>
        <w:t xml:space="preserve"> </w:t>
      </w:r>
    </w:p>
    <w:p w:rsidR="008A32ED" w:rsidRPr="00FD60C1" w:rsidRDefault="008A32ED" w:rsidP="001A6F16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A523A" w:rsidRDefault="008A32ED" w:rsidP="00B65896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Illdefined </w:t>
      </w:r>
      <w:r w:rsidR="00227D5F" w:rsidRPr="00227D5F">
        <w:rPr>
          <w:rFonts w:ascii="Arial" w:hAnsi="Arial" w:cs="Arial"/>
          <w:b/>
          <w:sz w:val="22"/>
          <w:szCs w:val="22"/>
        </w:rPr>
        <w:t>hypoechoic space occupying lesion</w:t>
      </w:r>
      <w:r w:rsidR="00227D5F">
        <w:rPr>
          <w:rFonts w:ascii="Arial" w:hAnsi="Arial" w:cs="Arial"/>
          <w:b/>
          <w:sz w:val="22"/>
          <w:szCs w:val="22"/>
        </w:rPr>
        <w:t>s</w:t>
      </w:r>
      <w:r w:rsidR="00227D5F" w:rsidRPr="00227D5F">
        <w:rPr>
          <w:rFonts w:ascii="Arial" w:hAnsi="Arial" w:cs="Arial"/>
          <w:b/>
          <w:sz w:val="22"/>
          <w:szCs w:val="22"/>
        </w:rPr>
        <w:t xml:space="preserve"> (</w:t>
      </w:r>
      <w:r w:rsidR="00227D5F">
        <w:rPr>
          <w:rFonts w:ascii="Arial" w:hAnsi="Arial" w:cs="Arial"/>
          <w:b/>
          <w:sz w:val="22"/>
          <w:szCs w:val="22"/>
        </w:rPr>
        <w:t xml:space="preserve">largest </w:t>
      </w:r>
      <w:r w:rsidR="00227D5F" w:rsidRPr="00227D5F">
        <w:rPr>
          <w:rFonts w:ascii="Arial" w:hAnsi="Arial" w:cs="Arial"/>
          <w:b/>
          <w:sz w:val="22"/>
          <w:szCs w:val="22"/>
        </w:rPr>
        <w:t xml:space="preserve">~8.7X6.8cm) </w:t>
      </w:r>
      <w:r>
        <w:rPr>
          <w:rFonts w:ascii="Arial" w:hAnsi="Arial" w:cs="Arial"/>
          <w:b/>
          <w:sz w:val="22"/>
          <w:szCs w:val="22"/>
        </w:rPr>
        <w:t>is</w:t>
      </w:r>
      <w:r w:rsidR="00227D5F" w:rsidRPr="00227D5F">
        <w:rPr>
          <w:rFonts w:ascii="Arial" w:hAnsi="Arial" w:cs="Arial"/>
          <w:b/>
          <w:sz w:val="22"/>
          <w:szCs w:val="22"/>
        </w:rPr>
        <w:t xml:space="preserve"> seen in the gall bladder fossa</w:t>
      </w:r>
      <w:r>
        <w:rPr>
          <w:rFonts w:ascii="Arial" w:hAnsi="Arial" w:cs="Arial"/>
          <w:b/>
          <w:sz w:val="22"/>
          <w:szCs w:val="22"/>
        </w:rPr>
        <w:t xml:space="preserve"> with loss of intervening fat plane with adjacent liver parenchyma</w:t>
      </w:r>
      <w:r w:rsidR="00227D5F" w:rsidRPr="00227D5F">
        <w:rPr>
          <w:rFonts w:ascii="Arial" w:hAnsi="Arial" w:cs="Arial"/>
          <w:b/>
          <w:sz w:val="22"/>
          <w:szCs w:val="22"/>
        </w:rPr>
        <w:t>.</w:t>
      </w:r>
      <w:r w:rsidRPr="008A32ED">
        <w:rPr>
          <w:rFonts w:ascii="Arial" w:hAnsi="Arial" w:cs="Arial"/>
          <w:b/>
          <w:sz w:val="22"/>
          <w:szCs w:val="22"/>
        </w:rPr>
        <w:t xml:space="preserve"> </w:t>
      </w:r>
      <w:r w:rsidRPr="00227D5F">
        <w:rPr>
          <w:rFonts w:ascii="Arial" w:hAnsi="Arial" w:cs="Arial"/>
          <w:b/>
          <w:sz w:val="22"/>
          <w:szCs w:val="22"/>
        </w:rPr>
        <w:t>The lesion is abutting porta</w:t>
      </w:r>
      <w:r>
        <w:rPr>
          <w:rFonts w:ascii="Arial" w:hAnsi="Arial" w:cs="Arial"/>
          <w:b/>
          <w:sz w:val="22"/>
          <w:szCs w:val="22"/>
        </w:rPr>
        <w:t>.</w:t>
      </w:r>
      <w:r w:rsidRPr="00227D5F">
        <w:rPr>
          <w:rFonts w:ascii="Arial" w:hAnsi="Arial" w:cs="Arial"/>
          <w:b/>
          <w:sz w:val="22"/>
          <w:szCs w:val="22"/>
        </w:rPr>
        <w:t xml:space="preserve"> IHBRD is noted in both lobes.</w:t>
      </w:r>
      <w:r w:rsidRPr="008A32E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Gall bladder fossa is not visualised separately</w:t>
      </w:r>
    </w:p>
    <w:p w:rsidR="00227D5F" w:rsidRPr="00FD60C1" w:rsidRDefault="00227D5F" w:rsidP="00B65896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061D0" w:rsidRPr="00227D5F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 w:rsidR="00227D5F" w:rsidRPr="00227D5F">
        <w:rPr>
          <w:rFonts w:ascii="Arial" w:hAnsi="Arial" w:cs="Arial"/>
          <w:b/>
          <w:sz w:val="22"/>
          <w:szCs w:val="22"/>
        </w:rPr>
        <w:t>Dilated proximal common bile duct is seen (9</w:t>
      </w:r>
      <w:r w:rsidRPr="00227D5F">
        <w:rPr>
          <w:rFonts w:ascii="Arial" w:hAnsi="Arial" w:cs="Arial"/>
          <w:b/>
          <w:sz w:val="22"/>
          <w:szCs w:val="22"/>
        </w:rPr>
        <w:t xml:space="preserve">mm). </w:t>
      </w:r>
      <w:r w:rsidR="00227D5F" w:rsidRPr="00227D5F">
        <w:rPr>
          <w:rFonts w:ascii="Arial" w:hAnsi="Arial" w:cs="Arial"/>
          <w:b/>
          <w:sz w:val="22"/>
          <w:szCs w:val="22"/>
        </w:rPr>
        <w:t>S</w:t>
      </w:r>
      <w:r w:rsidR="00227D5F">
        <w:rPr>
          <w:rFonts w:ascii="Arial" w:hAnsi="Arial" w:cs="Arial"/>
          <w:b/>
          <w:sz w:val="22"/>
          <w:szCs w:val="22"/>
        </w:rPr>
        <w:t>oft tissue density (~23X19mm) is seen in the mid common bile duct.</w:t>
      </w:r>
    </w:p>
    <w:p w:rsidR="003061D0" w:rsidRDefault="003061D0" w:rsidP="003061D0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3061D0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>
        <w:rPr>
          <w:rFonts w:ascii="Arial" w:hAnsi="Arial" w:cs="Arial"/>
          <w:sz w:val="22"/>
          <w:szCs w:val="22"/>
        </w:rPr>
        <w:t>Normal echo-texture of the pancreas is seen. Its relation with the anatomical landmarks is normal. No space occupying lesion is seen in the pancreas.</w:t>
      </w:r>
    </w:p>
    <w:p w:rsidR="003061D0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061D0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2A523A">
        <w:rPr>
          <w:rFonts w:ascii="Arial" w:hAnsi="Arial" w:cs="Arial"/>
          <w:sz w:val="22"/>
          <w:szCs w:val="22"/>
        </w:rPr>
        <w:t>ensi</w:t>
      </w:r>
      <w:r w:rsidR="00227D5F">
        <w:rPr>
          <w:rFonts w:ascii="Arial" w:hAnsi="Arial" w:cs="Arial"/>
          <w:sz w:val="22"/>
          <w:szCs w:val="22"/>
        </w:rPr>
        <w:t>on of the spleen is seen (</w:t>
      </w:r>
      <w:r w:rsidR="00227D5F">
        <w:rPr>
          <w:rFonts w:ascii="Arial" w:hAnsi="Arial" w:cs="Arial"/>
          <w:sz w:val="22"/>
          <w:szCs w:val="22"/>
        </w:rPr>
        <w:tab/>
        <w:t>12.2</w:t>
      </w:r>
      <w:r>
        <w:rPr>
          <w:rFonts w:ascii="Arial" w:hAnsi="Arial" w:cs="Arial"/>
          <w:sz w:val="22"/>
          <w:szCs w:val="22"/>
        </w:rPr>
        <w:t xml:space="preserve">cm).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3061D0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061D0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KIDNEYS</w:t>
      </w:r>
      <w:r>
        <w:rPr>
          <w:rFonts w:ascii="Arial" w:hAnsi="Arial" w:cs="Arial"/>
          <w:sz w:val="22"/>
          <w:szCs w:val="22"/>
        </w:rPr>
        <w:t>: Both the kidneys show normal dimension (right</w:t>
      </w:r>
      <w:r>
        <w:rPr>
          <w:rFonts w:ascii="Arial" w:hAnsi="Arial" w:cs="Arial"/>
          <w:sz w:val="22"/>
          <w:szCs w:val="22"/>
        </w:rPr>
        <w:tab/>
      </w:r>
      <w:r w:rsidR="00227D5F">
        <w:rPr>
          <w:rFonts w:ascii="Arial" w:hAnsi="Arial" w:cs="Arial"/>
          <w:sz w:val="22"/>
          <w:szCs w:val="22"/>
        </w:rPr>
        <w:t>10.9cm and left one 11.29</w:t>
      </w:r>
      <w:r>
        <w:rPr>
          <w:rFonts w:ascii="Arial" w:hAnsi="Arial" w:cs="Arial"/>
          <w:sz w:val="22"/>
          <w:szCs w:val="22"/>
        </w:rPr>
        <w:t>cm). Normal cortical echotexture is seen in both the kidneys. Corticomedullary interface is within normal limits. Central echo-complex shows normal pelvi-calycine system. No dilatations of the pelvis or calyces are seen.</w:t>
      </w:r>
    </w:p>
    <w:p w:rsidR="003061D0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061D0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URETERS: </w:t>
      </w:r>
      <w:r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3061D0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061D0" w:rsidRPr="00227D5F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BLADDER</w:t>
      </w:r>
      <w:r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  <w:r w:rsidR="00227D5F">
        <w:rPr>
          <w:rFonts w:ascii="Arial" w:hAnsi="Arial" w:cs="Arial"/>
          <w:sz w:val="22"/>
          <w:szCs w:val="22"/>
        </w:rPr>
        <w:t xml:space="preserve"> </w:t>
      </w:r>
      <w:proofErr w:type="gramStart"/>
      <w:r w:rsidR="00227D5F" w:rsidRPr="00227D5F">
        <w:rPr>
          <w:rFonts w:ascii="Arial" w:hAnsi="Arial" w:cs="Arial"/>
          <w:i/>
          <w:sz w:val="22"/>
          <w:szCs w:val="22"/>
        </w:rPr>
        <w:t>Foleys bulb in situ.</w:t>
      </w:r>
      <w:proofErr w:type="gramEnd"/>
    </w:p>
    <w:p w:rsidR="003061D0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061D0" w:rsidRDefault="003061D0" w:rsidP="003061D0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PROSTATE</w:t>
      </w:r>
      <w:r>
        <w:rPr>
          <w:rFonts w:ascii="Arial" w:hAnsi="Arial" w:cs="Arial"/>
          <w:sz w:val="22"/>
          <w:szCs w:val="22"/>
        </w:rPr>
        <w:t xml:space="preserve">: </w:t>
      </w:r>
      <w:r w:rsidR="00141598" w:rsidRPr="00141598">
        <w:rPr>
          <w:rFonts w:ascii="Arial" w:hAnsi="Arial" w:cs="Arial"/>
          <w:b/>
          <w:sz w:val="22"/>
          <w:szCs w:val="22"/>
        </w:rPr>
        <w:t>Mild enlargement</w:t>
      </w:r>
      <w:r w:rsidRPr="00141598">
        <w:rPr>
          <w:rFonts w:ascii="Arial" w:hAnsi="Arial" w:cs="Arial"/>
          <w:b/>
          <w:sz w:val="22"/>
          <w:szCs w:val="22"/>
        </w:rPr>
        <w:t xml:space="preserve"> of the prostate is seen</w:t>
      </w:r>
      <w:r w:rsidR="00141598" w:rsidRPr="00141598">
        <w:rPr>
          <w:rFonts w:ascii="Arial" w:hAnsi="Arial" w:cs="Arial"/>
          <w:b/>
          <w:sz w:val="22"/>
          <w:szCs w:val="22"/>
        </w:rPr>
        <w:t xml:space="preserve"> (4.1X3X3.5</w:t>
      </w:r>
      <w:r w:rsidR="006F33F6" w:rsidRPr="00141598">
        <w:rPr>
          <w:rFonts w:ascii="Arial" w:hAnsi="Arial" w:cs="Arial"/>
          <w:b/>
          <w:sz w:val="22"/>
          <w:szCs w:val="22"/>
        </w:rPr>
        <w:t>cm)</w:t>
      </w:r>
      <w:r w:rsidRPr="00141598">
        <w:rPr>
          <w:rFonts w:ascii="Arial" w:hAnsi="Arial" w:cs="Arial"/>
          <w:b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Homogenous texture of the prostate is no</w:t>
      </w:r>
      <w:r w:rsidR="002A523A">
        <w:rPr>
          <w:rFonts w:ascii="Arial" w:hAnsi="Arial" w:cs="Arial"/>
          <w:sz w:val="22"/>
          <w:szCs w:val="22"/>
        </w:rPr>
        <w:t>ted</w:t>
      </w:r>
      <w:r w:rsidR="00141598">
        <w:rPr>
          <w:rFonts w:ascii="Arial" w:hAnsi="Arial" w:cs="Arial"/>
          <w:sz w:val="22"/>
          <w:szCs w:val="22"/>
        </w:rPr>
        <w:t>. Weight of the prostate is 22.3</w:t>
      </w:r>
      <w:r>
        <w:rPr>
          <w:rFonts w:ascii="Arial" w:hAnsi="Arial" w:cs="Arial"/>
          <w:sz w:val="22"/>
          <w:szCs w:val="22"/>
        </w:rPr>
        <w:t xml:space="preserve">gms. </w:t>
      </w:r>
    </w:p>
    <w:p w:rsidR="003061D0" w:rsidRDefault="003061D0" w:rsidP="003061D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061D0" w:rsidRDefault="003061D0" w:rsidP="003061D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E004FA" w:rsidRPr="00511D68" w:rsidRDefault="00E004FA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E004FA" w:rsidRPr="008A32ED" w:rsidRDefault="00E004FA" w:rsidP="008A32ED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8A32ED" w:rsidRPr="008A32ED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8A32ED" w:rsidRPr="008A32ED">
        <w:rPr>
          <w:rFonts w:ascii="Arial" w:hAnsi="Arial" w:cs="Arial"/>
          <w:b/>
          <w:i/>
          <w:iCs/>
          <w:sz w:val="22"/>
          <w:szCs w:val="22"/>
        </w:rPr>
        <w:t>) Gall bladder malignancy infiltrating liver parenchyma with hepatic metastasis.</w:t>
      </w:r>
    </w:p>
    <w:p w:rsidR="008A32ED" w:rsidRPr="008A32ED" w:rsidRDefault="008A32ED" w:rsidP="008A32ED">
      <w:pPr>
        <w:tabs>
          <w:tab w:val="left" w:pos="810"/>
        </w:tabs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8A32ED"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Pr="008A32ED">
        <w:rPr>
          <w:rFonts w:ascii="Arial" w:hAnsi="Arial" w:cs="Arial"/>
          <w:b/>
          <w:i/>
          <w:sz w:val="22"/>
          <w:szCs w:val="22"/>
        </w:rPr>
        <w:t>Soft tissue density in mid common bile duct (? Neoplastic) causing dilatation of proximal CBD &amp; IHBRD in both lobes.</w:t>
      </w:r>
    </w:p>
    <w:p w:rsidR="008A32ED" w:rsidRPr="008A32ED" w:rsidRDefault="008A32ED" w:rsidP="008A32ED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8A32ED">
        <w:rPr>
          <w:rFonts w:ascii="Arial" w:hAnsi="Arial" w:cs="Arial"/>
          <w:b/>
          <w:i/>
          <w:sz w:val="22"/>
          <w:szCs w:val="22"/>
        </w:rPr>
        <w:tab/>
      </w:r>
      <w:r w:rsidRPr="008A32ED">
        <w:rPr>
          <w:rFonts w:ascii="Arial" w:hAnsi="Arial" w:cs="Arial"/>
          <w:b/>
          <w:i/>
          <w:sz w:val="22"/>
          <w:szCs w:val="22"/>
        </w:rPr>
        <w:tab/>
        <w:t>iii) Mild prostatomegaly.</w:t>
      </w:r>
    </w:p>
    <w:p w:rsidR="008A32ED" w:rsidRDefault="008A32ED" w:rsidP="008A32ED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8A32ED" w:rsidRPr="008A32ED" w:rsidRDefault="008A32ED" w:rsidP="00E004FA">
      <w:pPr>
        <w:pStyle w:val="ListParagraph"/>
        <w:numPr>
          <w:ilvl w:val="0"/>
          <w:numId w:val="7"/>
        </w:numPr>
        <w:tabs>
          <w:tab w:val="left" w:pos="810"/>
        </w:tabs>
        <w:autoSpaceDE w:val="0"/>
        <w:autoSpaceDN w:val="0"/>
        <w:adjustRightInd w:val="0"/>
        <w:jc w:val="both"/>
        <w:rPr>
          <w:rFonts w:ascii="Arial" w:hAnsi="Arial" w:cs="Arial"/>
          <w:b/>
          <w:i/>
          <w:iCs/>
          <w:sz w:val="22"/>
          <w:szCs w:val="22"/>
        </w:rPr>
      </w:pPr>
      <w:r w:rsidRPr="008A32ED">
        <w:rPr>
          <w:rFonts w:ascii="Arial" w:hAnsi="Arial" w:cs="Arial"/>
          <w:b/>
          <w:i/>
          <w:sz w:val="22"/>
          <w:szCs w:val="22"/>
        </w:rPr>
        <w:t>Suggested CEMRI/CT abdomen &amp; histopathological correlation.</w:t>
      </w:r>
    </w:p>
    <w:p w:rsidR="003A2729" w:rsidRDefault="003A2729" w:rsidP="003A2729">
      <w:pPr>
        <w:autoSpaceDE w:val="0"/>
        <w:autoSpaceDN w:val="0"/>
        <w:adjustRightInd w:val="0"/>
        <w:ind w:firstLine="720"/>
        <w:jc w:val="both"/>
        <w:rPr>
          <w:rFonts w:ascii="Arial" w:hAnsi="Arial" w:cs="Arial"/>
          <w:b/>
          <w:i/>
          <w:iCs/>
          <w:sz w:val="22"/>
          <w:szCs w:val="22"/>
        </w:rPr>
      </w:pPr>
    </w:p>
    <w:p w:rsidR="00392B70" w:rsidRDefault="00392B70" w:rsidP="00AF1532">
      <w:pPr>
        <w:autoSpaceDE w:val="0"/>
        <w:autoSpaceDN w:val="0"/>
        <w:adjustRightInd w:val="0"/>
        <w:ind w:firstLine="720"/>
        <w:jc w:val="both"/>
        <w:rPr>
          <w:rFonts w:ascii="Arial" w:hAnsi="Arial" w:cs="Arial"/>
          <w:b/>
          <w:i/>
          <w:iCs/>
          <w:sz w:val="22"/>
          <w:szCs w:val="22"/>
        </w:rPr>
      </w:pPr>
    </w:p>
    <w:p w:rsidR="002867F1" w:rsidRPr="009019AA" w:rsidRDefault="002867F1" w:rsidP="009019A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5B7CE2" w:rsidRPr="009019AA" w:rsidRDefault="005B7CE2" w:rsidP="009019A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940218" w:rsidRPr="002B1A90" w:rsidRDefault="00940218" w:rsidP="00940218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 w:rsidR="00FF7ABC"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75C17" w:rsidRPr="002B1A90" w:rsidRDefault="00940218" w:rsidP="00940218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  <w:r w:rsidR="00A75C17"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A68360A"/>
    <w:multiLevelType w:val="hybridMultilevel"/>
    <w:tmpl w:val="6A6AEACA"/>
    <w:lvl w:ilvl="0" w:tplc="D6F62486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6FF"/>
    <w:rsid w:val="00004ED8"/>
    <w:rsid w:val="00007EDC"/>
    <w:rsid w:val="00010F29"/>
    <w:rsid w:val="00012F84"/>
    <w:rsid w:val="00014572"/>
    <w:rsid w:val="000221A6"/>
    <w:rsid w:val="00022606"/>
    <w:rsid w:val="000240DF"/>
    <w:rsid w:val="00050B70"/>
    <w:rsid w:val="000553B7"/>
    <w:rsid w:val="000601F4"/>
    <w:rsid w:val="00061A6D"/>
    <w:rsid w:val="00062BA1"/>
    <w:rsid w:val="00065654"/>
    <w:rsid w:val="000720A8"/>
    <w:rsid w:val="00073804"/>
    <w:rsid w:val="0007574E"/>
    <w:rsid w:val="0008018F"/>
    <w:rsid w:val="00083CD6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4222"/>
    <w:rsid w:val="000D532A"/>
    <w:rsid w:val="000E1C4C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2135B"/>
    <w:rsid w:val="00124150"/>
    <w:rsid w:val="001258C0"/>
    <w:rsid w:val="001275DC"/>
    <w:rsid w:val="00127B25"/>
    <w:rsid w:val="001301C7"/>
    <w:rsid w:val="00130E4F"/>
    <w:rsid w:val="00130F9A"/>
    <w:rsid w:val="001355C8"/>
    <w:rsid w:val="00135864"/>
    <w:rsid w:val="00141598"/>
    <w:rsid w:val="0015037E"/>
    <w:rsid w:val="0015149B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DC0"/>
    <w:rsid w:val="00173FA5"/>
    <w:rsid w:val="00174AE2"/>
    <w:rsid w:val="00176D01"/>
    <w:rsid w:val="001803DD"/>
    <w:rsid w:val="001805A7"/>
    <w:rsid w:val="00182F1A"/>
    <w:rsid w:val="00183768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B0216"/>
    <w:rsid w:val="001B064C"/>
    <w:rsid w:val="001B1B57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622D"/>
    <w:rsid w:val="001F082B"/>
    <w:rsid w:val="001F0E6D"/>
    <w:rsid w:val="001F74F6"/>
    <w:rsid w:val="001F7AAF"/>
    <w:rsid w:val="002014E0"/>
    <w:rsid w:val="00205841"/>
    <w:rsid w:val="002101FE"/>
    <w:rsid w:val="0021204B"/>
    <w:rsid w:val="002139B3"/>
    <w:rsid w:val="00222F39"/>
    <w:rsid w:val="0022686E"/>
    <w:rsid w:val="00227D5F"/>
    <w:rsid w:val="0023208D"/>
    <w:rsid w:val="002336E7"/>
    <w:rsid w:val="002348AD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647C"/>
    <w:rsid w:val="00264C37"/>
    <w:rsid w:val="00265345"/>
    <w:rsid w:val="00265AA1"/>
    <w:rsid w:val="0027386D"/>
    <w:rsid w:val="0027403E"/>
    <w:rsid w:val="002747F5"/>
    <w:rsid w:val="00276062"/>
    <w:rsid w:val="0028028F"/>
    <w:rsid w:val="002829A5"/>
    <w:rsid w:val="002867F1"/>
    <w:rsid w:val="00287808"/>
    <w:rsid w:val="00290D95"/>
    <w:rsid w:val="00291BC9"/>
    <w:rsid w:val="00292E57"/>
    <w:rsid w:val="00292F0B"/>
    <w:rsid w:val="0029586F"/>
    <w:rsid w:val="002963C8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569F"/>
    <w:rsid w:val="003170AE"/>
    <w:rsid w:val="003233F0"/>
    <w:rsid w:val="0032413B"/>
    <w:rsid w:val="00324F1E"/>
    <w:rsid w:val="00330C65"/>
    <w:rsid w:val="003321C0"/>
    <w:rsid w:val="003331B7"/>
    <w:rsid w:val="00336345"/>
    <w:rsid w:val="00337A98"/>
    <w:rsid w:val="003409D3"/>
    <w:rsid w:val="00340EAB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21DE"/>
    <w:rsid w:val="003657A2"/>
    <w:rsid w:val="00370D4D"/>
    <w:rsid w:val="003717F2"/>
    <w:rsid w:val="00371EB3"/>
    <w:rsid w:val="00372547"/>
    <w:rsid w:val="003737E3"/>
    <w:rsid w:val="00376691"/>
    <w:rsid w:val="00377589"/>
    <w:rsid w:val="0038158F"/>
    <w:rsid w:val="00385472"/>
    <w:rsid w:val="00386D22"/>
    <w:rsid w:val="0038775D"/>
    <w:rsid w:val="00390094"/>
    <w:rsid w:val="00392B70"/>
    <w:rsid w:val="003962BE"/>
    <w:rsid w:val="003A0480"/>
    <w:rsid w:val="003A24B7"/>
    <w:rsid w:val="003A2729"/>
    <w:rsid w:val="003A36F2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6CAA"/>
    <w:rsid w:val="003C7997"/>
    <w:rsid w:val="003D4258"/>
    <w:rsid w:val="003D4A67"/>
    <w:rsid w:val="003D5FD5"/>
    <w:rsid w:val="003D7138"/>
    <w:rsid w:val="003D7AF7"/>
    <w:rsid w:val="003E04A2"/>
    <w:rsid w:val="003E500E"/>
    <w:rsid w:val="003E5AAF"/>
    <w:rsid w:val="003F10C6"/>
    <w:rsid w:val="003F18A9"/>
    <w:rsid w:val="004016CD"/>
    <w:rsid w:val="00404AA2"/>
    <w:rsid w:val="00404FC0"/>
    <w:rsid w:val="00404FD9"/>
    <w:rsid w:val="0040648C"/>
    <w:rsid w:val="004116CC"/>
    <w:rsid w:val="00411F94"/>
    <w:rsid w:val="004139C7"/>
    <w:rsid w:val="004164D8"/>
    <w:rsid w:val="0042261A"/>
    <w:rsid w:val="004257CE"/>
    <w:rsid w:val="004319C4"/>
    <w:rsid w:val="00435288"/>
    <w:rsid w:val="00435649"/>
    <w:rsid w:val="0043598D"/>
    <w:rsid w:val="00440944"/>
    <w:rsid w:val="004432DC"/>
    <w:rsid w:val="0044570B"/>
    <w:rsid w:val="00445A45"/>
    <w:rsid w:val="0045091B"/>
    <w:rsid w:val="0045447C"/>
    <w:rsid w:val="0046466A"/>
    <w:rsid w:val="004649C9"/>
    <w:rsid w:val="0046568E"/>
    <w:rsid w:val="00467AAB"/>
    <w:rsid w:val="00467B78"/>
    <w:rsid w:val="004738CA"/>
    <w:rsid w:val="0047678E"/>
    <w:rsid w:val="00490717"/>
    <w:rsid w:val="004920E0"/>
    <w:rsid w:val="00494FCD"/>
    <w:rsid w:val="00496356"/>
    <w:rsid w:val="004A4AC6"/>
    <w:rsid w:val="004A4E2B"/>
    <w:rsid w:val="004A55FE"/>
    <w:rsid w:val="004A583A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D1301"/>
    <w:rsid w:val="004D1ED3"/>
    <w:rsid w:val="004D6A81"/>
    <w:rsid w:val="004D6C6F"/>
    <w:rsid w:val="004D7D2C"/>
    <w:rsid w:val="004E0CA5"/>
    <w:rsid w:val="004E17C7"/>
    <w:rsid w:val="004E3FE1"/>
    <w:rsid w:val="004F4823"/>
    <w:rsid w:val="004F58EE"/>
    <w:rsid w:val="004F72FE"/>
    <w:rsid w:val="005011A5"/>
    <w:rsid w:val="005016E7"/>
    <w:rsid w:val="00503B1E"/>
    <w:rsid w:val="00507669"/>
    <w:rsid w:val="00510A16"/>
    <w:rsid w:val="00510A77"/>
    <w:rsid w:val="00512E52"/>
    <w:rsid w:val="005134C4"/>
    <w:rsid w:val="005137DB"/>
    <w:rsid w:val="00515C7C"/>
    <w:rsid w:val="005172F8"/>
    <w:rsid w:val="0052062D"/>
    <w:rsid w:val="00522836"/>
    <w:rsid w:val="0052538E"/>
    <w:rsid w:val="005257EE"/>
    <w:rsid w:val="00526964"/>
    <w:rsid w:val="00526F76"/>
    <w:rsid w:val="005342D2"/>
    <w:rsid w:val="005364DC"/>
    <w:rsid w:val="00543D08"/>
    <w:rsid w:val="00544A26"/>
    <w:rsid w:val="00546A18"/>
    <w:rsid w:val="005542C0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7CE2"/>
    <w:rsid w:val="005C0372"/>
    <w:rsid w:val="005C220B"/>
    <w:rsid w:val="005C3285"/>
    <w:rsid w:val="005C4059"/>
    <w:rsid w:val="005C481C"/>
    <w:rsid w:val="005C6314"/>
    <w:rsid w:val="005D6142"/>
    <w:rsid w:val="005E16C3"/>
    <w:rsid w:val="005F01A9"/>
    <w:rsid w:val="005F2AEC"/>
    <w:rsid w:val="005F2ECA"/>
    <w:rsid w:val="005F38FE"/>
    <w:rsid w:val="005F4A2D"/>
    <w:rsid w:val="005F5B52"/>
    <w:rsid w:val="005F704F"/>
    <w:rsid w:val="00600CC6"/>
    <w:rsid w:val="00601ABB"/>
    <w:rsid w:val="00602628"/>
    <w:rsid w:val="00603215"/>
    <w:rsid w:val="00603725"/>
    <w:rsid w:val="00604489"/>
    <w:rsid w:val="006067B1"/>
    <w:rsid w:val="0060781B"/>
    <w:rsid w:val="006119E6"/>
    <w:rsid w:val="00616487"/>
    <w:rsid w:val="00622A26"/>
    <w:rsid w:val="00622BA3"/>
    <w:rsid w:val="00622DAA"/>
    <w:rsid w:val="00623AFD"/>
    <w:rsid w:val="00625367"/>
    <w:rsid w:val="0063278A"/>
    <w:rsid w:val="0063519A"/>
    <w:rsid w:val="00635C0C"/>
    <w:rsid w:val="00646F56"/>
    <w:rsid w:val="00650C32"/>
    <w:rsid w:val="00653E6E"/>
    <w:rsid w:val="006565F4"/>
    <w:rsid w:val="00663BE1"/>
    <w:rsid w:val="00670640"/>
    <w:rsid w:val="00675CE2"/>
    <w:rsid w:val="00677AB0"/>
    <w:rsid w:val="00680DB2"/>
    <w:rsid w:val="00683F74"/>
    <w:rsid w:val="0068564B"/>
    <w:rsid w:val="00692A57"/>
    <w:rsid w:val="00693FAE"/>
    <w:rsid w:val="006A61A0"/>
    <w:rsid w:val="006A6FBC"/>
    <w:rsid w:val="006A7B24"/>
    <w:rsid w:val="006B216F"/>
    <w:rsid w:val="006B4208"/>
    <w:rsid w:val="006B7006"/>
    <w:rsid w:val="006B7099"/>
    <w:rsid w:val="006B74A2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7545"/>
    <w:rsid w:val="006E2F13"/>
    <w:rsid w:val="006E30CF"/>
    <w:rsid w:val="006E6DE9"/>
    <w:rsid w:val="006E740E"/>
    <w:rsid w:val="006F1FAC"/>
    <w:rsid w:val="006F33F6"/>
    <w:rsid w:val="006F368B"/>
    <w:rsid w:val="006F5180"/>
    <w:rsid w:val="006F6CC8"/>
    <w:rsid w:val="00700596"/>
    <w:rsid w:val="0070275E"/>
    <w:rsid w:val="00704BFC"/>
    <w:rsid w:val="00710836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A1118"/>
    <w:rsid w:val="007A2994"/>
    <w:rsid w:val="007A409B"/>
    <w:rsid w:val="007A5931"/>
    <w:rsid w:val="007B1AC6"/>
    <w:rsid w:val="007B21CF"/>
    <w:rsid w:val="007B5505"/>
    <w:rsid w:val="007B59CD"/>
    <w:rsid w:val="007B6379"/>
    <w:rsid w:val="007B798C"/>
    <w:rsid w:val="007C27CA"/>
    <w:rsid w:val="007C386D"/>
    <w:rsid w:val="007C5611"/>
    <w:rsid w:val="007C5677"/>
    <w:rsid w:val="007C619C"/>
    <w:rsid w:val="007D2AC5"/>
    <w:rsid w:val="007D3687"/>
    <w:rsid w:val="007D5D40"/>
    <w:rsid w:val="007D7F14"/>
    <w:rsid w:val="007E0EE0"/>
    <w:rsid w:val="007E320B"/>
    <w:rsid w:val="007E4265"/>
    <w:rsid w:val="007F5833"/>
    <w:rsid w:val="007F59BA"/>
    <w:rsid w:val="00804B46"/>
    <w:rsid w:val="00806633"/>
    <w:rsid w:val="00806765"/>
    <w:rsid w:val="008106D4"/>
    <w:rsid w:val="00811005"/>
    <w:rsid w:val="00812217"/>
    <w:rsid w:val="00816988"/>
    <w:rsid w:val="008220E1"/>
    <w:rsid w:val="00822790"/>
    <w:rsid w:val="00825005"/>
    <w:rsid w:val="008260C3"/>
    <w:rsid w:val="00827F6D"/>
    <w:rsid w:val="00830616"/>
    <w:rsid w:val="00833731"/>
    <w:rsid w:val="00834CA1"/>
    <w:rsid w:val="00840DD2"/>
    <w:rsid w:val="008421A5"/>
    <w:rsid w:val="0084781B"/>
    <w:rsid w:val="008525B4"/>
    <w:rsid w:val="00852BA9"/>
    <w:rsid w:val="0085476C"/>
    <w:rsid w:val="0085673B"/>
    <w:rsid w:val="00856E94"/>
    <w:rsid w:val="0086616E"/>
    <w:rsid w:val="00870344"/>
    <w:rsid w:val="00870E05"/>
    <w:rsid w:val="00871BD0"/>
    <w:rsid w:val="008760AE"/>
    <w:rsid w:val="00880E0C"/>
    <w:rsid w:val="00882861"/>
    <w:rsid w:val="00882DA1"/>
    <w:rsid w:val="00884C40"/>
    <w:rsid w:val="008975EC"/>
    <w:rsid w:val="008A1EF3"/>
    <w:rsid w:val="008A32ED"/>
    <w:rsid w:val="008A33AD"/>
    <w:rsid w:val="008A48FB"/>
    <w:rsid w:val="008B202C"/>
    <w:rsid w:val="008B73EE"/>
    <w:rsid w:val="008C0B0B"/>
    <w:rsid w:val="008D0898"/>
    <w:rsid w:val="008D5AF1"/>
    <w:rsid w:val="008D6F16"/>
    <w:rsid w:val="008E596C"/>
    <w:rsid w:val="008F38C0"/>
    <w:rsid w:val="008F3A9E"/>
    <w:rsid w:val="008F7A0C"/>
    <w:rsid w:val="009019AA"/>
    <w:rsid w:val="009064F0"/>
    <w:rsid w:val="00910CBD"/>
    <w:rsid w:val="00912D93"/>
    <w:rsid w:val="00914668"/>
    <w:rsid w:val="00916B8B"/>
    <w:rsid w:val="0091706E"/>
    <w:rsid w:val="00924951"/>
    <w:rsid w:val="009276B7"/>
    <w:rsid w:val="00934C74"/>
    <w:rsid w:val="00936BC5"/>
    <w:rsid w:val="00937DA1"/>
    <w:rsid w:val="0094019E"/>
    <w:rsid w:val="00940218"/>
    <w:rsid w:val="00940F0D"/>
    <w:rsid w:val="009428D5"/>
    <w:rsid w:val="00947C17"/>
    <w:rsid w:val="0095313C"/>
    <w:rsid w:val="0095390F"/>
    <w:rsid w:val="009539DD"/>
    <w:rsid w:val="0097176B"/>
    <w:rsid w:val="00973863"/>
    <w:rsid w:val="00973F61"/>
    <w:rsid w:val="00973F9D"/>
    <w:rsid w:val="00974015"/>
    <w:rsid w:val="0098111A"/>
    <w:rsid w:val="00982485"/>
    <w:rsid w:val="0099647A"/>
    <w:rsid w:val="009A137F"/>
    <w:rsid w:val="009A4110"/>
    <w:rsid w:val="009B3071"/>
    <w:rsid w:val="009B4E97"/>
    <w:rsid w:val="009B6630"/>
    <w:rsid w:val="009C0315"/>
    <w:rsid w:val="009C17BA"/>
    <w:rsid w:val="009C432E"/>
    <w:rsid w:val="009C4353"/>
    <w:rsid w:val="009D0090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6B47"/>
    <w:rsid w:val="00A140A2"/>
    <w:rsid w:val="00A15487"/>
    <w:rsid w:val="00A1665B"/>
    <w:rsid w:val="00A17CD5"/>
    <w:rsid w:val="00A21D19"/>
    <w:rsid w:val="00A23011"/>
    <w:rsid w:val="00A24E5F"/>
    <w:rsid w:val="00A329A9"/>
    <w:rsid w:val="00A341EA"/>
    <w:rsid w:val="00A34E09"/>
    <w:rsid w:val="00A36AA7"/>
    <w:rsid w:val="00A37164"/>
    <w:rsid w:val="00A41275"/>
    <w:rsid w:val="00A44D8F"/>
    <w:rsid w:val="00A46E26"/>
    <w:rsid w:val="00A47BC5"/>
    <w:rsid w:val="00A47D26"/>
    <w:rsid w:val="00A545D3"/>
    <w:rsid w:val="00A60914"/>
    <w:rsid w:val="00A674AA"/>
    <w:rsid w:val="00A70458"/>
    <w:rsid w:val="00A735D1"/>
    <w:rsid w:val="00A75C17"/>
    <w:rsid w:val="00A859BD"/>
    <w:rsid w:val="00A93876"/>
    <w:rsid w:val="00A93D5B"/>
    <w:rsid w:val="00AA04C6"/>
    <w:rsid w:val="00AA1EFD"/>
    <w:rsid w:val="00AA358A"/>
    <w:rsid w:val="00AA430F"/>
    <w:rsid w:val="00AA4BA9"/>
    <w:rsid w:val="00AB22EC"/>
    <w:rsid w:val="00AB78FD"/>
    <w:rsid w:val="00AC002F"/>
    <w:rsid w:val="00AC0D8C"/>
    <w:rsid w:val="00AC23AC"/>
    <w:rsid w:val="00AD4992"/>
    <w:rsid w:val="00AD5C45"/>
    <w:rsid w:val="00AD7261"/>
    <w:rsid w:val="00AE5439"/>
    <w:rsid w:val="00AF1532"/>
    <w:rsid w:val="00AF7958"/>
    <w:rsid w:val="00AF79FD"/>
    <w:rsid w:val="00B015A3"/>
    <w:rsid w:val="00B03542"/>
    <w:rsid w:val="00B05ABE"/>
    <w:rsid w:val="00B06F6B"/>
    <w:rsid w:val="00B06FD4"/>
    <w:rsid w:val="00B07AD0"/>
    <w:rsid w:val="00B10EDF"/>
    <w:rsid w:val="00B111C8"/>
    <w:rsid w:val="00B13B1F"/>
    <w:rsid w:val="00B1409D"/>
    <w:rsid w:val="00B16BF6"/>
    <w:rsid w:val="00B17466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345C"/>
    <w:rsid w:val="00B46AB1"/>
    <w:rsid w:val="00B51BC7"/>
    <w:rsid w:val="00B54829"/>
    <w:rsid w:val="00B554A7"/>
    <w:rsid w:val="00B65896"/>
    <w:rsid w:val="00B7484E"/>
    <w:rsid w:val="00B751C1"/>
    <w:rsid w:val="00B77C5F"/>
    <w:rsid w:val="00B8487F"/>
    <w:rsid w:val="00B85D56"/>
    <w:rsid w:val="00B90CD2"/>
    <w:rsid w:val="00B9224A"/>
    <w:rsid w:val="00B92628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C00A28"/>
    <w:rsid w:val="00C014E3"/>
    <w:rsid w:val="00C02C38"/>
    <w:rsid w:val="00C12866"/>
    <w:rsid w:val="00C12DA0"/>
    <w:rsid w:val="00C27118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7009"/>
    <w:rsid w:val="00C77B87"/>
    <w:rsid w:val="00C80613"/>
    <w:rsid w:val="00C8312E"/>
    <w:rsid w:val="00C90A41"/>
    <w:rsid w:val="00C919B7"/>
    <w:rsid w:val="00C92089"/>
    <w:rsid w:val="00C947D6"/>
    <w:rsid w:val="00C95932"/>
    <w:rsid w:val="00C95D57"/>
    <w:rsid w:val="00CA27EB"/>
    <w:rsid w:val="00CA6E8F"/>
    <w:rsid w:val="00CA7D4A"/>
    <w:rsid w:val="00CB1170"/>
    <w:rsid w:val="00CB16FB"/>
    <w:rsid w:val="00CB1835"/>
    <w:rsid w:val="00CB53E5"/>
    <w:rsid w:val="00CB5AD1"/>
    <w:rsid w:val="00CC0B14"/>
    <w:rsid w:val="00CC1921"/>
    <w:rsid w:val="00CC22CE"/>
    <w:rsid w:val="00CC33A1"/>
    <w:rsid w:val="00CD3841"/>
    <w:rsid w:val="00CD4364"/>
    <w:rsid w:val="00CD73B5"/>
    <w:rsid w:val="00CD7F24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59E0"/>
    <w:rsid w:val="00D06192"/>
    <w:rsid w:val="00D1298D"/>
    <w:rsid w:val="00D13C38"/>
    <w:rsid w:val="00D14457"/>
    <w:rsid w:val="00D23180"/>
    <w:rsid w:val="00D25594"/>
    <w:rsid w:val="00D2609D"/>
    <w:rsid w:val="00D27A0A"/>
    <w:rsid w:val="00D362A6"/>
    <w:rsid w:val="00D4517A"/>
    <w:rsid w:val="00D46287"/>
    <w:rsid w:val="00D477FF"/>
    <w:rsid w:val="00D47993"/>
    <w:rsid w:val="00D51F5C"/>
    <w:rsid w:val="00D56069"/>
    <w:rsid w:val="00D578E7"/>
    <w:rsid w:val="00D62237"/>
    <w:rsid w:val="00D63EA0"/>
    <w:rsid w:val="00D64CC8"/>
    <w:rsid w:val="00D7348C"/>
    <w:rsid w:val="00D7461A"/>
    <w:rsid w:val="00D75172"/>
    <w:rsid w:val="00D75330"/>
    <w:rsid w:val="00D760A0"/>
    <w:rsid w:val="00D80351"/>
    <w:rsid w:val="00D810FB"/>
    <w:rsid w:val="00D842CF"/>
    <w:rsid w:val="00D8497A"/>
    <w:rsid w:val="00D873C7"/>
    <w:rsid w:val="00D873E5"/>
    <w:rsid w:val="00D929F1"/>
    <w:rsid w:val="00D953DC"/>
    <w:rsid w:val="00D965A8"/>
    <w:rsid w:val="00DA531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5F1"/>
    <w:rsid w:val="00DD0D84"/>
    <w:rsid w:val="00DD4D6F"/>
    <w:rsid w:val="00DE5B32"/>
    <w:rsid w:val="00DE6AD1"/>
    <w:rsid w:val="00DF257A"/>
    <w:rsid w:val="00DF2F29"/>
    <w:rsid w:val="00DF3120"/>
    <w:rsid w:val="00DF4176"/>
    <w:rsid w:val="00E004FA"/>
    <w:rsid w:val="00E11844"/>
    <w:rsid w:val="00E131CB"/>
    <w:rsid w:val="00E14A86"/>
    <w:rsid w:val="00E1591E"/>
    <w:rsid w:val="00E22E4B"/>
    <w:rsid w:val="00E23243"/>
    <w:rsid w:val="00E255E0"/>
    <w:rsid w:val="00E415CD"/>
    <w:rsid w:val="00E42F57"/>
    <w:rsid w:val="00E42F65"/>
    <w:rsid w:val="00E436FD"/>
    <w:rsid w:val="00E455C2"/>
    <w:rsid w:val="00E4606B"/>
    <w:rsid w:val="00E51B86"/>
    <w:rsid w:val="00E543CF"/>
    <w:rsid w:val="00E60838"/>
    <w:rsid w:val="00E636F7"/>
    <w:rsid w:val="00E64A3A"/>
    <w:rsid w:val="00E6748A"/>
    <w:rsid w:val="00E709A9"/>
    <w:rsid w:val="00E71983"/>
    <w:rsid w:val="00E74301"/>
    <w:rsid w:val="00E7432D"/>
    <w:rsid w:val="00E759DD"/>
    <w:rsid w:val="00E76617"/>
    <w:rsid w:val="00E8553D"/>
    <w:rsid w:val="00E87D6D"/>
    <w:rsid w:val="00E931AA"/>
    <w:rsid w:val="00E94CEC"/>
    <w:rsid w:val="00E96C46"/>
    <w:rsid w:val="00EA2CE3"/>
    <w:rsid w:val="00EA71E0"/>
    <w:rsid w:val="00EC0236"/>
    <w:rsid w:val="00EC1A7A"/>
    <w:rsid w:val="00EC3FC9"/>
    <w:rsid w:val="00EC46BC"/>
    <w:rsid w:val="00EC533F"/>
    <w:rsid w:val="00EC5C19"/>
    <w:rsid w:val="00ED2428"/>
    <w:rsid w:val="00ED2A08"/>
    <w:rsid w:val="00EE00AC"/>
    <w:rsid w:val="00EE0289"/>
    <w:rsid w:val="00EE0EFE"/>
    <w:rsid w:val="00EE11D8"/>
    <w:rsid w:val="00EE2221"/>
    <w:rsid w:val="00EE3CB5"/>
    <w:rsid w:val="00EF1194"/>
    <w:rsid w:val="00EF6879"/>
    <w:rsid w:val="00EF7AFB"/>
    <w:rsid w:val="00F008F0"/>
    <w:rsid w:val="00F00D9F"/>
    <w:rsid w:val="00F04EE4"/>
    <w:rsid w:val="00F06313"/>
    <w:rsid w:val="00F11647"/>
    <w:rsid w:val="00F11F89"/>
    <w:rsid w:val="00F15CAE"/>
    <w:rsid w:val="00F20364"/>
    <w:rsid w:val="00F32F13"/>
    <w:rsid w:val="00F3318E"/>
    <w:rsid w:val="00F33385"/>
    <w:rsid w:val="00F35202"/>
    <w:rsid w:val="00F356C2"/>
    <w:rsid w:val="00F41BF3"/>
    <w:rsid w:val="00F430AA"/>
    <w:rsid w:val="00F4314A"/>
    <w:rsid w:val="00F4441D"/>
    <w:rsid w:val="00F4609C"/>
    <w:rsid w:val="00F53AD8"/>
    <w:rsid w:val="00F54670"/>
    <w:rsid w:val="00F54DFE"/>
    <w:rsid w:val="00F67A2E"/>
    <w:rsid w:val="00F723A9"/>
    <w:rsid w:val="00F75222"/>
    <w:rsid w:val="00F774B4"/>
    <w:rsid w:val="00F83AE9"/>
    <w:rsid w:val="00F84B7D"/>
    <w:rsid w:val="00F854A8"/>
    <w:rsid w:val="00F86547"/>
    <w:rsid w:val="00F87D07"/>
    <w:rsid w:val="00F90150"/>
    <w:rsid w:val="00F91A12"/>
    <w:rsid w:val="00F91B20"/>
    <w:rsid w:val="00F93D4B"/>
    <w:rsid w:val="00F96E14"/>
    <w:rsid w:val="00FA5131"/>
    <w:rsid w:val="00FB008E"/>
    <w:rsid w:val="00FB49BA"/>
    <w:rsid w:val="00FC0876"/>
    <w:rsid w:val="00FC44FC"/>
    <w:rsid w:val="00FC60E2"/>
    <w:rsid w:val="00FC6B4C"/>
    <w:rsid w:val="00FC6D75"/>
    <w:rsid w:val="00FC71B6"/>
    <w:rsid w:val="00FC7BF0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73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2020-10-21T07:44:00Z</cp:lastPrinted>
  <dcterms:created xsi:type="dcterms:W3CDTF">2020-10-21T07:47:00Z</dcterms:created>
  <dcterms:modified xsi:type="dcterms:W3CDTF">2020-10-21T07:47:00Z</dcterms:modified>
</cp:coreProperties>
</file>