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8F7500" w:rsidRDefault="008F750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0011E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0011EB" w:rsidRDefault="00870344" w:rsidP="00683CD5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 w:rsidRPr="00635C0C">
        <w:rPr>
          <w:b/>
          <w:sz w:val="32"/>
          <w:szCs w:val="32"/>
          <w:u w:val="single"/>
          <w:lang w:val="fr-FR"/>
        </w:rPr>
        <w:t>SONOGRAPHY OF WHOLE</w:t>
      </w:r>
      <w:r w:rsidR="00EC4994">
        <w:rPr>
          <w:b/>
          <w:sz w:val="32"/>
          <w:szCs w:val="32"/>
          <w:u w:val="single"/>
          <w:lang w:val="fr-FR"/>
        </w:rPr>
        <w:t xml:space="preserve"> </w:t>
      </w:r>
      <w:r w:rsidRPr="00635C0C">
        <w:rPr>
          <w:b/>
          <w:sz w:val="32"/>
          <w:szCs w:val="32"/>
          <w:u w:val="single"/>
          <w:lang w:val="fr-FR"/>
        </w:rPr>
        <w:t>ABDOMEN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811D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HOPNI HANSDA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811D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70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811D3" w:rsidP="00FC43AA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HOPEWELL HOSPTIAL</w:t>
            </w:r>
            <w:r w:rsidR="00D71B73">
              <w:rPr>
                <w:rFonts w:ascii="Cambria" w:hAnsi="Cambria"/>
                <w:sz w:val="28"/>
              </w:rPr>
              <w:t>,GODDA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A34239" w:rsidP="006F7A1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2C3851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91442E">
              <w:rPr>
                <w:rFonts w:ascii="Cambria" w:hAnsi="Cambria"/>
                <w:noProof/>
                <w:sz w:val="28"/>
                <w:szCs w:val="22"/>
              </w:rPr>
              <w:t>12-Apr-2024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9F77B8" w:rsidP="00B9573E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  <w:sz w:val="28"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976C8" w:rsidRDefault="001976C8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  <w:u w:val="single"/>
        </w:rPr>
        <w:t xml:space="preserve">LIVER: </w:t>
      </w:r>
      <w:r>
        <w:rPr>
          <w:rFonts w:ascii="Arial" w:hAnsi="Arial" w:cs="Arial"/>
          <w:sz w:val="22"/>
          <w:szCs w:val="22"/>
        </w:rPr>
        <w:t xml:space="preserve">Homogeneous echo-texture of the liver is seen. No space occupying lesion is seen in the liver. Biliary channels and portal venous branches are within normal limits. </w:t>
      </w:r>
      <w:r w:rsidR="00D8040B">
        <w:rPr>
          <w:rFonts w:ascii="Arial" w:hAnsi="Arial" w:cs="Arial"/>
          <w:sz w:val="22"/>
          <w:szCs w:val="22"/>
        </w:rPr>
        <w:t>Normal dimension of the liver is seen</w:t>
      </w:r>
      <w:r w:rsidR="00D71B73">
        <w:rPr>
          <w:rFonts w:ascii="Arial" w:hAnsi="Arial" w:cs="Arial"/>
          <w:sz w:val="22"/>
          <w:szCs w:val="22"/>
        </w:rPr>
        <w:t xml:space="preserve"> (~13.6cm)</w:t>
      </w:r>
      <w:r w:rsidR="00D8040B">
        <w:rPr>
          <w:rFonts w:ascii="Arial" w:hAnsi="Arial" w:cs="Arial"/>
          <w:sz w:val="22"/>
          <w:szCs w:val="22"/>
        </w:rPr>
        <w:t xml:space="preserve">. </w:t>
      </w:r>
    </w:p>
    <w:p w:rsidR="00D71B73" w:rsidRPr="00983EAF" w:rsidRDefault="00D71B73" w:rsidP="00D8040B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</w:p>
    <w:p w:rsidR="001C70D3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GALL BLADDER: </w:t>
      </w:r>
      <w:r>
        <w:rPr>
          <w:rFonts w:ascii="Arial" w:hAnsi="Arial" w:cs="Arial"/>
          <w:sz w:val="22"/>
          <w:szCs w:val="22"/>
        </w:rPr>
        <w:t xml:space="preserve">Normal shape, size and position </w:t>
      </w:r>
      <w:r w:rsidR="007B4210">
        <w:rPr>
          <w:rFonts w:ascii="Arial" w:hAnsi="Arial" w:cs="Arial"/>
          <w:sz w:val="22"/>
          <w:szCs w:val="22"/>
        </w:rPr>
        <w:t xml:space="preserve">of the gall bladder </w:t>
      </w:r>
      <w:proofErr w:type="gramStart"/>
      <w:r w:rsidR="007B4210">
        <w:rPr>
          <w:rFonts w:ascii="Arial" w:hAnsi="Arial" w:cs="Arial"/>
          <w:sz w:val="22"/>
          <w:szCs w:val="22"/>
        </w:rPr>
        <w:t>is</w:t>
      </w:r>
      <w:proofErr w:type="gramEnd"/>
      <w:r w:rsidR="007B4210">
        <w:rPr>
          <w:rFonts w:ascii="Arial" w:hAnsi="Arial" w:cs="Arial"/>
          <w:sz w:val="22"/>
          <w:szCs w:val="22"/>
        </w:rPr>
        <w:t xml:space="preserve"> seen. </w:t>
      </w:r>
      <w:r w:rsidR="001C70D3">
        <w:rPr>
          <w:rFonts w:ascii="Arial" w:hAnsi="Arial" w:cs="Arial"/>
          <w:sz w:val="22"/>
          <w:szCs w:val="22"/>
        </w:rPr>
        <w:t>No intraluminal echogenicity is noted.</w:t>
      </w:r>
    </w:p>
    <w:p w:rsidR="001976C8" w:rsidRDefault="001976C8" w:rsidP="001C70D3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COMMON BILE DUCT: </w:t>
      </w:r>
      <w:r>
        <w:rPr>
          <w:rFonts w:ascii="Arial" w:hAnsi="Arial" w:cs="Arial"/>
          <w:sz w:val="22"/>
          <w:szCs w:val="22"/>
        </w:rPr>
        <w:t>Normal dimension of</w:t>
      </w:r>
      <w:r w:rsidR="005B3203">
        <w:rPr>
          <w:rFonts w:ascii="Arial" w:hAnsi="Arial" w:cs="Arial"/>
          <w:sz w:val="22"/>
          <w:szCs w:val="22"/>
        </w:rPr>
        <w:t xml:space="preserve"> t</w:t>
      </w:r>
      <w:r w:rsidR="00D71B73">
        <w:rPr>
          <w:rFonts w:ascii="Arial" w:hAnsi="Arial" w:cs="Arial"/>
          <w:sz w:val="22"/>
          <w:szCs w:val="22"/>
        </w:rPr>
        <w:t>he common bile duct is seen (4.6</w:t>
      </w:r>
      <w:r>
        <w:rPr>
          <w:rFonts w:ascii="Arial" w:hAnsi="Arial" w:cs="Arial"/>
          <w:sz w:val="22"/>
          <w:szCs w:val="22"/>
        </w:rPr>
        <w:t>mm). No intraluminal echogenicity is noted.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PANCREAS:  </w:t>
      </w:r>
      <w:r w:rsidRPr="00D6540A">
        <w:rPr>
          <w:rFonts w:ascii="Arial" w:hAnsi="Arial" w:cs="Arial"/>
          <w:sz w:val="22"/>
          <w:szCs w:val="22"/>
        </w:rPr>
        <w:t>Normal echo-t</w:t>
      </w:r>
      <w:r>
        <w:rPr>
          <w:rFonts w:ascii="Arial" w:hAnsi="Arial" w:cs="Arial"/>
          <w:sz w:val="22"/>
          <w:szCs w:val="22"/>
        </w:rPr>
        <w:t>exture of the pancreas is seen. Its relation with the anatomical landmarks is normal. No space occupying lesion is seen in the pancreas.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 xml:space="preserve">SPLEEN: </w:t>
      </w:r>
      <w:r>
        <w:rPr>
          <w:rFonts w:ascii="Arial" w:hAnsi="Arial" w:cs="Arial"/>
          <w:sz w:val="22"/>
          <w:szCs w:val="22"/>
        </w:rPr>
        <w:t>Normal dim</w:t>
      </w:r>
      <w:r w:rsidR="005B3203">
        <w:rPr>
          <w:rFonts w:ascii="Arial" w:hAnsi="Arial" w:cs="Arial"/>
          <w:sz w:val="22"/>
          <w:szCs w:val="22"/>
        </w:rPr>
        <w:t>en</w:t>
      </w:r>
      <w:r w:rsidR="00B811D3">
        <w:rPr>
          <w:rFonts w:ascii="Arial" w:hAnsi="Arial" w:cs="Arial"/>
          <w:sz w:val="22"/>
          <w:szCs w:val="22"/>
        </w:rPr>
        <w:t>sion of the spleen is seen (</w:t>
      </w:r>
      <w:r w:rsidR="00B811D3">
        <w:rPr>
          <w:rFonts w:ascii="Arial" w:hAnsi="Arial" w:cs="Arial"/>
          <w:sz w:val="22"/>
          <w:szCs w:val="22"/>
        </w:rPr>
        <w:tab/>
        <w:t>9.9</w:t>
      </w:r>
      <w:r>
        <w:rPr>
          <w:rFonts w:ascii="Arial" w:hAnsi="Arial" w:cs="Arial"/>
          <w:sz w:val="22"/>
          <w:szCs w:val="22"/>
        </w:rPr>
        <w:t xml:space="preserve">cm). </w:t>
      </w:r>
      <w:proofErr w:type="gramStart"/>
      <w:r>
        <w:rPr>
          <w:rFonts w:ascii="Arial" w:hAnsi="Arial" w:cs="Arial"/>
          <w:sz w:val="22"/>
          <w:szCs w:val="22"/>
        </w:rPr>
        <w:t>Its shows normal echo-texture.</w:t>
      </w:r>
      <w:proofErr w:type="gramEnd"/>
      <w:r>
        <w:rPr>
          <w:rFonts w:ascii="Arial" w:hAnsi="Arial" w:cs="Arial"/>
          <w:sz w:val="22"/>
          <w:szCs w:val="22"/>
        </w:rPr>
        <w:t xml:space="preserve"> No space occupying lesion is seen in the spleen.</w:t>
      </w:r>
    </w:p>
    <w:p w:rsidR="001976C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B811D3" w:rsidRPr="006401F6" w:rsidRDefault="001976C8" w:rsidP="008715B7">
      <w:r w:rsidRPr="00511D68">
        <w:rPr>
          <w:rFonts w:ascii="Arial" w:hAnsi="Arial" w:cs="Arial"/>
          <w:sz w:val="22"/>
          <w:szCs w:val="22"/>
          <w:u w:val="single"/>
        </w:rPr>
        <w:t>KIDNEYS</w:t>
      </w:r>
      <w:r w:rsidRPr="00511D68">
        <w:rPr>
          <w:rFonts w:ascii="Arial" w:hAnsi="Arial" w:cs="Arial"/>
          <w:sz w:val="22"/>
          <w:szCs w:val="22"/>
        </w:rPr>
        <w:t>: Both the kidneys s</w:t>
      </w:r>
      <w:r>
        <w:rPr>
          <w:rFonts w:ascii="Arial" w:hAnsi="Arial" w:cs="Arial"/>
          <w:sz w:val="22"/>
          <w:szCs w:val="22"/>
        </w:rPr>
        <w:t>how normal dimension</w:t>
      </w:r>
      <w:r w:rsidR="00C147D0">
        <w:rPr>
          <w:rFonts w:ascii="Arial" w:hAnsi="Arial" w:cs="Arial"/>
          <w:sz w:val="22"/>
          <w:szCs w:val="22"/>
        </w:rPr>
        <w:t xml:space="preserve"> (right</w:t>
      </w:r>
      <w:r w:rsidR="00C147D0">
        <w:rPr>
          <w:rFonts w:ascii="Arial" w:hAnsi="Arial" w:cs="Arial"/>
          <w:sz w:val="22"/>
          <w:szCs w:val="22"/>
        </w:rPr>
        <w:tab/>
      </w:r>
      <w:r w:rsidR="00D71B73">
        <w:rPr>
          <w:rFonts w:ascii="Arial" w:hAnsi="Arial" w:cs="Arial"/>
          <w:sz w:val="22"/>
          <w:szCs w:val="22"/>
        </w:rPr>
        <w:t>9.4X</w:t>
      </w:r>
      <w:r w:rsidR="00B811D3">
        <w:rPr>
          <w:rFonts w:ascii="Arial" w:hAnsi="Arial" w:cs="Arial"/>
          <w:sz w:val="22"/>
          <w:szCs w:val="22"/>
        </w:rPr>
        <w:t>3.3cm and left one 10.7X3.7</w:t>
      </w:r>
      <w:r>
        <w:rPr>
          <w:rFonts w:ascii="Arial" w:hAnsi="Arial" w:cs="Arial"/>
          <w:sz w:val="22"/>
          <w:szCs w:val="22"/>
        </w:rPr>
        <w:t>cm</w:t>
      </w:r>
      <w:r w:rsidRPr="00511D68">
        <w:rPr>
          <w:rFonts w:ascii="Arial" w:hAnsi="Arial" w:cs="Arial"/>
          <w:sz w:val="22"/>
          <w:szCs w:val="22"/>
        </w:rPr>
        <w:t>). Normal cortical echotexture is seen in both the kidneys. Corticomedullary interface is within normal limits. Central echo-complex shows normal pelvi-calycine system. No dilatations of</w:t>
      </w:r>
      <w:r w:rsidR="00B811D3">
        <w:rPr>
          <w:rFonts w:ascii="Arial" w:hAnsi="Arial" w:cs="Arial"/>
          <w:sz w:val="22"/>
          <w:szCs w:val="22"/>
        </w:rPr>
        <w:t xml:space="preserve"> the pelvis or calyces are seen in left side. </w:t>
      </w:r>
      <w:r w:rsidR="00B811D3" w:rsidRPr="006401F6">
        <w:rPr>
          <w:rFonts w:ascii="Arial" w:hAnsi="Arial" w:cs="Arial"/>
          <w:b/>
          <w:sz w:val="22"/>
          <w:szCs w:val="22"/>
        </w:rPr>
        <w:t>Moderate dilatations of the pelvis or calyces are seen in right side.</w:t>
      </w:r>
    </w:p>
    <w:p w:rsidR="001976C8" w:rsidRPr="00511D68" w:rsidRDefault="00B811D3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 xml:space="preserve">URETERS: </w:t>
      </w:r>
      <w:r w:rsidR="00D71B73" w:rsidRPr="00D71B73">
        <w:rPr>
          <w:rFonts w:ascii="Arial" w:hAnsi="Arial" w:cs="Arial"/>
          <w:b/>
          <w:sz w:val="22"/>
          <w:szCs w:val="22"/>
        </w:rPr>
        <w:t>Right ureter is moderately dilated.</w:t>
      </w:r>
      <w:r w:rsidR="00D71B73" w:rsidRPr="00D71B73">
        <w:rPr>
          <w:rFonts w:ascii="Arial" w:hAnsi="Arial" w:cs="Arial"/>
          <w:sz w:val="22"/>
          <w:szCs w:val="22"/>
        </w:rPr>
        <w:t xml:space="preserve"> Left ureter is</w:t>
      </w:r>
      <w:r w:rsidRPr="00511D68">
        <w:rPr>
          <w:rFonts w:ascii="Arial" w:hAnsi="Arial" w:cs="Arial"/>
          <w:sz w:val="22"/>
          <w:szCs w:val="22"/>
        </w:rPr>
        <w:t xml:space="preserve"> not dilated and no intraluminal echogenicity is seen.</w:t>
      </w:r>
    </w:p>
    <w:p w:rsidR="001976C8" w:rsidRPr="00511D68" w:rsidRDefault="001976C8" w:rsidP="001976C8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1976C8" w:rsidRPr="00511D68" w:rsidRDefault="001976C8" w:rsidP="005936A5">
      <w:pPr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</w:t>
      </w:r>
      <w:r w:rsidR="00B811D3">
        <w:rPr>
          <w:rFonts w:ascii="Arial" w:hAnsi="Arial" w:cs="Arial"/>
          <w:sz w:val="22"/>
          <w:szCs w:val="22"/>
        </w:rPr>
        <w:t xml:space="preserve"> </w:t>
      </w:r>
      <w:r w:rsidR="00B811D3" w:rsidRPr="00B811D3">
        <w:rPr>
          <w:rFonts w:ascii="Arial" w:hAnsi="Arial" w:cs="Arial"/>
          <w:b/>
          <w:sz w:val="22"/>
          <w:szCs w:val="22"/>
        </w:rPr>
        <w:t>with thickened and irregular urinary bladder wall (~8.8mm).</w:t>
      </w:r>
      <w:r w:rsidR="005936A5">
        <w:rPr>
          <w:rFonts w:ascii="Arial" w:hAnsi="Arial" w:cs="Arial"/>
          <w:sz w:val="22"/>
          <w:szCs w:val="22"/>
        </w:rPr>
        <w:t xml:space="preserve"> </w:t>
      </w:r>
      <w:r w:rsidRPr="00511D68">
        <w:rPr>
          <w:rFonts w:ascii="Arial" w:hAnsi="Arial" w:cs="Arial"/>
          <w:sz w:val="22"/>
          <w:szCs w:val="22"/>
        </w:rPr>
        <w:t>No intraluminal echogenicity is noted.</w:t>
      </w:r>
    </w:p>
    <w:p w:rsidR="000D691F" w:rsidRDefault="000D691F" w:rsidP="000D691F">
      <w:pPr>
        <w:tabs>
          <w:tab w:val="left" w:pos="810"/>
        </w:tabs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</w:rPr>
      </w:pPr>
    </w:p>
    <w:p w:rsidR="00B811D3" w:rsidRPr="00D71B73" w:rsidRDefault="000D691F" w:rsidP="00B811D3">
      <w:pPr>
        <w:autoSpaceDE w:val="0"/>
        <w:autoSpaceDN w:val="0"/>
        <w:adjustRightInd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D71B73" w:rsidRPr="00D71B73">
        <w:rPr>
          <w:rFonts w:ascii="Arial" w:hAnsi="Arial" w:cs="Arial"/>
          <w:b/>
          <w:sz w:val="22"/>
          <w:szCs w:val="22"/>
        </w:rPr>
        <w:t>Bulky</w:t>
      </w:r>
      <w:r w:rsidR="007B4210" w:rsidRPr="00D71B73">
        <w:rPr>
          <w:rFonts w:ascii="Arial" w:hAnsi="Arial" w:cs="Arial"/>
          <w:b/>
          <w:sz w:val="22"/>
          <w:szCs w:val="22"/>
        </w:rPr>
        <w:t xml:space="preserve"> anteverted uterus is seen (</w:t>
      </w:r>
      <w:r w:rsidR="00D71B73" w:rsidRPr="00D71B73">
        <w:rPr>
          <w:rFonts w:ascii="Arial" w:hAnsi="Arial" w:cs="Arial"/>
          <w:b/>
          <w:sz w:val="22"/>
          <w:szCs w:val="22"/>
        </w:rPr>
        <w:t>10.3X4.8X5.3</w:t>
      </w:r>
      <w:r w:rsidR="001C70D3" w:rsidRPr="00D71B73">
        <w:rPr>
          <w:rFonts w:ascii="Arial" w:hAnsi="Arial" w:cs="Arial"/>
          <w:b/>
          <w:sz w:val="22"/>
          <w:szCs w:val="22"/>
        </w:rPr>
        <w:t>cm</w:t>
      </w:r>
      <w:r w:rsidRPr="00D71B73">
        <w:rPr>
          <w:rFonts w:ascii="Arial" w:hAnsi="Arial" w:cs="Arial"/>
          <w:b/>
          <w:sz w:val="22"/>
          <w:szCs w:val="22"/>
        </w:rPr>
        <w:t xml:space="preserve">). </w:t>
      </w:r>
      <w:r w:rsidR="00B811D3" w:rsidRPr="00980E08">
        <w:rPr>
          <w:rFonts w:ascii="Arial" w:hAnsi="Arial" w:cs="Arial"/>
          <w:b/>
          <w:sz w:val="22"/>
          <w:szCs w:val="22"/>
        </w:rPr>
        <w:t>Illdefined heterogenous predominantly hypoechoic lesion</w:t>
      </w:r>
      <w:r w:rsidR="00B811D3">
        <w:rPr>
          <w:rFonts w:ascii="Arial" w:hAnsi="Arial" w:cs="Arial"/>
          <w:b/>
          <w:sz w:val="22"/>
          <w:szCs w:val="22"/>
        </w:rPr>
        <w:t xml:space="preserve"> (~6.9X3.4cm)</w:t>
      </w:r>
      <w:r w:rsidR="00B811D3" w:rsidRPr="00980E08">
        <w:rPr>
          <w:rFonts w:ascii="Arial" w:hAnsi="Arial" w:cs="Arial"/>
          <w:b/>
          <w:sz w:val="22"/>
          <w:szCs w:val="22"/>
        </w:rPr>
        <w:t xml:space="preserve"> with increased vascularity is noted in the cervix</w:t>
      </w:r>
      <w:r w:rsidR="00B811D3">
        <w:rPr>
          <w:rFonts w:ascii="Arial" w:hAnsi="Arial" w:cs="Arial"/>
          <w:b/>
          <w:sz w:val="22"/>
          <w:szCs w:val="22"/>
        </w:rPr>
        <w:t xml:space="preserve"> infiltrating right VUJ</w:t>
      </w:r>
      <w:r w:rsidR="00B811D3" w:rsidRPr="00980E08">
        <w:rPr>
          <w:rFonts w:ascii="Arial" w:hAnsi="Arial" w:cs="Arial"/>
          <w:b/>
          <w:sz w:val="22"/>
          <w:szCs w:val="22"/>
        </w:rPr>
        <w:t>. Localised fluid collection</w:t>
      </w:r>
      <w:r w:rsidR="00D71B73">
        <w:rPr>
          <w:rFonts w:ascii="Arial" w:hAnsi="Arial" w:cs="Arial"/>
          <w:b/>
          <w:sz w:val="22"/>
          <w:szCs w:val="22"/>
        </w:rPr>
        <w:t xml:space="preserve"> (volume ~12.8</w:t>
      </w:r>
      <w:r w:rsidR="00B811D3">
        <w:rPr>
          <w:rFonts w:ascii="Arial" w:hAnsi="Arial" w:cs="Arial"/>
          <w:b/>
          <w:sz w:val="22"/>
          <w:szCs w:val="22"/>
        </w:rPr>
        <w:t>cc)</w:t>
      </w:r>
      <w:r w:rsidR="00B811D3" w:rsidRPr="00980E08">
        <w:rPr>
          <w:rFonts w:ascii="Arial" w:hAnsi="Arial" w:cs="Arial"/>
          <w:b/>
          <w:sz w:val="22"/>
          <w:szCs w:val="22"/>
        </w:rPr>
        <w:t xml:space="preserve"> is noted in the endometrial cavity.</w:t>
      </w:r>
      <w:r w:rsidR="00D71B73">
        <w:rPr>
          <w:rFonts w:ascii="Arial" w:hAnsi="Arial" w:cs="Arial"/>
          <w:b/>
          <w:sz w:val="22"/>
          <w:szCs w:val="22"/>
        </w:rPr>
        <w:t xml:space="preserve"> </w:t>
      </w:r>
      <w:r w:rsidR="00D71B73" w:rsidRPr="00D71B73">
        <w:rPr>
          <w:rFonts w:ascii="Arial" w:hAnsi="Arial" w:cs="Arial"/>
          <w:b/>
          <w:sz w:val="22"/>
          <w:szCs w:val="22"/>
        </w:rPr>
        <w:t>Intrauterine contraceptive device is noted in situ.</w:t>
      </w:r>
      <w:r w:rsidR="00B811D3" w:rsidRPr="00D71B73">
        <w:rPr>
          <w:rFonts w:ascii="Arial" w:hAnsi="Arial" w:cs="Arial"/>
          <w:b/>
          <w:sz w:val="22"/>
          <w:szCs w:val="22"/>
        </w:rPr>
        <w:t xml:space="preserve"> </w:t>
      </w:r>
    </w:p>
    <w:p w:rsidR="00B811D3" w:rsidRDefault="00B811D3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5936A5" w:rsidRDefault="000D691F" w:rsidP="00D71B7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 xml:space="preserve">: </w:t>
      </w:r>
      <w:r w:rsidR="00D71B73">
        <w:rPr>
          <w:rFonts w:ascii="Arial" w:hAnsi="Arial" w:cs="Arial"/>
          <w:sz w:val="22"/>
          <w:szCs w:val="22"/>
        </w:rPr>
        <w:t>Atrophic ovaries are noted.</w:t>
      </w:r>
    </w:p>
    <w:p w:rsidR="000D691F" w:rsidRDefault="000D691F" w:rsidP="005936A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D691F" w:rsidRDefault="000D691F" w:rsidP="000D691F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evidence of free fluid in abdomen and pelvis. No evidence of lymphadenopathy.  </w:t>
      </w:r>
    </w:p>
    <w:p w:rsidR="000D691F" w:rsidRDefault="000D691F" w:rsidP="000D691F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D71B73" w:rsidRPr="00D71B73" w:rsidRDefault="00F556BD" w:rsidP="00D71B73">
      <w:pPr>
        <w:tabs>
          <w:tab w:val="left" w:pos="81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proofErr w:type="spellStart"/>
      <w:r w:rsidR="00D71B73" w:rsidRPr="00D71B73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D71B73" w:rsidRPr="00D71B73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D71B73" w:rsidRPr="00D71B73">
        <w:rPr>
          <w:rFonts w:ascii="Arial" w:hAnsi="Arial" w:cs="Arial"/>
          <w:b/>
          <w:i/>
          <w:sz w:val="22"/>
          <w:szCs w:val="22"/>
        </w:rPr>
        <w:t>Illdefined heterogenous predominantly hypoechoic lesion with increased vascularity in cervix infiltrating right VUJ  &amp; base  of bladder with localised fluid collection in endometrial cavity  causing moderate hydroureteronephrosis - Cervical malignancy (Suggested MRI abdomen &amp; histopathological correlation).</w:t>
      </w:r>
    </w:p>
    <w:p w:rsidR="00D71B73" w:rsidRPr="00D71B73" w:rsidRDefault="00D71B73" w:rsidP="00D71B73">
      <w:pPr>
        <w:autoSpaceDE w:val="0"/>
        <w:autoSpaceDN w:val="0"/>
        <w:adjustRightInd w:val="0"/>
        <w:ind w:left="720" w:firstLine="720"/>
        <w:rPr>
          <w:rFonts w:ascii="Arial" w:hAnsi="Arial" w:cs="Arial"/>
          <w:b/>
          <w:i/>
          <w:sz w:val="22"/>
          <w:szCs w:val="22"/>
        </w:rPr>
      </w:pPr>
      <w:r w:rsidRPr="00D71B73">
        <w:rPr>
          <w:rFonts w:ascii="Arial" w:hAnsi="Arial" w:cs="Arial"/>
          <w:b/>
          <w:i/>
          <w:sz w:val="22"/>
          <w:szCs w:val="22"/>
        </w:rPr>
        <w:t xml:space="preserve">ii) Bulky uterus with intrauterine contraceptive device in situ. </w:t>
      </w:r>
    </w:p>
    <w:p w:rsidR="00D71B73" w:rsidRPr="00D71B73" w:rsidRDefault="00D71B73" w:rsidP="00D71B73">
      <w:pPr>
        <w:ind w:left="1440"/>
        <w:rPr>
          <w:i/>
          <w:sz w:val="22"/>
          <w:szCs w:val="22"/>
        </w:rPr>
      </w:pPr>
      <w:r w:rsidRPr="00D71B73">
        <w:rPr>
          <w:rFonts w:ascii="Arial" w:hAnsi="Arial" w:cs="Arial"/>
          <w:i/>
          <w:iCs/>
          <w:sz w:val="22"/>
          <w:szCs w:val="22"/>
        </w:rPr>
        <w:t xml:space="preserve">iii) </w:t>
      </w:r>
      <w:proofErr w:type="gramStart"/>
      <w:r w:rsidRPr="00D71B73">
        <w:rPr>
          <w:rFonts w:ascii="Arial" w:hAnsi="Arial" w:cs="Arial"/>
          <w:b/>
          <w:i/>
          <w:sz w:val="22"/>
          <w:szCs w:val="22"/>
        </w:rPr>
        <w:t>thickened</w:t>
      </w:r>
      <w:proofErr w:type="gramEnd"/>
      <w:r w:rsidRPr="00D71B73">
        <w:rPr>
          <w:rFonts w:ascii="Arial" w:hAnsi="Arial" w:cs="Arial"/>
          <w:b/>
          <w:i/>
          <w:sz w:val="22"/>
          <w:szCs w:val="22"/>
        </w:rPr>
        <w:t xml:space="preserve"> and irregular urinary bladder wall – Cystitis (Suggested Urine RE/ME correlation)</w:t>
      </w:r>
    </w:p>
    <w:p w:rsidR="00820D9A" w:rsidRPr="009019AA" w:rsidRDefault="00D71B73" w:rsidP="00820D9A">
      <w:pPr>
        <w:autoSpaceDE w:val="0"/>
        <w:autoSpaceDN w:val="0"/>
        <w:adjustRightInd w:val="0"/>
        <w:ind w:left="81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:rsidR="002A3CF1" w:rsidRPr="002545E5" w:rsidRDefault="002A3CF1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  <w:r w:rsidRPr="002545E5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</w:p>
    <w:p w:rsidR="00194FBF" w:rsidRPr="002545E5" w:rsidRDefault="00194FBF" w:rsidP="002A3CF1">
      <w:pPr>
        <w:autoSpaceDE w:val="0"/>
        <w:autoSpaceDN w:val="0"/>
        <w:adjustRightInd w:val="0"/>
        <w:ind w:left="7200" w:firstLine="720"/>
        <w:jc w:val="both"/>
        <w:rPr>
          <w:b/>
          <w:sz w:val="22"/>
          <w:szCs w:val="22"/>
        </w:rPr>
      </w:pPr>
    </w:p>
    <w:sectPr w:rsidR="00194FBF" w:rsidRPr="002545E5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116B"/>
    <w:rsid w:val="000011EB"/>
    <w:rsid w:val="000018EC"/>
    <w:rsid w:val="000101F8"/>
    <w:rsid w:val="00013EC2"/>
    <w:rsid w:val="00014004"/>
    <w:rsid w:val="0001557B"/>
    <w:rsid w:val="00020D7F"/>
    <w:rsid w:val="000222BD"/>
    <w:rsid w:val="0002504A"/>
    <w:rsid w:val="00030271"/>
    <w:rsid w:val="00030461"/>
    <w:rsid w:val="00031E8B"/>
    <w:rsid w:val="000349E5"/>
    <w:rsid w:val="00053E8E"/>
    <w:rsid w:val="00054E9D"/>
    <w:rsid w:val="00057FF1"/>
    <w:rsid w:val="00073CCD"/>
    <w:rsid w:val="0007737E"/>
    <w:rsid w:val="000775A3"/>
    <w:rsid w:val="00085BC8"/>
    <w:rsid w:val="00086B2D"/>
    <w:rsid w:val="0009051F"/>
    <w:rsid w:val="00090E5E"/>
    <w:rsid w:val="00091365"/>
    <w:rsid w:val="00092ECD"/>
    <w:rsid w:val="0009407A"/>
    <w:rsid w:val="000943FA"/>
    <w:rsid w:val="00094EFB"/>
    <w:rsid w:val="000A2225"/>
    <w:rsid w:val="000A2449"/>
    <w:rsid w:val="000A6120"/>
    <w:rsid w:val="000A74E4"/>
    <w:rsid w:val="000A7D3E"/>
    <w:rsid w:val="000B5A86"/>
    <w:rsid w:val="000B5E4A"/>
    <w:rsid w:val="000C005C"/>
    <w:rsid w:val="000C4055"/>
    <w:rsid w:val="000C5EB6"/>
    <w:rsid w:val="000C6478"/>
    <w:rsid w:val="000C6A67"/>
    <w:rsid w:val="000D1AEA"/>
    <w:rsid w:val="000D33EF"/>
    <w:rsid w:val="000D4222"/>
    <w:rsid w:val="000D5343"/>
    <w:rsid w:val="000D5570"/>
    <w:rsid w:val="000D691F"/>
    <w:rsid w:val="000D7BBE"/>
    <w:rsid w:val="000E4DB4"/>
    <w:rsid w:val="000E5E98"/>
    <w:rsid w:val="000E6874"/>
    <w:rsid w:val="000F1CD8"/>
    <w:rsid w:val="000F2AE7"/>
    <w:rsid w:val="000F675A"/>
    <w:rsid w:val="000F7D60"/>
    <w:rsid w:val="001026B9"/>
    <w:rsid w:val="0011076D"/>
    <w:rsid w:val="001113C0"/>
    <w:rsid w:val="00115BB8"/>
    <w:rsid w:val="00117BBD"/>
    <w:rsid w:val="00117BFC"/>
    <w:rsid w:val="00122862"/>
    <w:rsid w:val="001242AD"/>
    <w:rsid w:val="001245AB"/>
    <w:rsid w:val="001269FD"/>
    <w:rsid w:val="00131B55"/>
    <w:rsid w:val="001334E5"/>
    <w:rsid w:val="00133FA4"/>
    <w:rsid w:val="00135182"/>
    <w:rsid w:val="00136E81"/>
    <w:rsid w:val="00140F8A"/>
    <w:rsid w:val="0014481C"/>
    <w:rsid w:val="00150D1D"/>
    <w:rsid w:val="0015163B"/>
    <w:rsid w:val="00151AFB"/>
    <w:rsid w:val="001552BA"/>
    <w:rsid w:val="001568D8"/>
    <w:rsid w:val="0015722B"/>
    <w:rsid w:val="00160415"/>
    <w:rsid w:val="001610BC"/>
    <w:rsid w:val="0016183C"/>
    <w:rsid w:val="001631BA"/>
    <w:rsid w:val="0016423B"/>
    <w:rsid w:val="00165285"/>
    <w:rsid w:val="0016733E"/>
    <w:rsid w:val="0016792D"/>
    <w:rsid w:val="00176A8D"/>
    <w:rsid w:val="00181EFD"/>
    <w:rsid w:val="00182034"/>
    <w:rsid w:val="00184D0D"/>
    <w:rsid w:val="00185135"/>
    <w:rsid w:val="00194FBF"/>
    <w:rsid w:val="0019713A"/>
    <w:rsid w:val="001976C8"/>
    <w:rsid w:val="001A3C99"/>
    <w:rsid w:val="001B0216"/>
    <w:rsid w:val="001B064C"/>
    <w:rsid w:val="001B1B57"/>
    <w:rsid w:val="001B6DB6"/>
    <w:rsid w:val="001C08E1"/>
    <w:rsid w:val="001C1FE2"/>
    <w:rsid w:val="001C3732"/>
    <w:rsid w:val="001C70D3"/>
    <w:rsid w:val="001D13D9"/>
    <w:rsid w:val="001D4F03"/>
    <w:rsid w:val="001D502B"/>
    <w:rsid w:val="001D54F2"/>
    <w:rsid w:val="001E3393"/>
    <w:rsid w:val="001E3E41"/>
    <w:rsid w:val="001E537C"/>
    <w:rsid w:val="001E64A6"/>
    <w:rsid w:val="001E692D"/>
    <w:rsid w:val="001E7C2B"/>
    <w:rsid w:val="001F25D4"/>
    <w:rsid w:val="001F2F5F"/>
    <w:rsid w:val="002009A5"/>
    <w:rsid w:val="00200A1A"/>
    <w:rsid w:val="00200B1A"/>
    <w:rsid w:val="002022F5"/>
    <w:rsid w:val="00202A4B"/>
    <w:rsid w:val="0020355E"/>
    <w:rsid w:val="002061C7"/>
    <w:rsid w:val="00206526"/>
    <w:rsid w:val="002065A8"/>
    <w:rsid w:val="00206783"/>
    <w:rsid w:val="00207D9B"/>
    <w:rsid w:val="002139B3"/>
    <w:rsid w:val="00215D8D"/>
    <w:rsid w:val="00217AB1"/>
    <w:rsid w:val="0022134D"/>
    <w:rsid w:val="00221884"/>
    <w:rsid w:val="00226DD6"/>
    <w:rsid w:val="00233BDA"/>
    <w:rsid w:val="002368D7"/>
    <w:rsid w:val="00237199"/>
    <w:rsid w:val="00237B97"/>
    <w:rsid w:val="00240F97"/>
    <w:rsid w:val="0024350B"/>
    <w:rsid w:val="00243B1D"/>
    <w:rsid w:val="00244A4E"/>
    <w:rsid w:val="00244A64"/>
    <w:rsid w:val="00245DAA"/>
    <w:rsid w:val="00247621"/>
    <w:rsid w:val="00250F5A"/>
    <w:rsid w:val="00251DB1"/>
    <w:rsid w:val="002526E6"/>
    <w:rsid w:val="0025314F"/>
    <w:rsid w:val="0025432B"/>
    <w:rsid w:val="002545E5"/>
    <w:rsid w:val="002568A2"/>
    <w:rsid w:val="00256F75"/>
    <w:rsid w:val="00260C4B"/>
    <w:rsid w:val="00261392"/>
    <w:rsid w:val="00261C46"/>
    <w:rsid w:val="00261EA8"/>
    <w:rsid w:val="00265E76"/>
    <w:rsid w:val="00271F3A"/>
    <w:rsid w:val="002727AE"/>
    <w:rsid w:val="002763A6"/>
    <w:rsid w:val="00276628"/>
    <w:rsid w:val="00277274"/>
    <w:rsid w:val="0027732C"/>
    <w:rsid w:val="00277B63"/>
    <w:rsid w:val="00280218"/>
    <w:rsid w:val="00284991"/>
    <w:rsid w:val="00287808"/>
    <w:rsid w:val="00290D95"/>
    <w:rsid w:val="002916A9"/>
    <w:rsid w:val="00291C93"/>
    <w:rsid w:val="00291D23"/>
    <w:rsid w:val="00297424"/>
    <w:rsid w:val="0029778A"/>
    <w:rsid w:val="002A08BB"/>
    <w:rsid w:val="002A3CF1"/>
    <w:rsid w:val="002B124F"/>
    <w:rsid w:val="002B2A29"/>
    <w:rsid w:val="002B2CAC"/>
    <w:rsid w:val="002B395A"/>
    <w:rsid w:val="002C3851"/>
    <w:rsid w:val="002C4414"/>
    <w:rsid w:val="002C5984"/>
    <w:rsid w:val="002C5A92"/>
    <w:rsid w:val="002C5AB3"/>
    <w:rsid w:val="002D2A97"/>
    <w:rsid w:val="002D48E1"/>
    <w:rsid w:val="002D647B"/>
    <w:rsid w:val="002D76DF"/>
    <w:rsid w:val="002E457A"/>
    <w:rsid w:val="002E5551"/>
    <w:rsid w:val="002F250B"/>
    <w:rsid w:val="002F3276"/>
    <w:rsid w:val="002F3C31"/>
    <w:rsid w:val="002F735E"/>
    <w:rsid w:val="002F7A0D"/>
    <w:rsid w:val="00301B0E"/>
    <w:rsid w:val="00303118"/>
    <w:rsid w:val="00303342"/>
    <w:rsid w:val="003061A5"/>
    <w:rsid w:val="00310A5A"/>
    <w:rsid w:val="00313AAF"/>
    <w:rsid w:val="00315A28"/>
    <w:rsid w:val="003170E6"/>
    <w:rsid w:val="00320E14"/>
    <w:rsid w:val="003210A1"/>
    <w:rsid w:val="003249A4"/>
    <w:rsid w:val="00325354"/>
    <w:rsid w:val="00327C34"/>
    <w:rsid w:val="00330197"/>
    <w:rsid w:val="00332648"/>
    <w:rsid w:val="00333C4D"/>
    <w:rsid w:val="00334241"/>
    <w:rsid w:val="0034178F"/>
    <w:rsid w:val="00342B62"/>
    <w:rsid w:val="0034353E"/>
    <w:rsid w:val="00343C3A"/>
    <w:rsid w:val="003448A6"/>
    <w:rsid w:val="00354873"/>
    <w:rsid w:val="00355121"/>
    <w:rsid w:val="00356FC6"/>
    <w:rsid w:val="00360865"/>
    <w:rsid w:val="0036343A"/>
    <w:rsid w:val="00370891"/>
    <w:rsid w:val="003763FE"/>
    <w:rsid w:val="00376691"/>
    <w:rsid w:val="00377589"/>
    <w:rsid w:val="00380052"/>
    <w:rsid w:val="00380510"/>
    <w:rsid w:val="003828A4"/>
    <w:rsid w:val="00384EC8"/>
    <w:rsid w:val="0038775D"/>
    <w:rsid w:val="00390759"/>
    <w:rsid w:val="00393AA5"/>
    <w:rsid w:val="003A0F1B"/>
    <w:rsid w:val="003A24B7"/>
    <w:rsid w:val="003A49A3"/>
    <w:rsid w:val="003A557E"/>
    <w:rsid w:val="003A7DE5"/>
    <w:rsid w:val="003B173E"/>
    <w:rsid w:val="003B17BF"/>
    <w:rsid w:val="003B2773"/>
    <w:rsid w:val="003C3265"/>
    <w:rsid w:val="003C46B2"/>
    <w:rsid w:val="003C4854"/>
    <w:rsid w:val="003C6884"/>
    <w:rsid w:val="003C7129"/>
    <w:rsid w:val="003D4258"/>
    <w:rsid w:val="003D5CCA"/>
    <w:rsid w:val="003D6A78"/>
    <w:rsid w:val="003E3A49"/>
    <w:rsid w:val="003E5AAF"/>
    <w:rsid w:val="003E5F26"/>
    <w:rsid w:val="003E680F"/>
    <w:rsid w:val="003F42DB"/>
    <w:rsid w:val="003F5D04"/>
    <w:rsid w:val="003F5FD0"/>
    <w:rsid w:val="003F796B"/>
    <w:rsid w:val="004008E8"/>
    <w:rsid w:val="00400C8A"/>
    <w:rsid w:val="004033E1"/>
    <w:rsid w:val="00403B52"/>
    <w:rsid w:val="00404A93"/>
    <w:rsid w:val="0040648C"/>
    <w:rsid w:val="00411026"/>
    <w:rsid w:val="00411F94"/>
    <w:rsid w:val="00413EAE"/>
    <w:rsid w:val="00413FB4"/>
    <w:rsid w:val="004149EC"/>
    <w:rsid w:val="0041708D"/>
    <w:rsid w:val="004179CB"/>
    <w:rsid w:val="00421F9E"/>
    <w:rsid w:val="00422367"/>
    <w:rsid w:val="004229DC"/>
    <w:rsid w:val="00426C4C"/>
    <w:rsid w:val="0042743E"/>
    <w:rsid w:val="004307EB"/>
    <w:rsid w:val="00430F65"/>
    <w:rsid w:val="004319C4"/>
    <w:rsid w:val="004346BE"/>
    <w:rsid w:val="00437D12"/>
    <w:rsid w:val="004432DC"/>
    <w:rsid w:val="0044476D"/>
    <w:rsid w:val="004450AE"/>
    <w:rsid w:val="00446734"/>
    <w:rsid w:val="00450702"/>
    <w:rsid w:val="00451413"/>
    <w:rsid w:val="004526F3"/>
    <w:rsid w:val="0045287E"/>
    <w:rsid w:val="0045556E"/>
    <w:rsid w:val="0046145B"/>
    <w:rsid w:val="0046257B"/>
    <w:rsid w:val="00463C09"/>
    <w:rsid w:val="004649C9"/>
    <w:rsid w:val="0046568E"/>
    <w:rsid w:val="00465FE3"/>
    <w:rsid w:val="00467AAB"/>
    <w:rsid w:val="00473846"/>
    <w:rsid w:val="00473B6D"/>
    <w:rsid w:val="00474DFF"/>
    <w:rsid w:val="0047678E"/>
    <w:rsid w:val="00476AC2"/>
    <w:rsid w:val="00481D6C"/>
    <w:rsid w:val="00483A62"/>
    <w:rsid w:val="00485CE7"/>
    <w:rsid w:val="00486D2F"/>
    <w:rsid w:val="004903EA"/>
    <w:rsid w:val="004920E0"/>
    <w:rsid w:val="00493337"/>
    <w:rsid w:val="00493A1C"/>
    <w:rsid w:val="00496295"/>
    <w:rsid w:val="004A1C2C"/>
    <w:rsid w:val="004A4AC6"/>
    <w:rsid w:val="004A583A"/>
    <w:rsid w:val="004A7CAA"/>
    <w:rsid w:val="004B579A"/>
    <w:rsid w:val="004B7857"/>
    <w:rsid w:val="004C28E2"/>
    <w:rsid w:val="004C48DB"/>
    <w:rsid w:val="004C524D"/>
    <w:rsid w:val="004C5632"/>
    <w:rsid w:val="004C5DEC"/>
    <w:rsid w:val="004D01F5"/>
    <w:rsid w:val="004D1083"/>
    <w:rsid w:val="004D3E0B"/>
    <w:rsid w:val="004D6701"/>
    <w:rsid w:val="004E0BD6"/>
    <w:rsid w:val="004E1E1E"/>
    <w:rsid w:val="004E22DB"/>
    <w:rsid w:val="004E2F3A"/>
    <w:rsid w:val="004E4110"/>
    <w:rsid w:val="004F07DD"/>
    <w:rsid w:val="004F0BE1"/>
    <w:rsid w:val="004F34EE"/>
    <w:rsid w:val="004F4B61"/>
    <w:rsid w:val="00503282"/>
    <w:rsid w:val="00504DD4"/>
    <w:rsid w:val="00505EA7"/>
    <w:rsid w:val="005070CF"/>
    <w:rsid w:val="00507669"/>
    <w:rsid w:val="00507B0B"/>
    <w:rsid w:val="00510E8D"/>
    <w:rsid w:val="00511530"/>
    <w:rsid w:val="00512C87"/>
    <w:rsid w:val="00516050"/>
    <w:rsid w:val="005177AF"/>
    <w:rsid w:val="00522631"/>
    <w:rsid w:val="00530791"/>
    <w:rsid w:val="0053103F"/>
    <w:rsid w:val="00531B5B"/>
    <w:rsid w:val="005406BA"/>
    <w:rsid w:val="0054587F"/>
    <w:rsid w:val="005528CC"/>
    <w:rsid w:val="00554BA7"/>
    <w:rsid w:val="00555948"/>
    <w:rsid w:val="00560107"/>
    <w:rsid w:val="00560C8E"/>
    <w:rsid w:val="00561B6A"/>
    <w:rsid w:val="0056275F"/>
    <w:rsid w:val="005658AA"/>
    <w:rsid w:val="005674B7"/>
    <w:rsid w:val="00570EEB"/>
    <w:rsid w:val="00572C8C"/>
    <w:rsid w:val="00573A87"/>
    <w:rsid w:val="00574F3A"/>
    <w:rsid w:val="0057691E"/>
    <w:rsid w:val="00583BF1"/>
    <w:rsid w:val="00583DE0"/>
    <w:rsid w:val="00583F6D"/>
    <w:rsid w:val="00584DA9"/>
    <w:rsid w:val="005936A5"/>
    <w:rsid w:val="005A09C1"/>
    <w:rsid w:val="005A7D91"/>
    <w:rsid w:val="005B0645"/>
    <w:rsid w:val="005B16B4"/>
    <w:rsid w:val="005B3203"/>
    <w:rsid w:val="005B3B4D"/>
    <w:rsid w:val="005B53FE"/>
    <w:rsid w:val="005B5D84"/>
    <w:rsid w:val="005C071A"/>
    <w:rsid w:val="005C0B0B"/>
    <w:rsid w:val="005C3285"/>
    <w:rsid w:val="005C3300"/>
    <w:rsid w:val="005C555A"/>
    <w:rsid w:val="005D144C"/>
    <w:rsid w:val="005D2E25"/>
    <w:rsid w:val="005D43B8"/>
    <w:rsid w:val="005E1DC9"/>
    <w:rsid w:val="005E4257"/>
    <w:rsid w:val="005E67EE"/>
    <w:rsid w:val="005E6981"/>
    <w:rsid w:val="005F1635"/>
    <w:rsid w:val="005F2AEC"/>
    <w:rsid w:val="006001BA"/>
    <w:rsid w:val="00602A9E"/>
    <w:rsid w:val="00603215"/>
    <w:rsid w:val="00604489"/>
    <w:rsid w:val="0060452A"/>
    <w:rsid w:val="006069F4"/>
    <w:rsid w:val="0060781B"/>
    <w:rsid w:val="00610B3B"/>
    <w:rsid w:val="00614E47"/>
    <w:rsid w:val="00617EE7"/>
    <w:rsid w:val="00625367"/>
    <w:rsid w:val="0062794A"/>
    <w:rsid w:val="00631F70"/>
    <w:rsid w:val="006322F3"/>
    <w:rsid w:val="00635C0C"/>
    <w:rsid w:val="00636C40"/>
    <w:rsid w:val="00641D72"/>
    <w:rsid w:val="00645237"/>
    <w:rsid w:val="0064672D"/>
    <w:rsid w:val="0065042C"/>
    <w:rsid w:val="006510CA"/>
    <w:rsid w:val="006546FC"/>
    <w:rsid w:val="006557A2"/>
    <w:rsid w:val="006617A9"/>
    <w:rsid w:val="00663595"/>
    <w:rsid w:val="00666A95"/>
    <w:rsid w:val="00667F73"/>
    <w:rsid w:val="00670A1A"/>
    <w:rsid w:val="00671A45"/>
    <w:rsid w:val="00673784"/>
    <w:rsid w:val="00677AB0"/>
    <w:rsid w:val="00683CD5"/>
    <w:rsid w:val="0068564B"/>
    <w:rsid w:val="0068640C"/>
    <w:rsid w:val="0069028C"/>
    <w:rsid w:val="00691C20"/>
    <w:rsid w:val="00692A31"/>
    <w:rsid w:val="00693FAE"/>
    <w:rsid w:val="00694404"/>
    <w:rsid w:val="00695C41"/>
    <w:rsid w:val="00696552"/>
    <w:rsid w:val="006A4023"/>
    <w:rsid w:val="006A4D00"/>
    <w:rsid w:val="006B2C96"/>
    <w:rsid w:val="006B5AAC"/>
    <w:rsid w:val="006B5D00"/>
    <w:rsid w:val="006C4B6B"/>
    <w:rsid w:val="006C7498"/>
    <w:rsid w:val="006D50EE"/>
    <w:rsid w:val="006D6492"/>
    <w:rsid w:val="006E15F4"/>
    <w:rsid w:val="006E5181"/>
    <w:rsid w:val="006E62AB"/>
    <w:rsid w:val="006E6575"/>
    <w:rsid w:val="006E6DE9"/>
    <w:rsid w:val="006E740E"/>
    <w:rsid w:val="006F07A7"/>
    <w:rsid w:val="006F0BB0"/>
    <w:rsid w:val="006F1B2C"/>
    <w:rsid w:val="006F5013"/>
    <w:rsid w:val="006F5376"/>
    <w:rsid w:val="006F7321"/>
    <w:rsid w:val="006F7A18"/>
    <w:rsid w:val="0070275E"/>
    <w:rsid w:val="00702861"/>
    <w:rsid w:val="00704D10"/>
    <w:rsid w:val="00711E99"/>
    <w:rsid w:val="007135DD"/>
    <w:rsid w:val="00713F39"/>
    <w:rsid w:val="00723109"/>
    <w:rsid w:val="00731F78"/>
    <w:rsid w:val="00732F17"/>
    <w:rsid w:val="007357FF"/>
    <w:rsid w:val="0073613A"/>
    <w:rsid w:val="00745DC5"/>
    <w:rsid w:val="007540EE"/>
    <w:rsid w:val="0076194A"/>
    <w:rsid w:val="00764688"/>
    <w:rsid w:val="00772F2C"/>
    <w:rsid w:val="007735E2"/>
    <w:rsid w:val="00773B39"/>
    <w:rsid w:val="00773D4A"/>
    <w:rsid w:val="00781459"/>
    <w:rsid w:val="007822FF"/>
    <w:rsid w:val="00782CDE"/>
    <w:rsid w:val="00785465"/>
    <w:rsid w:val="0078657D"/>
    <w:rsid w:val="00786692"/>
    <w:rsid w:val="00790E48"/>
    <w:rsid w:val="00793179"/>
    <w:rsid w:val="0079418F"/>
    <w:rsid w:val="007943F0"/>
    <w:rsid w:val="0079558B"/>
    <w:rsid w:val="007958E1"/>
    <w:rsid w:val="007A032A"/>
    <w:rsid w:val="007A244E"/>
    <w:rsid w:val="007B289A"/>
    <w:rsid w:val="007B4210"/>
    <w:rsid w:val="007B59CD"/>
    <w:rsid w:val="007B6379"/>
    <w:rsid w:val="007C11E0"/>
    <w:rsid w:val="007C5611"/>
    <w:rsid w:val="007C67D8"/>
    <w:rsid w:val="007C764A"/>
    <w:rsid w:val="007D01CF"/>
    <w:rsid w:val="007D07EC"/>
    <w:rsid w:val="007D1FEB"/>
    <w:rsid w:val="007D35BF"/>
    <w:rsid w:val="007D3687"/>
    <w:rsid w:val="007D43C4"/>
    <w:rsid w:val="007D47E4"/>
    <w:rsid w:val="007D4CEE"/>
    <w:rsid w:val="007D582F"/>
    <w:rsid w:val="007D734D"/>
    <w:rsid w:val="007D7A74"/>
    <w:rsid w:val="007E0372"/>
    <w:rsid w:val="007E192E"/>
    <w:rsid w:val="007E32CA"/>
    <w:rsid w:val="007E3800"/>
    <w:rsid w:val="007E612E"/>
    <w:rsid w:val="007E7B37"/>
    <w:rsid w:val="007F0FAB"/>
    <w:rsid w:val="007F21A2"/>
    <w:rsid w:val="007F3958"/>
    <w:rsid w:val="007F39ED"/>
    <w:rsid w:val="007F39F8"/>
    <w:rsid w:val="007F4F2B"/>
    <w:rsid w:val="007F587A"/>
    <w:rsid w:val="007F5BE3"/>
    <w:rsid w:val="00800B9B"/>
    <w:rsid w:val="0080303D"/>
    <w:rsid w:val="00804FAD"/>
    <w:rsid w:val="00805B19"/>
    <w:rsid w:val="00807F5B"/>
    <w:rsid w:val="00811CD3"/>
    <w:rsid w:val="008202CF"/>
    <w:rsid w:val="00820D9A"/>
    <w:rsid w:val="00824272"/>
    <w:rsid w:val="008261A7"/>
    <w:rsid w:val="00826CFB"/>
    <w:rsid w:val="00842D95"/>
    <w:rsid w:val="008457FA"/>
    <w:rsid w:val="00846214"/>
    <w:rsid w:val="0084700E"/>
    <w:rsid w:val="00847353"/>
    <w:rsid w:val="00847370"/>
    <w:rsid w:val="0084781B"/>
    <w:rsid w:val="00851DF6"/>
    <w:rsid w:val="0085369C"/>
    <w:rsid w:val="00853CEC"/>
    <w:rsid w:val="00854D4A"/>
    <w:rsid w:val="00857F44"/>
    <w:rsid w:val="00857FDB"/>
    <w:rsid w:val="00862A36"/>
    <w:rsid w:val="0086460D"/>
    <w:rsid w:val="0086494D"/>
    <w:rsid w:val="008651A5"/>
    <w:rsid w:val="00867F97"/>
    <w:rsid w:val="00870344"/>
    <w:rsid w:val="00871691"/>
    <w:rsid w:val="00871CB0"/>
    <w:rsid w:val="00871D54"/>
    <w:rsid w:val="00874405"/>
    <w:rsid w:val="00882861"/>
    <w:rsid w:val="00883DFA"/>
    <w:rsid w:val="00884D01"/>
    <w:rsid w:val="00886E09"/>
    <w:rsid w:val="008879C0"/>
    <w:rsid w:val="00890750"/>
    <w:rsid w:val="008918AF"/>
    <w:rsid w:val="008A4904"/>
    <w:rsid w:val="008A5A9E"/>
    <w:rsid w:val="008A7027"/>
    <w:rsid w:val="008B15D5"/>
    <w:rsid w:val="008B4DFB"/>
    <w:rsid w:val="008B67B7"/>
    <w:rsid w:val="008B7346"/>
    <w:rsid w:val="008C307E"/>
    <w:rsid w:val="008C3800"/>
    <w:rsid w:val="008C49AC"/>
    <w:rsid w:val="008C7FE5"/>
    <w:rsid w:val="008D12B1"/>
    <w:rsid w:val="008D5AF1"/>
    <w:rsid w:val="008D6F16"/>
    <w:rsid w:val="008E240E"/>
    <w:rsid w:val="008E7F66"/>
    <w:rsid w:val="008F0C6B"/>
    <w:rsid w:val="008F6ABE"/>
    <w:rsid w:val="008F7500"/>
    <w:rsid w:val="008F7A0C"/>
    <w:rsid w:val="008F7E7D"/>
    <w:rsid w:val="009070F4"/>
    <w:rsid w:val="00907B96"/>
    <w:rsid w:val="009118FC"/>
    <w:rsid w:val="00912CF7"/>
    <w:rsid w:val="009143B4"/>
    <w:rsid w:val="0091442E"/>
    <w:rsid w:val="009147E4"/>
    <w:rsid w:val="00922F66"/>
    <w:rsid w:val="00924366"/>
    <w:rsid w:val="009243EC"/>
    <w:rsid w:val="00924951"/>
    <w:rsid w:val="00924C44"/>
    <w:rsid w:val="00925B33"/>
    <w:rsid w:val="00927630"/>
    <w:rsid w:val="009276B7"/>
    <w:rsid w:val="0093142D"/>
    <w:rsid w:val="0093332D"/>
    <w:rsid w:val="0093525D"/>
    <w:rsid w:val="009402F9"/>
    <w:rsid w:val="00941708"/>
    <w:rsid w:val="009439DA"/>
    <w:rsid w:val="00943E55"/>
    <w:rsid w:val="0094748A"/>
    <w:rsid w:val="0095194D"/>
    <w:rsid w:val="00957F77"/>
    <w:rsid w:val="00962CF1"/>
    <w:rsid w:val="009671AB"/>
    <w:rsid w:val="00972CC4"/>
    <w:rsid w:val="00972DF4"/>
    <w:rsid w:val="00974015"/>
    <w:rsid w:val="00974DEE"/>
    <w:rsid w:val="009750E4"/>
    <w:rsid w:val="00976F1B"/>
    <w:rsid w:val="009802AD"/>
    <w:rsid w:val="00980B13"/>
    <w:rsid w:val="00981003"/>
    <w:rsid w:val="00982CE8"/>
    <w:rsid w:val="00982EE7"/>
    <w:rsid w:val="00983EAF"/>
    <w:rsid w:val="00990C1D"/>
    <w:rsid w:val="0099349B"/>
    <w:rsid w:val="00994B4C"/>
    <w:rsid w:val="009A0A13"/>
    <w:rsid w:val="009A2504"/>
    <w:rsid w:val="009A3FB5"/>
    <w:rsid w:val="009A7678"/>
    <w:rsid w:val="009B3EA4"/>
    <w:rsid w:val="009B49F8"/>
    <w:rsid w:val="009C4C1C"/>
    <w:rsid w:val="009C536D"/>
    <w:rsid w:val="009C63A2"/>
    <w:rsid w:val="009D2537"/>
    <w:rsid w:val="009D4B81"/>
    <w:rsid w:val="009D780E"/>
    <w:rsid w:val="009D79F1"/>
    <w:rsid w:val="009E3001"/>
    <w:rsid w:val="009E43A7"/>
    <w:rsid w:val="009E521A"/>
    <w:rsid w:val="009E6FAB"/>
    <w:rsid w:val="009F1050"/>
    <w:rsid w:val="009F1D5B"/>
    <w:rsid w:val="009F5471"/>
    <w:rsid w:val="009F77B8"/>
    <w:rsid w:val="00A012FC"/>
    <w:rsid w:val="00A02B23"/>
    <w:rsid w:val="00A050F1"/>
    <w:rsid w:val="00A051E2"/>
    <w:rsid w:val="00A06376"/>
    <w:rsid w:val="00A06B47"/>
    <w:rsid w:val="00A108EF"/>
    <w:rsid w:val="00A10C5B"/>
    <w:rsid w:val="00A1160F"/>
    <w:rsid w:val="00A122BF"/>
    <w:rsid w:val="00A12814"/>
    <w:rsid w:val="00A13A68"/>
    <w:rsid w:val="00A15487"/>
    <w:rsid w:val="00A1588E"/>
    <w:rsid w:val="00A1715E"/>
    <w:rsid w:val="00A21BC7"/>
    <w:rsid w:val="00A22A49"/>
    <w:rsid w:val="00A23011"/>
    <w:rsid w:val="00A2524E"/>
    <w:rsid w:val="00A32F0E"/>
    <w:rsid w:val="00A33EE4"/>
    <w:rsid w:val="00A34239"/>
    <w:rsid w:val="00A34E09"/>
    <w:rsid w:val="00A35780"/>
    <w:rsid w:val="00A36AA7"/>
    <w:rsid w:val="00A37A42"/>
    <w:rsid w:val="00A37CD0"/>
    <w:rsid w:val="00A410FF"/>
    <w:rsid w:val="00A431EB"/>
    <w:rsid w:val="00A44D8F"/>
    <w:rsid w:val="00A45AF9"/>
    <w:rsid w:val="00A46FC9"/>
    <w:rsid w:val="00A52F27"/>
    <w:rsid w:val="00A54720"/>
    <w:rsid w:val="00A55E3C"/>
    <w:rsid w:val="00A60B5D"/>
    <w:rsid w:val="00A63273"/>
    <w:rsid w:val="00A6418D"/>
    <w:rsid w:val="00A6749D"/>
    <w:rsid w:val="00A73292"/>
    <w:rsid w:val="00A776A1"/>
    <w:rsid w:val="00A80210"/>
    <w:rsid w:val="00A80CC1"/>
    <w:rsid w:val="00A813A7"/>
    <w:rsid w:val="00A81884"/>
    <w:rsid w:val="00A8254E"/>
    <w:rsid w:val="00A8745A"/>
    <w:rsid w:val="00A91B21"/>
    <w:rsid w:val="00A920AA"/>
    <w:rsid w:val="00A931A9"/>
    <w:rsid w:val="00A979C0"/>
    <w:rsid w:val="00AA417E"/>
    <w:rsid w:val="00AB0DBD"/>
    <w:rsid w:val="00AB1A5F"/>
    <w:rsid w:val="00AB448F"/>
    <w:rsid w:val="00AB5280"/>
    <w:rsid w:val="00AB70D4"/>
    <w:rsid w:val="00AB7843"/>
    <w:rsid w:val="00AC0375"/>
    <w:rsid w:val="00AC3993"/>
    <w:rsid w:val="00AC4B74"/>
    <w:rsid w:val="00AC5CBF"/>
    <w:rsid w:val="00AC6667"/>
    <w:rsid w:val="00AC67F1"/>
    <w:rsid w:val="00AC79FC"/>
    <w:rsid w:val="00AD15C8"/>
    <w:rsid w:val="00AD1820"/>
    <w:rsid w:val="00AD1C3C"/>
    <w:rsid w:val="00AD3D61"/>
    <w:rsid w:val="00AD43CF"/>
    <w:rsid w:val="00AD5BCC"/>
    <w:rsid w:val="00AD5CBE"/>
    <w:rsid w:val="00AE0E5D"/>
    <w:rsid w:val="00AE1511"/>
    <w:rsid w:val="00AE3580"/>
    <w:rsid w:val="00AF042C"/>
    <w:rsid w:val="00AF2E7C"/>
    <w:rsid w:val="00AF372D"/>
    <w:rsid w:val="00AF4A3A"/>
    <w:rsid w:val="00AF5715"/>
    <w:rsid w:val="00AF61C1"/>
    <w:rsid w:val="00AF7958"/>
    <w:rsid w:val="00B01AD2"/>
    <w:rsid w:val="00B031BA"/>
    <w:rsid w:val="00B05265"/>
    <w:rsid w:val="00B06417"/>
    <w:rsid w:val="00B10AA7"/>
    <w:rsid w:val="00B1409D"/>
    <w:rsid w:val="00B14966"/>
    <w:rsid w:val="00B15943"/>
    <w:rsid w:val="00B15DDC"/>
    <w:rsid w:val="00B200F2"/>
    <w:rsid w:val="00B22A58"/>
    <w:rsid w:val="00B25364"/>
    <w:rsid w:val="00B25461"/>
    <w:rsid w:val="00B256C8"/>
    <w:rsid w:val="00B30DFE"/>
    <w:rsid w:val="00B30E00"/>
    <w:rsid w:val="00B35D84"/>
    <w:rsid w:val="00B35F75"/>
    <w:rsid w:val="00B4357B"/>
    <w:rsid w:val="00B46AB1"/>
    <w:rsid w:val="00B50CF3"/>
    <w:rsid w:val="00B51BC7"/>
    <w:rsid w:val="00B52493"/>
    <w:rsid w:val="00B5438E"/>
    <w:rsid w:val="00B57373"/>
    <w:rsid w:val="00B5760D"/>
    <w:rsid w:val="00B64B8F"/>
    <w:rsid w:val="00B64BE4"/>
    <w:rsid w:val="00B66905"/>
    <w:rsid w:val="00B67C72"/>
    <w:rsid w:val="00B70FAF"/>
    <w:rsid w:val="00B711CF"/>
    <w:rsid w:val="00B7194A"/>
    <w:rsid w:val="00B73021"/>
    <w:rsid w:val="00B744E4"/>
    <w:rsid w:val="00B744FF"/>
    <w:rsid w:val="00B745E3"/>
    <w:rsid w:val="00B751C1"/>
    <w:rsid w:val="00B7527A"/>
    <w:rsid w:val="00B757BD"/>
    <w:rsid w:val="00B76793"/>
    <w:rsid w:val="00B809A0"/>
    <w:rsid w:val="00B811D3"/>
    <w:rsid w:val="00B83CF4"/>
    <w:rsid w:val="00B8554E"/>
    <w:rsid w:val="00B866A2"/>
    <w:rsid w:val="00B906A8"/>
    <w:rsid w:val="00B92DFF"/>
    <w:rsid w:val="00B9573E"/>
    <w:rsid w:val="00B964A0"/>
    <w:rsid w:val="00BA18BB"/>
    <w:rsid w:val="00BA4340"/>
    <w:rsid w:val="00BB0B31"/>
    <w:rsid w:val="00BB2CAE"/>
    <w:rsid w:val="00BB48B0"/>
    <w:rsid w:val="00BB7C3E"/>
    <w:rsid w:val="00BC3C3F"/>
    <w:rsid w:val="00BD1D0F"/>
    <w:rsid w:val="00BD3EB3"/>
    <w:rsid w:val="00BD4073"/>
    <w:rsid w:val="00BD448F"/>
    <w:rsid w:val="00BD79AD"/>
    <w:rsid w:val="00BE3017"/>
    <w:rsid w:val="00BE3CE0"/>
    <w:rsid w:val="00BE3D6D"/>
    <w:rsid w:val="00BE4B75"/>
    <w:rsid w:val="00BE5947"/>
    <w:rsid w:val="00BE74CF"/>
    <w:rsid w:val="00BF561C"/>
    <w:rsid w:val="00BF57ED"/>
    <w:rsid w:val="00C00271"/>
    <w:rsid w:val="00C0070A"/>
    <w:rsid w:val="00C00BF0"/>
    <w:rsid w:val="00C0613F"/>
    <w:rsid w:val="00C11C34"/>
    <w:rsid w:val="00C11CAD"/>
    <w:rsid w:val="00C1349B"/>
    <w:rsid w:val="00C147D0"/>
    <w:rsid w:val="00C15B13"/>
    <w:rsid w:val="00C161C0"/>
    <w:rsid w:val="00C163B5"/>
    <w:rsid w:val="00C168DA"/>
    <w:rsid w:val="00C21DD8"/>
    <w:rsid w:val="00C25A66"/>
    <w:rsid w:val="00C276C0"/>
    <w:rsid w:val="00C33CC0"/>
    <w:rsid w:val="00C342EA"/>
    <w:rsid w:val="00C34DE1"/>
    <w:rsid w:val="00C351FC"/>
    <w:rsid w:val="00C35AE6"/>
    <w:rsid w:val="00C37881"/>
    <w:rsid w:val="00C4370B"/>
    <w:rsid w:val="00C45ADF"/>
    <w:rsid w:val="00C4671B"/>
    <w:rsid w:val="00C46A50"/>
    <w:rsid w:val="00C47790"/>
    <w:rsid w:val="00C47C9B"/>
    <w:rsid w:val="00C5459C"/>
    <w:rsid w:val="00C553B8"/>
    <w:rsid w:val="00C55594"/>
    <w:rsid w:val="00C56832"/>
    <w:rsid w:val="00C56ECE"/>
    <w:rsid w:val="00C60DC0"/>
    <w:rsid w:val="00C63476"/>
    <w:rsid w:val="00C65688"/>
    <w:rsid w:val="00C656EA"/>
    <w:rsid w:val="00C70FBD"/>
    <w:rsid w:val="00C74AF6"/>
    <w:rsid w:val="00C74C96"/>
    <w:rsid w:val="00C82341"/>
    <w:rsid w:val="00C848AC"/>
    <w:rsid w:val="00C8592F"/>
    <w:rsid w:val="00C866FF"/>
    <w:rsid w:val="00C87B08"/>
    <w:rsid w:val="00C90074"/>
    <w:rsid w:val="00C9017E"/>
    <w:rsid w:val="00C942CA"/>
    <w:rsid w:val="00C947D6"/>
    <w:rsid w:val="00CA29DC"/>
    <w:rsid w:val="00CA6FC9"/>
    <w:rsid w:val="00CA70AA"/>
    <w:rsid w:val="00CA7D4A"/>
    <w:rsid w:val="00CA7E10"/>
    <w:rsid w:val="00CB121B"/>
    <w:rsid w:val="00CB13EE"/>
    <w:rsid w:val="00CB2A35"/>
    <w:rsid w:val="00CB2BF8"/>
    <w:rsid w:val="00CB5267"/>
    <w:rsid w:val="00CB645E"/>
    <w:rsid w:val="00CC0B14"/>
    <w:rsid w:val="00CC6E61"/>
    <w:rsid w:val="00CC734B"/>
    <w:rsid w:val="00CD0F6F"/>
    <w:rsid w:val="00CD17C2"/>
    <w:rsid w:val="00CD2BD9"/>
    <w:rsid w:val="00CD73B5"/>
    <w:rsid w:val="00CE135B"/>
    <w:rsid w:val="00CE48C7"/>
    <w:rsid w:val="00CE7CDF"/>
    <w:rsid w:val="00CF0709"/>
    <w:rsid w:val="00CF3E64"/>
    <w:rsid w:val="00CF42F0"/>
    <w:rsid w:val="00CF46FD"/>
    <w:rsid w:val="00CF6ABF"/>
    <w:rsid w:val="00CF6D1C"/>
    <w:rsid w:val="00D00FB4"/>
    <w:rsid w:val="00D050FA"/>
    <w:rsid w:val="00D10D91"/>
    <w:rsid w:val="00D13C38"/>
    <w:rsid w:val="00D1682F"/>
    <w:rsid w:val="00D2469F"/>
    <w:rsid w:val="00D30F00"/>
    <w:rsid w:val="00D33D4B"/>
    <w:rsid w:val="00D362A6"/>
    <w:rsid w:val="00D40D8A"/>
    <w:rsid w:val="00D40F52"/>
    <w:rsid w:val="00D41136"/>
    <w:rsid w:val="00D46287"/>
    <w:rsid w:val="00D55738"/>
    <w:rsid w:val="00D57141"/>
    <w:rsid w:val="00D578E7"/>
    <w:rsid w:val="00D60DE9"/>
    <w:rsid w:val="00D611A5"/>
    <w:rsid w:val="00D62237"/>
    <w:rsid w:val="00D64CC8"/>
    <w:rsid w:val="00D655C3"/>
    <w:rsid w:val="00D6632A"/>
    <w:rsid w:val="00D71B73"/>
    <w:rsid w:val="00D73E18"/>
    <w:rsid w:val="00D742BB"/>
    <w:rsid w:val="00D7461A"/>
    <w:rsid w:val="00D75330"/>
    <w:rsid w:val="00D7602E"/>
    <w:rsid w:val="00D777FA"/>
    <w:rsid w:val="00D8040B"/>
    <w:rsid w:val="00D8097D"/>
    <w:rsid w:val="00D8573C"/>
    <w:rsid w:val="00D858F4"/>
    <w:rsid w:val="00D910F8"/>
    <w:rsid w:val="00D91CF7"/>
    <w:rsid w:val="00D95E0A"/>
    <w:rsid w:val="00DA075A"/>
    <w:rsid w:val="00DA20F7"/>
    <w:rsid w:val="00DA3150"/>
    <w:rsid w:val="00DA696C"/>
    <w:rsid w:val="00DA6DAB"/>
    <w:rsid w:val="00DA7D54"/>
    <w:rsid w:val="00DA7FF3"/>
    <w:rsid w:val="00DB0F37"/>
    <w:rsid w:val="00DB125F"/>
    <w:rsid w:val="00DB25E9"/>
    <w:rsid w:val="00DB3284"/>
    <w:rsid w:val="00DB76FC"/>
    <w:rsid w:val="00DC06DF"/>
    <w:rsid w:val="00DC2D3C"/>
    <w:rsid w:val="00DC4366"/>
    <w:rsid w:val="00DC4463"/>
    <w:rsid w:val="00DC5167"/>
    <w:rsid w:val="00DC5D46"/>
    <w:rsid w:val="00DC7413"/>
    <w:rsid w:val="00DC7F29"/>
    <w:rsid w:val="00DD09BC"/>
    <w:rsid w:val="00DD154C"/>
    <w:rsid w:val="00DD3654"/>
    <w:rsid w:val="00DD394D"/>
    <w:rsid w:val="00DD3D3D"/>
    <w:rsid w:val="00DD574E"/>
    <w:rsid w:val="00DD7979"/>
    <w:rsid w:val="00DE07F9"/>
    <w:rsid w:val="00DE5459"/>
    <w:rsid w:val="00DF076E"/>
    <w:rsid w:val="00DF257A"/>
    <w:rsid w:val="00DF47D4"/>
    <w:rsid w:val="00DF79B8"/>
    <w:rsid w:val="00DF7FDF"/>
    <w:rsid w:val="00E00224"/>
    <w:rsid w:val="00E01EF1"/>
    <w:rsid w:val="00E049AE"/>
    <w:rsid w:val="00E118A9"/>
    <w:rsid w:val="00E12E07"/>
    <w:rsid w:val="00E20D40"/>
    <w:rsid w:val="00E23243"/>
    <w:rsid w:val="00E232BF"/>
    <w:rsid w:val="00E24973"/>
    <w:rsid w:val="00E255E0"/>
    <w:rsid w:val="00E25752"/>
    <w:rsid w:val="00E270C4"/>
    <w:rsid w:val="00E27F51"/>
    <w:rsid w:val="00E30CBE"/>
    <w:rsid w:val="00E3527B"/>
    <w:rsid w:val="00E36E0E"/>
    <w:rsid w:val="00E37FE2"/>
    <w:rsid w:val="00E412D6"/>
    <w:rsid w:val="00E415CD"/>
    <w:rsid w:val="00E41E4D"/>
    <w:rsid w:val="00E455C2"/>
    <w:rsid w:val="00E506B0"/>
    <w:rsid w:val="00E5217E"/>
    <w:rsid w:val="00E52646"/>
    <w:rsid w:val="00E57C2D"/>
    <w:rsid w:val="00E60BD4"/>
    <w:rsid w:val="00E636F7"/>
    <w:rsid w:val="00E648DF"/>
    <w:rsid w:val="00E65FB5"/>
    <w:rsid w:val="00E6748A"/>
    <w:rsid w:val="00E70621"/>
    <w:rsid w:val="00E7394C"/>
    <w:rsid w:val="00E74301"/>
    <w:rsid w:val="00E7439A"/>
    <w:rsid w:val="00E7538F"/>
    <w:rsid w:val="00E755FC"/>
    <w:rsid w:val="00E75F08"/>
    <w:rsid w:val="00E76617"/>
    <w:rsid w:val="00E851C1"/>
    <w:rsid w:val="00E85CD5"/>
    <w:rsid w:val="00E94CEC"/>
    <w:rsid w:val="00E95F25"/>
    <w:rsid w:val="00E97D30"/>
    <w:rsid w:val="00EA2261"/>
    <w:rsid w:val="00EA5D0F"/>
    <w:rsid w:val="00EA6B6C"/>
    <w:rsid w:val="00EA7346"/>
    <w:rsid w:val="00EB32A5"/>
    <w:rsid w:val="00EB38E8"/>
    <w:rsid w:val="00EB6DB1"/>
    <w:rsid w:val="00EC0236"/>
    <w:rsid w:val="00EC1A7A"/>
    <w:rsid w:val="00EC3AD0"/>
    <w:rsid w:val="00EC46BC"/>
    <w:rsid w:val="00EC4994"/>
    <w:rsid w:val="00EC5C19"/>
    <w:rsid w:val="00ED0DB4"/>
    <w:rsid w:val="00ED1237"/>
    <w:rsid w:val="00ED1DDD"/>
    <w:rsid w:val="00ED38BC"/>
    <w:rsid w:val="00ED6353"/>
    <w:rsid w:val="00ED7623"/>
    <w:rsid w:val="00EE00AC"/>
    <w:rsid w:val="00EE01EA"/>
    <w:rsid w:val="00EE4183"/>
    <w:rsid w:val="00EE4C7B"/>
    <w:rsid w:val="00EE4DDB"/>
    <w:rsid w:val="00EE5258"/>
    <w:rsid w:val="00EE5415"/>
    <w:rsid w:val="00EE5551"/>
    <w:rsid w:val="00EE63FE"/>
    <w:rsid w:val="00EE7A93"/>
    <w:rsid w:val="00EF23AF"/>
    <w:rsid w:val="00EF3B4A"/>
    <w:rsid w:val="00EF4057"/>
    <w:rsid w:val="00EF4CAC"/>
    <w:rsid w:val="00F0066C"/>
    <w:rsid w:val="00F032EE"/>
    <w:rsid w:val="00F04440"/>
    <w:rsid w:val="00F048FE"/>
    <w:rsid w:val="00F06D29"/>
    <w:rsid w:val="00F11F89"/>
    <w:rsid w:val="00F124CF"/>
    <w:rsid w:val="00F137F5"/>
    <w:rsid w:val="00F173DC"/>
    <w:rsid w:val="00F22D72"/>
    <w:rsid w:val="00F30004"/>
    <w:rsid w:val="00F32667"/>
    <w:rsid w:val="00F32F13"/>
    <w:rsid w:val="00F3318E"/>
    <w:rsid w:val="00F33219"/>
    <w:rsid w:val="00F367DC"/>
    <w:rsid w:val="00F36F8A"/>
    <w:rsid w:val="00F40F91"/>
    <w:rsid w:val="00F4114A"/>
    <w:rsid w:val="00F41BF3"/>
    <w:rsid w:val="00F42A74"/>
    <w:rsid w:val="00F4609C"/>
    <w:rsid w:val="00F4728C"/>
    <w:rsid w:val="00F556BD"/>
    <w:rsid w:val="00F56D04"/>
    <w:rsid w:val="00F60F0F"/>
    <w:rsid w:val="00F64A22"/>
    <w:rsid w:val="00F73198"/>
    <w:rsid w:val="00F74656"/>
    <w:rsid w:val="00F75222"/>
    <w:rsid w:val="00F76EC9"/>
    <w:rsid w:val="00F774B4"/>
    <w:rsid w:val="00F80981"/>
    <w:rsid w:val="00F856F8"/>
    <w:rsid w:val="00F8725F"/>
    <w:rsid w:val="00F9135D"/>
    <w:rsid w:val="00F91B20"/>
    <w:rsid w:val="00F9337F"/>
    <w:rsid w:val="00F93D8D"/>
    <w:rsid w:val="00F96472"/>
    <w:rsid w:val="00FA0166"/>
    <w:rsid w:val="00FA6554"/>
    <w:rsid w:val="00FB5E8E"/>
    <w:rsid w:val="00FC0876"/>
    <w:rsid w:val="00FC1447"/>
    <w:rsid w:val="00FC15AF"/>
    <w:rsid w:val="00FC24D0"/>
    <w:rsid w:val="00FC2BBE"/>
    <w:rsid w:val="00FC2F25"/>
    <w:rsid w:val="00FC43AA"/>
    <w:rsid w:val="00FC44FC"/>
    <w:rsid w:val="00FC60E2"/>
    <w:rsid w:val="00FC71B6"/>
    <w:rsid w:val="00FC7266"/>
    <w:rsid w:val="00FC7BF0"/>
    <w:rsid w:val="00FD0B93"/>
    <w:rsid w:val="00FD1772"/>
    <w:rsid w:val="00FD2639"/>
    <w:rsid w:val="00FD4892"/>
    <w:rsid w:val="00FD60C1"/>
    <w:rsid w:val="00FD7215"/>
    <w:rsid w:val="00FE3304"/>
    <w:rsid w:val="00FE3339"/>
    <w:rsid w:val="00FE3978"/>
    <w:rsid w:val="00FE3F2A"/>
    <w:rsid w:val="00FE7293"/>
    <w:rsid w:val="00FF1C92"/>
    <w:rsid w:val="00FF1D8D"/>
    <w:rsid w:val="00FF5756"/>
    <w:rsid w:val="00FF5E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5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38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851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4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5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3DEDFB-CEB0-4D1A-999E-23ADE8905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2024-04-10T09:49:00Z</cp:lastPrinted>
  <dcterms:created xsi:type="dcterms:W3CDTF">2024-04-12T06:07:00Z</dcterms:created>
  <dcterms:modified xsi:type="dcterms:W3CDTF">2024-04-12T06:07:00Z</dcterms:modified>
</cp:coreProperties>
</file>