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02" w14:textId="77777777" w:rsidR="00D12F0D" w:rsidRDefault="00D12F0D">
      <w:pPr>
        <w:rPr>
          <w:rFonts w:ascii="Arial" w:eastAsia="Arial" w:hAnsi="Arial" w:cs="Arial"/>
          <w:b/>
          <w:sz w:val="20"/>
          <w:szCs w:val="20"/>
        </w:rPr>
      </w:pPr>
    </w:p>
    <w:p w14:paraId="00000005" w14:textId="77777777" w:rsidR="00D12F0D" w:rsidRDefault="00D12F0D">
      <w:pPr>
        <w:rPr>
          <w:rFonts w:ascii="Arial" w:eastAsia="Arial" w:hAnsi="Arial" w:cs="Arial"/>
          <w:b/>
          <w:sz w:val="20"/>
          <w:szCs w:val="20"/>
        </w:rPr>
      </w:pPr>
    </w:p>
    <w:p w14:paraId="00000006" w14:textId="77777777" w:rsidR="00D12F0D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Paciente: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07" w14:textId="77777777" w:rsidR="00D12F0D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Data:</w:t>
      </w:r>
      <w:r>
        <w:rPr>
          <w:rFonts w:ascii="Arial" w:eastAsia="Arial" w:hAnsi="Arial" w:cs="Arial"/>
          <w:sz w:val="20"/>
          <w:szCs w:val="20"/>
        </w:rPr>
        <w:t xml:space="preserve">   </w:t>
      </w:r>
    </w:p>
    <w:p w14:paraId="00000008" w14:textId="77777777" w:rsidR="00D12F0D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09" w14:textId="77777777" w:rsidR="00D12F0D" w:rsidRDefault="00D12F0D">
      <w:pPr>
        <w:rPr>
          <w:rFonts w:ascii="Arial" w:eastAsia="Arial" w:hAnsi="Arial" w:cs="Arial"/>
          <w:b/>
          <w:sz w:val="20"/>
          <w:szCs w:val="20"/>
        </w:rPr>
      </w:pPr>
    </w:p>
    <w:p w14:paraId="0000000A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0B" w14:textId="77777777" w:rsidR="00D12F0D" w:rsidRDefault="00D12F0D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0C" w14:textId="77777777" w:rsidR="00D12F0D" w:rsidRDefault="00D12F0D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0D" w14:textId="77777777" w:rsidR="00D12F0D" w:rsidRDefault="00D12F0D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0E" w14:textId="77777777" w:rsidR="00D12F0D" w:rsidRDefault="00D12F0D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0F" w14:textId="119F34D5" w:rsidR="00D12F0D" w:rsidRPr="00130048" w:rsidRDefault="00000000">
      <w:pPr>
        <w:jc w:val="center"/>
        <w:rPr>
          <w:rFonts w:ascii="Arial" w:eastAsia="Arial" w:hAnsi="Arial" w:cs="Arial"/>
          <w:b/>
          <w:i/>
          <w:iCs/>
          <w:sz w:val="20"/>
          <w:szCs w:val="20"/>
          <w:u w:val="single"/>
        </w:rPr>
      </w:pPr>
      <w:r w:rsidRPr="00130048">
        <w:rPr>
          <w:rFonts w:ascii="Arial" w:eastAsia="Arial" w:hAnsi="Arial" w:cs="Arial"/>
          <w:b/>
          <w:i/>
          <w:iCs/>
          <w:sz w:val="20"/>
          <w:szCs w:val="20"/>
          <w:u w:val="single"/>
        </w:rPr>
        <w:t>ULTRASSOM DE PARTES MOLES COM DOPPLER</w:t>
      </w:r>
    </w:p>
    <w:p w14:paraId="4D8BD40D" w14:textId="77777777" w:rsidR="00130048" w:rsidRDefault="00130048">
      <w:pPr>
        <w:jc w:val="center"/>
        <w:rPr>
          <w:rFonts w:ascii="Arial" w:eastAsia="Arial" w:hAnsi="Arial" w:cs="Arial"/>
          <w:bCs/>
          <w:i/>
          <w:iCs/>
          <w:sz w:val="20"/>
          <w:szCs w:val="20"/>
          <w:u w:val="single"/>
        </w:rPr>
      </w:pPr>
    </w:p>
    <w:p w14:paraId="23BA8FF8" w14:textId="29287B9A" w:rsidR="0047204A" w:rsidRPr="00130048" w:rsidRDefault="00130048" w:rsidP="00130048">
      <w:pPr>
        <w:jc w:val="center"/>
        <w:rPr>
          <w:rFonts w:ascii="Arial" w:eastAsia="Arial" w:hAnsi="Arial" w:cs="Arial"/>
          <w:b/>
          <w:i/>
          <w:iCs/>
          <w:sz w:val="20"/>
          <w:szCs w:val="20"/>
        </w:rPr>
      </w:pPr>
      <w:r w:rsidRPr="00130048">
        <w:rPr>
          <w:rFonts w:ascii="Arial" w:eastAsia="Arial" w:hAnsi="Arial" w:cs="Arial"/>
          <w:b/>
          <w:i/>
          <w:iCs/>
          <w:sz w:val="20"/>
          <w:szCs w:val="20"/>
        </w:rPr>
        <w:t>Região de interesse: {região}</w:t>
      </w:r>
    </w:p>
    <w:p w14:paraId="00000010" w14:textId="77777777" w:rsidR="00D12F0D" w:rsidRDefault="00D12F0D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11" w14:textId="77777777" w:rsidR="00D12F0D" w:rsidRDefault="00D12F0D">
      <w:pPr>
        <w:rPr>
          <w:rFonts w:ascii="Arial" w:eastAsia="Arial" w:hAnsi="Arial" w:cs="Arial"/>
          <w:b/>
          <w:sz w:val="20"/>
          <w:szCs w:val="20"/>
        </w:rPr>
      </w:pPr>
    </w:p>
    <w:p w14:paraId="00000012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13" w14:textId="20AEA934" w:rsidR="00D12F0D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Pele com espessura e ecotextura normais.</w:t>
      </w:r>
    </w:p>
    <w:p w14:paraId="00000014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15" w14:textId="4C3DD905" w:rsidR="00D12F0D" w:rsidRDefault="0000000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Observa-se, </w:t>
      </w:r>
      <w:r w:rsidR="00130048">
        <w:rPr>
          <w:rFonts w:ascii="Arial" w:eastAsia="Arial" w:hAnsi="Arial" w:cs="Arial"/>
          <w:sz w:val="20"/>
          <w:szCs w:val="20"/>
        </w:rPr>
        <w:t>no tecido celular</w:t>
      </w:r>
      <w:r>
        <w:rPr>
          <w:rFonts w:ascii="Arial" w:eastAsia="Arial" w:hAnsi="Arial" w:cs="Arial"/>
          <w:sz w:val="20"/>
          <w:szCs w:val="20"/>
        </w:rPr>
        <w:t xml:space="preserve"> subcutâneo, em topografia de tumoração palpável, a presença de imagem nodular de aspecto sólido, com os limites nítidos, contornos regulares, maior eixo paralelo à pele, textura discretamente hiperecogênica, medindo 13,2 x 2,1 x 12,1</w:t>
      </w:r>
      <w:r w:rsidR="0013004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mm</w:t>
      </w:r>
      <w:r w:rsidR="00130048">
        <w:rPr>
          <w:rFonts w:ascii="Arial" w:eastAsia="Arial" w:hAnsi="Arial" w:cs="Arial"/>
          <w:sz w:val="20"/>
          <w:szCs w:val="20"/>
        </w:rPr>
        <w:t xml:space="preserve">, distando 10,1 mm da superfície da pele, com profundidade de até 9,0 mm, </w:t>
      </w:r>
      <w:r>
        <w:rPr>
          <w:rFonts w:ascii="Arial" w:eastAsia="Arial" w:hAnsi="Arial" w:cs="Arial"/>
          <w:sz w:val="20"/>
          <w:szCs w:val="20"/>
        </w:rPr>
        <w:t>sem vascularização evidente ao estudo Doppler.</w:t>
      </w:r>
    </w:p>
    <w:p w14:paraId="00000016" w14:textId="77777777" w:rsidR="00D12F0D" w:rsidRDefault="00D12F0D">
      <w:pPr>
        <w:jc w:val="both"/>
        <w:rPr>
          <w:rFonts w:ascii="Arial" w:eastAsia="Arial" w:hAnsi="Arial" w:cs="Arial"/>
          <w:sz w:val="20"/>
          <w:szCs w:val="20"/>
        </w:rPr>
      </w:pPr>
    </w:p>
    <w:p w14:paraId="00000017" w14:textId="0D779C7A" w:rsidR="00D12F0D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Planos musculares com ecotextura habitual.</w:t>
      </w:r>
    </w:p>
    <w:p w14:paraId="00000018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19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1A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1B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6C728955" w14:textId="77777777" w:rsidR="0047204A" w:rsidRDefault="0047204A" w:rsidP="0047204A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Os achados ecográficos sugerem:</w:t>
      </w:r>
    </w:p>
    <w:p w14:paraId="0000001D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1F" w14:textId="1950D4E3" w:rsidR="00D12F0D" w:rsidRPr="00130048" w:rsidRDefault="00000000" w:rsidP="00130048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47204A">
        <w:rPr>
          <w:rFonts w:ascii="Arial" w:eastAsia="Arial" w:hAnsi="Arial" w:cs="Arial"/>
          <w:sz w:val="20"/>
          <w:szCs w:val="20"/>
        </w:rPr>
        <w:t>Nódulo sólido</w:t>
      </w:r>
      <w:r w:rsidR="00130048">
        <w:rPr>
          <w:rFonts w:ascii="Arial" w:eastAsia="Arial" w:hAnsi="Arial" w:cs="Arial"/>
          <w:sz w:val="20"/>
          <w:szCs w:val="20"/>
        </w:rPr>
        <w:t>, de características benignas</w:t>
      </w:r>
      <w:r w:rsidRPr="0047204A">
        <w:rPr>
          <w:rFonts w:ascii="Arial" w:eastAsia="Arial" w:hAnsi="Arial" w:cs="Arial"/>
          <w:sz w:val="20"/>
          <w:szCs w:val="20"/>
        </w:rPr>
        <w:t xml:space="preserve"> – provável lipoma.</w:t>
      </w:r>
    </w:p>
    <w:p w14:paraId="00000020" w14:textId="77777777" w:rsidR="00D12F0D" w:rsidRDefault="00D12F0D">
      <w:pPr>
        <w:rPr>
          <w:rFonts w:ascii="Arial" w:eastAsia="Arial" w:hAnsi="Arial" w:cs="Arial"/>
          <w:sz w:val="20"/>
          <w:szCs w:val="20"/>
        </w:rPr>
      </w:pPr>
    </w:p>
    <w:p w14:paraId="00000021" w14:textId="77777777" w:rsidR="00D12F0D" w:rsidRDefault="00D12F0D"/>
    <w:sectPr w:rsidR="00D12F0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403"/>
    <w:multiLevelType w:val="hybridMultilevel"/>
    <w:tmpl w:val="B1E63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3065"/>
    <w:multiLevelType w:val="hybridMultilevel"/>
    <w:tmpl w:val="8E746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788">
    <w:abstractNumId w:val="0"/>
  </w:num>
  <w:num w:numId="2" w16cid:durableId="39374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0D"/>
    <w:rsid w:val="00130048"/>
    <w:rsid w:val="0047204A"/>
    <w:rsid w:val="00D12F0D"/>
    <w:rsid w:val="00E3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B8B65"/>
  <w15:docId w15:val="{E8ED233E-E5C5-4273-97FC-E2A6E7A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0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l6DG3BLLzDJRCH2xBhaLd+jow==">AMUW2mV8IOvW/4p013O4oNrlXRt9XbmZSc9uXZcQOtHcG2yLvnTOZxHoBEo25eBvP/mexk4PyG39zvGrk4QKUNK+/rZfASIHVo2zbydynfrAD4lFoDceW+Fx9KvT/PdB1CfqDn4A9/et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Andrew</cp:lastModifiedBy>
  <cp:revision>3</cp:revision>
  <dcterms:created xsi:type="dcterms:W3CDTF">2018-01-08T17:47:00Z</dcterms:created>
  <dcterms:modified xsi:type="dcterms:W3CDTF">2025-07-20T15:39:00Z</dcterms:modified>
</cp:coreProperties>
</file>