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4AE3" w14:textId="444DD623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bookmarkStart w:id="0" w:name="_Hlk129252950"/>
      <w:bookmarkStart w:id="1" w:name="_Hlk179964347"/>
      <w:r w:rsidRPr="000E0636">
        <w:rPr>
          <w:rFonts w:ascii="Arial" w:eastAsia="Arial" w:hAnsi="Arial" w:cs="Arial"/>
          <w:b/>
          <w:sz w:val="20"/>
          <w:szCs w:val="20"/>
        </w:rPr>
        <w:t>Paciente:</w:t>
      </w:r>
      <w:r w:rsidR="00EA067C">
        <w:rPr>
          <w:rFonts w:ascii="Arial" w:eastAsia="Arial" w:hAnsi="Arial" w:cs="Arial"/>
          <w:sz w:val="20"/>
          <w:szCs w:val="20"/>
        </w:rPr>
        <w:t xml:space="preserve"> </w:t>
      </w:r>
      <w:r w:rsidR="00EA067C" w:rsidRPr="000E0636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EA067C" w:rsidRPr="000E0636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="00EA067C" w:rsidRPr="000E0636">
        <w:rPr>
          <w:rFonts w:ascii="Arial" w:eastAsia="Arial" w:hAnsi="Arial" w:cs="Arial"/>
          <w:sz w:val="20"/>
          <w:szCs w:val="20"/>
        </w:rPr>
      </w:r>
      <w:r w:rsidR="00EA067C" w:rsidRPr="000E0636">
        <w:rPr>
          <w:rFonts w:ascii="Arial" w:eastAsia="Arial" w:hAnsi="Arial" w:cs="Arial"/>
          <w:sz w:val="20"/>
          <w:szCs w:val="20"/>
        </w:rPr>
        <w:fldChar w:fldCharType="separate"/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noProof/>
          <w:sz w:val="20"/>
          <w:szCs w:val="20"/>
        </w:rPr>
        <w:t> </w:t>
      </w:r>
      <w:r w:rsidR="00EA067C" w:rsidRPr="000E0636">
        <w:rPr>
          <w:rFonts w:ascii="Arial" w:eastAsia="Arial" w:hAnsi="Arial" w:cs="Arial"/>
          <w:sz w:val="20"/>
          <w:szCs w:val="20"/>
        </w:rPr>
        <w:fldChar w:fldCharType="end"/>
      </w:r>
      <w:r w:rsidR="00660458">
        <w:rPr>
          <w:rFonts w:ascii="Arial" w:eastAsia="Arial" w:hAnsi="Arial" w:cs="Arial"/>
          <w:sz w:val="20"/>
          <w:szCs w:val="20"/>
        </w:rPr>
        <w:t xml:space="preserve">                                        </w:t>
      </w:r>
      <w:r w:rsidRPr="000E0636">
        <w:rPr>
          <w:rFonts w:ascii="Arial" w:eastAsia="Arial" w:hAnsi="Arial" w:cs="Arial"/>
          <w:b/>
          <w:bCs/>
          <w:sz w:val="20"/>
          <w:szCs w:val="20"/>
        </w:rPr>
        <w:t xml:space="preserve">DN: </w:t>
      </w:r>
      <w:r w:rsidRPr="000E0636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0E0636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0E0636">
        <w:rPr>
          <w:rFonts w:ascii="Arial" w:eastAsia="Arial" w:hAnsi="Arial" w:cs="Arial"/>
          <w:sz w:val="20"/>
          <w:szCs w:val="20"/>
        </w:rPr>
      </w:r>
      <w:r w:rsidRPr="000E0636">
        <w:rPr>
          <w:rFonts w:ascii="Arial" w:eastAsia="Arial" w:hAnsi="Arial" w:cs="Arial"/>
          <w:sz w:val="20"/>
          <w:szCs w:val="20"/>
        </w:rPr>
        <w:fldChar w:fldCharType="separate"/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sz w:val="20"/>
          <w:szCs w:val="20"/>
        </w:rPr>
        <w:fldChar w:fldCharType="end"/>
      </w:r>
    </w:p>
    <w:p w14:paraId="50D4B7C3" w14:textId="30F1E6A9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0E0636">
        <w:rPr>
          <w:rFonts w:ascii="Arial" w:eastAsia="Arial" w:hAnsi="Arial" w:cs="Arial"/>
          <w:b/>
          <w:bCs/>
          <w:sz w:val="20"/>
          <w:szCs w:val="20"/>
        </w:rPr>
        <w:t>D</w:t>
      </w:r>
      <w:r w:rsidRPr="000E0636">
        <w:rPr>
          <w:rFonts w:ascii="Arial" w:eastAsia="Arial" w:hAnsi="Arial" w:cs="Arial"/>
          <w:b/>
          <w:sz w:val="20"/>
          <w:szCs w:val="20"/>
        </w:rPr>
        <w:t>ata:</w:t>
      </w:r>
      <w:r w:rsidR="00EA067C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0B9A90C1" w14:textId="77777777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 w:rsidRPr="000E0636"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 w:rsidRPr="000E0636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0E0636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0E0636">
        <w:rPr>
          <w:rFonts w:ascii="Arial" w:eastAsia="Arial" w:hAnsi="Arial" w:cs="Arial"/>
          <w:sz w:val="20"/>
          <w:szCs w:val="20"/>
        </w:rPr>
      </w:r>
      <w:r w:rsidRPr="000E0636">
        <w:rPr>
          <w:rFonts w:ascii="Arial" w:eastAsia="Arial" w:hAnsi="Arial" w:cs="Arial"/>
          <w:sz w:val="20"/>
          <w:szCs w:val="20"/>
        </w:rPr>
        <w:fldChar w:fldCharType="separate"/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noProof/>
          <w:sz w:val="20"/>
          <w:szCs w:val="20"/>
        </w:rPr>
        <w:t> </w:t>
      </w:r>
      <w:r w:rsidRPr="000E0636">
        <w:rPr>
          <w:rFonts w:ascii="Arial" w:eastAsia="Arial" w:hAnsi="Arial" w:cs="Arial"/>
          <w:sz w:val="20"/>
          <w:szCs w:val="20"/>
        </w:rPr>
        <w:fldChar w:fldCharType="end"/>
      </w:r>
    </w:p>
    <w:p w14:paraId="43AFF895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50E03602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4484C850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350579E2" w14:textId="5B48A104" w:rsidR="004D4887" w:rsidRPr="00960255" w:rsidRDefault="004D4887" w:rsidP="004D4887">
      <w:pPr>
        <w:tabs>
          <w:tab w:val="left" w:pos="426"/>
        </w:tabs>
        <w:ind w:leftChars="0" w:left="0" w:right="1" w:firstLineChars="0" w:firstLine="0"/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>ULTRASSOM</w:t>
      </w:r>
      <w:r w:rsidR="00EA067C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DO</w:t>
      </w: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ABDOM</w:t>
      </w:r>
      <w:r w:rsidR="00EA067C">
        <w:rPr>
          <w:rFonts w:ascii="Arial" w:eastAsia="Arial" w:hAnsi="Arial" w:cs="Arial"/>
          <w:b/>
          <w:i/>
          <w:color w:val="000000"/>
          <w:sz w:val="20"/>
          <w:szCs w:val="20"/>
        </w:rPr>
        <w:t>E</w:t>
      </w: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TOTAL</w:t>
      </w:r>
    </w:p>
    <w:p w14:paraId="2E219E42" w14:textId="14AA4B0B" w:rsidR="004D4887" w:rsidRPr="00960255" w:rsidRDefault="004D4887" w:rsidP="004D4887">
      <w:pPr>
        <w:tabs>
          <w:tab w:val="left" w:pos="426"/>
        </w:tabs>
        <w:ind w:leftChars="0" w:left="0" w:right="1" w:firstLineChars="0" w:firstLine="0"/>
        <w:jc w:val="center"/>
        <w:rPr>
          <w:rFonts w:ascii="Arial" w:eastAsia="Arial" w:hAnsi="Arial" w:cs="Arial"/>
          <w:i/>
          <w:sz w:val="16"/>
          <w:szCs w:val="16"/>
        </w:rPr>
      </w:pPr>
      <w:r w:rsidRPr="00960255">
        <w:rPr>
          <w:rFonts w:ascii="Arial" w:eastAsia="Arial" w:hAnsi="Arial" w:cs="Arial"/>
          <w:i/>
          <w:sz w:val="16"/>
          <w:szCs w:val="16"/>
        </w:rPr>
        <w:t xml:space="preserve">Exame </w:t>
      </w:r>
      <w:r w:rsidR="00EA067C">
        <w:rPr>
          <w:rFonts w:ascii="Arial" w:eastAsia="Arial" w:hAnsi="Arial" w:cs="Arial"/>
          <w:i/>
          <w:sz w:val="16"/>
          <w:szCs w:val="16"/>
        </w:rPr>
        <w:t xml:space="preserve">realizado </w:t>
      </w:r>
      <w:r w:rsidRPr="00960255">
        <w:rPr>
          <w:rFonts w:ascii="Arial" w:eastAsia="Arial" w:hAnsi="Arial" w:cs="Arial"/>
          <w:i/>
          <w:sz w:val="16"/>
          <w:szCs w:val="16"/>
        </w:rPr>
        <w:t xml:space="preserve">com transdutor convexo </w:t>
      </w:r>
      <w:proofErr w:type="spellStart"/>
      <w:r w:rsidRPr="00960255">
        <w:rPr>
          <w:rFonts w:ascii="Arial" w:eastAsia="Arial" w:hAnsi="Arial" w:cs="Arial"/>
          <w:i/>
          <w:sz w:val="16"/>
          <w:szCs w:val="16"/>
        </w:rPr>
        <w:t>multifrequencial</w:t>
      </w:r>
      <w:proofErr w:type="spellEnd"/>
    </w:p>
    <w:p w14:paraId="5AC10492" w14:textId="77777777" w:rsidR="004D4887" w:rsidRDefault="004D4887" w:rsidP="004D4887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C240D40" w14:textId="77777777" w:rsidR="00960255" w:rsidRDefault="00960255" w:rsidP="004D488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</w:p>
    <w:p w14:paraId="39D93087" w14:textId="5EB9A6EC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Fígado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413BA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413BA">
        <w:rPr>
          <w:rFonts w:ascii="Arial" w:eastAsia="Arial" w:hAnsi="Arial" w:cs="Arial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 habitual</w:t>
      </w:r>
      <w:r w:rsidR="003413BA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dimensões normais </w:t>
      </w:r>
      <w:r w:rsidR="003413BA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 contornos regulares. A ecotextura do parênquima é homogênea. Vasos do sistema venoso de aspecto habitual.</w:t>
      </w:r>
    </w:p>
    <w:p w14:paraId="5C277C90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1C0CD275" w14:textId="1BC9054C" w:rsidR="004D4887" w:rsidRDefault="004D4887" w:rsidP="00832B1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Ausência de dilatação das</w:t>
      </w:r>
      <w:r>
        <w:rPr>
          <w:rFonts w:ascii="Arial" w:eastAsia="Arial" w:hAnsi="Arial" w:cs="Arial"/>
          <w:b/>
          <w:sz w:val="20"/>
          <w:szCs w:val="20"/>
        </w:rPr>
        <w:t xml:space="preserve"> vias biliares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intra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extra-hepáticas.</w:t>
      </w:r>
      <w:r w:rsidR="00832B1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Ducto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hepatocolédoco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832B13">
        <w:rPr>
          <w:rFonts w:ascii="Arial" w:eastAsia="Arial" w:hAnsi="Arial" w:cs="Arial"/>
          <w:sz w:val="20"/>
          <w:szCs w:val="20"/>
        </w:rPr>
        <w:t>de</w:t>
      </w:r>
      <w:r w:rsidR="00665D79">
        <w:rPr>
          <w:rFonts w:ascii="Arial" w:eastAsia="Arial" w:hAnsi="Arial" w:cs="Arial"/>
          <w:sz w:val="20"/>
          <w:szCs w:val="20"/>
        </w:rPr>
        <w:t xml:space="preserve"> calibre </w:t>
      </w:r>
      <w:r w:rsidR="00832B13">
        <w:rPr>
          <w:rFonts w:ascii="Arial" w:eastAsia="Arial" w:hAnsi="Arial" w:cs="Arial"/>
          <w:sz w:val="20"/>
          <w:szCs w:val="20"/>
        </w:rPr>
        <w:t>normal.</w:t>
      </w:r>
    </w:p>
    <w:p w14:paraId="32F29DA8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09716FE" w14:textId="74343EE2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2" w:name="_Hlk184198397"/>
      <w:r>
        <w:rPr>
          <w:rFonts w:ascii="Arial" w:eastAsia="Arial" w:hAnsi="Arial" w:cs="Arial"/>
          <w:b/>
          <w:sz w:val="20"/>
          <w:szCs w:val="20"/>
        </w:rPr>
        <w:t>Vesícula biliar</w:t>
      </w:r>
      <w:r>
        <w:rPr>
          <w:rFonts w:ascii="Arial" w:eastAsia="Arial" w:hAnsi="Arial" w:cs="Arial"/>
          <w:sz w:val="20"/>
          <w:szCs w:val="20"/>
        </w:rPr>
        <w:t xml:space="preserve"> tópica, normodistendida, com paredes de espessura normal e conteúdo anecoico homogêneo</w:t>
      </w:r>
      <w:r w:rsidR="00414514">
        <w:rPr>
          <w:rFonts w:ascii="Arial" w:eastAsia="Arial" w:hAnsi="Arial" w:cs="Arial"/>
          <w:sz w:val="20"/>
          <w:szCs w:val="20"/>
        </w:rPr>
        <w:t>.</w:t>
      </w:r>
    </w:p>
    <w:bookmarkEnd w:id="2"/>
    <w:p w14:paraId="6141C8ED" w14:textId="77777777" w:rsidR="00414514" w:rsidRDefault="00414514" w:rsidP="004D488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</w:p>
    <w:p w14:paraId="11A9F194" w14:textId="598486B4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Pâncreas </w:t>
      </w:r>
      <w:r w:rsidR="003413BA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dimensões normais, contorno regular e ecotextura homogênea aos feixes ecográficos disponíveis.</w:t>
      </w:r>
    </w:p>
    <w:p w14:paraId="3FA58638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1AE8D0" w14:textId="59C173EF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Baço</w:t>
      </w:r>
      <w:r>
        <w:rPr>
          <w:rFonts w:ascii="Arial" w:eastAsia="Arial" w:hAnsi="Arial" w:cs="Arial"/>
          <w:sz w:val="20"/>
          <w:szCs w:val="20"/>
        </w:rPr>
        <w:t xml:space="preserve"> de dimensões normais e </w:t>
      </w:r>
      <w:proofErr w:type="spellStart"/>
      <w:r>
        <w:rPr>
          <w:rFonts w:ascii="Arial" w:eastAsia="Arial" w:hAnsi="Arial" w:cs="Arial"/>
          <w:sz w:val="20"/>
          <w:szCs w:val="20"/>
        </w:rPr>
        <w:t>ecotextura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homogênea.</w:t>
      </w:r>
    </w:p>
    <w:p w14:paraId="3F623E91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70713B2" w14:textId="5CC1A3E5" w:rsidR="004D4887" w:rsidRDefault="004D4887" w:rsidP="00EA067C">
      <w:pPr>
        <w:tabs>
          <w:tab w:val="left" w:pos="540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Rins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A067C">
        <w:rPr>
          <w:rFonts w:ascii="Arial" w:eastAsia="Arial" w:hAnsi="Arial" w:cs="Arial"/>
          <w:sz w:val="20"/>
          <w:szCs w:val="20"/>
        </w:rPr>
        <w:t>tópicos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EA067C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morfologia, contornos</w:t>
      </w:r>
      <w:r w:rsidR="00EA067C">
        <w:rPr>
          <w:rFonts w:ascii="Arial" w:eastAsia="Arial" w:hAnsi="Arial" w:cs="Arial"/>
          <w:sz w:val="20"/>
          <w:szCs w:val="20"/>
        </w:rPr>
        <w:t xml:space="preserve"> e dimensões</w:t>
      </w:r>
      <w:r>
        <w:rPr>
          <w:rFonts w:ascii="Arial" w:eastAsia="Arial" w:hAnsi="Arial" w:cs="Arial"/>
          <w:sz w:val="20"/>
          <w:szCs w:val="20"/>
        </w:rPr>
        <w:t xml:space="preserve"> sem alterações. 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Diferenciação córtico-medular preservada, </w:t>
      </w:r>
      <w:r w:rsidRPr="000F7CD6">
        <w:rPr>
          <w:rFonts w:ascii="Arial" w:eastAsia="Arial" w:hAnsi="Arial" w:cs="Arial"/>
          <w:color w:val="FF0000"/>
          <w:sz w:val="20"/>
          <w:szCs w:val="20"/>
        </w:rPr>
        <w:t xml:space="preserve">sem sinais de cálculos ou hidronefrose. </w:t>
      </w:r>
    </w:p>
    <w:p w14:paraId="258B7765" w14:textId="77777777" w:rsidR="004D4887" w:rsidRDefault="004D4887" w:rsidP="004D4887">
      <w:pPr>
        <w:ind w:leftChars="0" w:left="2" w:firstLineChars="0" w:firstLine="7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- </w:t>
      </w:r>
      <w:r w:rsidRPr="000606DF">
        <w:rPr>
          <w:rFonts w:ascii="Arial" w:eastAsia="Arial" w:hAnsi="Arial" w:cs="Arial"/>
          <w:b/>
          <w:sz w:val="20"/>
          <w:szCs w:val="20"/>
        </w:rPr>
        <w:t>Rim direito</w:t>
      </w:r>
      <w:r w:rsidRPr="000606DF">
        <w:rPr>
          <w:rFonts w:ascii="Arial" w:eastAsia="Arial" w:hAnsi="Arial" w:cs="Arial"/>
          <w:sz w:val="20"/>
          <w:szCs w:val="20"/>
        </w:rPr>
        <w:t xml:space="preserve"> mede: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r w:rsidRPr="00D22C1F">
        <w:rPr>
          <w:rFonts w:ascii="Arial" w:eastAsia="Arial" w:hAnsi="Arial" w:cs="Arial"/>
          <w:sz w:val="20"/>
          <w:szCs w:val="20"/>
        </w:rPr>
        <w:t xml:space="preserve"> cm de comprimento. Parênquima: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bookmarkEnd w:id="3"/>
      <w:r>
        <w:rPr>
          <w:rFonts w:ascii="Arial" w:eastAsia="Arial" w:hAnsi="Arial" w:cs="Arial"/>
          <w:sz w:val="20"/>
          <w:szCs w:val="20"/>
        </w:rPr>
        <w:t xml:space="preserve"> </w:t>
      </w:r>
      <w:r w:rsidRPr="00D22C1F">
        <w:rPr>
          <w:rFonts w:ascii="Arial" w:eastAsia="Arial" w:hAnsi="Arial" w:cs="Arial"/>
          <w:sz w:val="20"/>
          <w:szCs w:val="20"/>
        </w:rPr>
        <w:t>cm de espessura.</w:t>
      </w:r>
    </w:p>
    <w:p w14:paraId="72702E76" w14:textId="77777777" w:rsidR="004D4887" w:rsidRPr="00D22C1F" w:rsidRDefault="004D4887" w:rsidP="004D4887">
      <w:pPr>
        <w:ind w:leftChars="0" w:left="2" w:firstLineChars="0" w:firstLine="706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- </w:t>
      </w:r>
      <w:r w:rsidRPr="000606DF">
        <w:rPr>
          <w:rFonts w:ascii="Arial" w:eastAsia="Arial" w:hAnsi="Arial" w:cs="Arial"/>
          <w:b/>
          <w:sz w:val="20"/>
          <w:szCs w:val="20"/>
        </w:rPr>
        <w:t xml:space="preserve">Rim </w:t>
      </w:r>
      <w:r>
        <w:rPr>
          <w:rFonts w:ascii="Arial" w:eastAsia="Arial" w:hAnsi="Arial" w:cs="Arial"/>
          <w:b/>
          <w:sz w:val="20"/>
          <w:szCs w:val="20"/>
        </w:rPr>
        <w:t>esquerd</w:t>
      </w:r>
      <w:r w:rsidRPr="000606DF">
        <w:rPr>
          <w:rFonts w:ascii="Arial" w:eastAsia="Arial" w:hAnsi="Arial" w:cs="Arial"/>
          <w:b/>
          <w:sz w:val="20"/>
          <w:szCs w:val="20"/>
        </w:rPr>
        <w:t>o</w:t>
      </w:r>
      <w:r w:rsidRPr="000606DF">
        <w:rPr>
          <w:rFonts w:ascii="Arial" w:eastAsia="Arial" w:hAnsi="Arial" w:cs="Arial"/>
          <w:sz w:val="20"/>
          <w:szCs w:val="20"/>
        </w:rPr>
        <w:t xml:space="preserve"> mede: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4" w:name="Texto3"/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bookmarkEnd w:id="4"/>
      <w:r w:rsidRPr="00D22C1F">
        <w:rPr>
          <w:rFonts w:ascii="Arial" w:eastAsia="Arial" w:hAnsi="Arial" w:cs="Arial"/>
          <w:sz w:val="20"/>
          <w:szCs w:val="20"/>
        </w:rPr>
        <w:t xml:space="preserve"> cm de comprimento. Parênquima: </w:t>
      </w:r>
      <w:r w:rsidRPr="00E845CB">
        <w:rPr>
          <w:rFonts w:ascii="Arial" w:hAnsi="Arial" w:cs="Arial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5" w:name="Texto5"/>
      <w:r w:rsidRPr="00E845CB">
        <w:rPr>
          <w:rFonts w:ascii="Arial" w:hAnsi="Arial" w:cs="Arial"/>
          <w:sz w:val="20"/>
          <w:szCs w:val="20"/>
        </w:rPr>
        <w:instrText xml:space="preserve"> FORMTEXT </w:instrText>
      </w:r>
      <w:r w:rsidRPr="00E845CB">
        <w:rPr>
          <w:rFonts w:ascii="Arial" w:hAnsi="Arial" w:cs="Arial"/>
          <w:sz w:val="20"/>
          <w:szCs w:val="20"/>
        </w:rPr>
      </w:r>
      <w:r w:rsidRPr="00E845CB">
        <w:rPr>
          <w:rFonts w:ascii="Arial" w:hAnsi="Arial" w:cs="Arial"/>
          <w:sz w:val="20"/>
          <w:szCs w:val="20"/>
        </w:rPr>
        <w:fldChar w:fldCharType="separate"/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noProof/>
          <w:sz w:val="20"/>
          <w:szCs w:val="20"/>
        </w:rPr>
        <w:t> </w:t>
      </w:r>
      <w:r w:rsidRPr="00E845CB">
        <w:rPr>
          <w:rFonts w:ascii="Arial" w:hAnsi="Arial" w:cs="Arial"/>
          <w:sz w:val="20"/>
          <w:szCs w:val="20"/>
        </w:rPr>
        <w:fldChar w:fldCharType="end"/>
      </w:r>
      <w:bookmarkEnd w:id="5"/>
      <w:r>
        <w:rPr>
          <w:rFonts w:ascii="Arial" w:eastAsia="Arial" w:hAnsi="Arial" w:cs="Arial"/>
          <w:sz w:val="20"/>
          <w:szCs w:val="20"/>
        </w:rPr>
        <w:t xml:space="preserve"> </w:t>
      </w:r>
      <w:r w:rsidRPr="00D22C1F">
        <w:rPr>
          <w:rFonts w:ascii="Arial" w:eastAsia="Arial" w:hAnsi="Arial" w:cs="Arial"/>
          <w:sz w:val="20"/>
          <w:szCs w:val="20"/>
        </w:rPr>
        <w:t>cm de espessura.</w:t>
      </w:r>
    </w:p>
    <w:p w14:paraId="54B35DBA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001F81F7" w14:textId="403F5C37" w:rsidR="004D4887" w:rsidRDefault="004D4887" w:rsidP="004D488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 w:rsidRPr="003413BA">
        <w:rPr>
          <w:rFonts w:ascii="Arial" w:eastAsia="Arial" w:hAnsi="Arial" w:cs="Arial"/>
          <w:b/>
          <w:sz w:val="20"/>
          <w:szCs w:val="20"/>
        </w:rPr>
        <w:t>Aorta e veia cava inferior</w:t>
      </w:r>
      <w:r>
        <w:rPr>
          <w:rFonts w:ascii="Arial" w:eastAsia="Arial" w:hAnsi="Arial" w:cs="Arial"/>
          <w:sz w:val="20"/>
          <w:szCs w:val="20"/>
        </w:rPr>
        <w:t xml:space="preserve"> de topografia e calibre normais</w:t>
      </w:r>
      <w:r w:rsidR="003413BA">
        <w:rPr>
          <w:rFonts w:ascii="Arial" w:eastAsia="Arial" w:hAnsi="Arial" w:cs="Arial"/>
          <w:sz w:val="20"/>
          <w:szCs w:val="20"/>
        </w:rPr>
        <w:t xml:space="preserve"> aos feixes ecográficos disponíveis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53C98897" w14:textId="77777777" w:rsidR="004D4887" w:rsidRDefault="004D4887" w:rsidP="004D488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589FAF8" w14:textId="7CB5701A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Bexiga</w:t>
      </w:r>
      <w:r>
        <w:rPr>
          <w:rFonts w:ascii="Arial" w:eastAsia="Arial" w:hAnsi="Arial" w:cs="Arial"/>
          <w:sz w:val="20"/>
          <w:szCs w:val="20"/>
        </w:rPr>
        <w:t xml:space="preserve"> com boa repleção, paredes </w:t>
      </w:r>
      <w:r w:rsidR="00EA067C">
        <w:rPr>
          <w:rFonts w:ascii="Arial" w:eastAsia="Arial" w:hAnsi="Arial" w:cs="Arial"/>
          <w:sz w:val="20"/>
          <w:szCs w:val="20"/>
        </w:rPr>
        <w:t>normoespessas</w:t>
      </w:r>
      <w:r>
        <w:rPr>
          <w:rFonts w:ascii="Arial" w:eastAsia="Arial" w:hAnsi="Arial" w:cs="Arial"/>
          <w:sz w:val="20"/>
          <w:szCs w:val="20"/>
        </w:rPr>
        <w:t xml:space="preserve"> e conteúdo anecoico homogêneo.  </w:t>
      </w:r>
    </w:p>
    <w:p w14:paraId="347CD776" w14:textId="77777777" w:rsidR="00494AEF" w:rsidRDefault="00494AEF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6D1A6585" w14:textId="128FDF79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Ausência de líquido livre na cavidade peritoneal.</w:t>
      </w:r>
    </w:p>
    <w:p w14:paraId="28B58E49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82060CF" w14:textId="77777777" w:rsidR="004D4887" w:rsidRPr="00EA067C" w:rsidRDefault="004D4887" w:rsidP="004D4887">
      <w:pPr>
        <w:ind w:left="0" w:hanging="2"/>
        <w:jc w:val="both"/>
        <w:rPr>
          <w:rFonts w:ascii="Arial" w:eastAsia="Arial" w:hAnsi="Arial" w:cs="Arial"/>
          <w:b/>
          <w:iCs/>
          <w:sz w:val="20"/>
          <w:szCs w:val="20"/>
        </w:rPr>
      </w:pPr>
    </w:p>
    <w:p w14:paraId="6D2EBA51" w14:textId="77777777" w:rsidR="004D4887" w:rsidRPr="002408DE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Os achados </w:t>
      </w:r>
      <w:r w:rsidRPr="002408DE">
        <w:rPr>
          <w:rFonts w:ascii="Arial" w:eastAsia="Arial" w:hAnsi="Arial" w:cs="Arial"/>
          <w:b/>
          <w:i/>
          <w:sz w:val="20"/>
          <w:szCs w:val="20"/>
        </w:rPr>
        <w:t>ecográficos sugerem:</w:t>
      </w:r>
    </w:p>
    <w:p w14:paraId="34AE9C74" w14:textId="77777777" w:rsidR="004D4887" w:rsidRPr="002408DE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bookmarkEnd w:id="0"/>
    <w:p w14:paraId="29B4DEB1" w14:textId="77777777" w:rsidR="004D4887" w:rsidRDefault="004D4887" w:rsidP="004D4887">
      <w:pPr>
        <w:pStyle w:val="PargrafodaLista"/>
        <w:numPr>
          <w:ilvl w:val="0"/>
          <w:numId w:val="8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408DE">
        <w:rPr>
          <w:rFonts w:ascii="Arial" w:eastAsia="Arial" w:hAnsi="Arial" w:cs="Arial"/>
          <w:sz w:val="20"/>
          <w:szCs w:val="20"/>
        </w:rPr>
        <w:t xml:space="preserve">Exame dentro </w:t>
      </w:r>
      <w:r w:rsidRPr="002408DE">
        <w:rPr>
          <w:rFonts w:ascii="Arial" w:eastAsia="Arial" w:hAnsi="Arial" w:cs="Arial"/>
          <w:color w:val="000000" w:themeColor="text1"/>
          <w:sz w:val="20"/>
          <w:szCs w:val="20"/>
        </w:rPr>
        <w:t>dos limites da normalidade.</w:t>
      </w:r>
    </w:p>
    <w:p w14:paraId="1ACFE9E5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354CB582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5ADC025C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45535DDC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A44A3F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6538C9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6DC2975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5D3574E5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66D25253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bookmarkEnd w:id="1"/>
    <w:p w14:paraId="2DAD31E4" w14:textId="77777777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b/>
          <w:sz w:val="20"/>
          <w:szCs w:val="20"/>
        </w:rPr>
      </w:pPr>
    </w:p>
    <w:sectPr w:rsidR="004D4887" w:rsidRPr="000E0636" w:rsidSect="008539D9">
      <w:type w:val="continuous"/>
      <w:pgSz w:w="11906" w:h="16838"/>
      <w:pgMar w:top="2835" w:right="990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0CF"/>
    <w:multiLevelType w:val="hybridMultilevel"/>
    <w:tmpl w:val="2EF0326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8C6908"/>
    <w:multiLevelType w:val="hybridMultilevel"/>
    <w:tmpl w:val="332A2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D02"/>
    <w:multiLevelType w:val="hybridMultilevel"/>
    <w:tmpl w:val="FC6EB74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4D567F9"/>
    <w:multiLevelType w:val="hybridMultilevel"/>
    <w:tmpl w:val="29062CE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1422218"/>
    <w:multiLevelType w:val="hybridMultilevel"/>
    <w:tmpl w:val="AE243C3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4CE70A5"/>
    <w:multiLevelType w:val="hybridMultilevel"/>
    <w:tmpl w:val="61381088"/>
    <w:lvl w:ilvl="0" w:tplc="6D70C3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2078"/>
    <w:multiLevelType w:val="hybridMultilevel"/>
    <w:tmpl w:val="A17A55B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1494A38"/>
    <w:multiLevelType w:val="hybridMultilevel"/>
    <w:tmpl w:val="173A808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3FF5C49"/>
    <w:multiLevelType w:val="hybridMultilevel"/>
    <w:tmpl w:val="35D2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86776">
    <w:abstractNumId w:val="0"/>
  </w:num>
  <w:num w:numId="2" w16cid:durableId="1692681537">
    <w:abstractNumId w:val="2"/>
  </w:num>
  <w:num w:numId="3" w16cid:durableId="1879511860">
    <w:abstractNumId w:val="7"/>
  </w:num>
  <w:num w:numId="4" w16cid:durableId="1433428459">
    <w:abstractNumId w:val="1"/>
  </w:num>
  <w:num w:numId="5" w16cid:durableId="757482659">
    <w:abstractNumId w:val="8"/>
  </w:num>
  <w:num w:numId="6" w16cid:durableId="1778716667">
    <w:abstractNumId w:val="3"/>
  </w:num>
  <w:num w:numId="7" w16cid:durableId="1229270569">
    <w:abstractNumId w:val="5"/>
  </w:num>
  <w:num w:numId="8" w16cid:durableId="174998344">
    <w:abstractNumId w:val="6"/>
  </w:num>
  <w:num w:numId="9" w16cid:durableId="643119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D"/>
    <w:rsid w:val="00004D20"/>
    <w:rsid w:val="0003408E"/>
    <w:rsid w:val="000606DF"/>
    <w:rsid w:val="000722F5"/>
    <w:rsid w:val="00083B7D"/>
    <w:rsid w:val="00096734"/>
    <w:rsid w:val="000A638F"/>
    <w:rsid w:val="000B111E"/>
    <w:rsid w:val="000B7ABB"/>
    <w:rsid w:val="000D5039"/>
    <w:rsid w:val="001054AC"/>
    <w:rsid w:val="00106A8C"/>
    <w:rsid w:val="0016780E"/>
    <w:rsid w:val="001A2BAD"/>
    <w:rsid w:val="001C1E26"/>
    <w:rsid w:val="001D37A2"/>
    <w:rsid w:val="002166E9"/>
    <w:rsid w:val="00235352"/>
    <w:rsid w:val="0026253B"/>
    <w:rsid w:val="002B6F51"/>
    <w:rsid w:val="002C4245"/>
    <w:rsid w:val="00325785"/>
    <w:rsid w:val="00331702"/>
    <w:rsid w:val="003413BA"/>
    <w:rsid w:val="00374DCD"/>
    <w:rsid w:val="0039473F"/>
    <w:rsid w:val="003A0D15"/>
    <w:rsid w:val="00414514"/>
    <w:rsid w:val="00445F5A"/>
    <w:rsid w:val="0046599A"/>
    <w:rsid w:val="00494AEF"/>
    <w:rsid w:val="004D4887"/>
    <w:rsid w:val="00516C16"/>
    <w:rsid w:val="00560FA1"/>
    <w:rsid w:val="00580EB9"/>
    <w:rsid w:val="005970BE"/>
    <w:rsid w:val="00645386"/>
    <w:rsid w:val="00660458"/>
    <w:rsid w:val="00665D79"/>
    <w:rsid w:val="00687149"/>
    <w:rsid w:val="006C70DA"/>
    <w:rsid w:val="00727321"/>
    <w:rsid w:val="007666AE"/>
    <w:rsid w:val="00771077"/>
    <w:rsid w:val="007C0644"/>
    <w:rsid w:val="007F1412"/>
    <w:rsid w:val="00824EA4"/>
    <w:rsid w:val="00832B13"/>
    <w:rsid w:val="008436A0"/>
    <w:rsid w:val="00847538"/>
    <w:rsid w:val="00853360"/>
    <w:rsid w:val="008539D9"/>
    <w:rsid w:val="0088102B"/>
    <w:rsid w:val="00884AEE"/>
    <w:rsid w:val="00884FFB"/>
    <w:rsid w:val="008C44F1"/>
    <w:rsid w:val="008C538C"/>
    <w:rsid w:val="008E342D"/>
    <w:rsid w:val="00905F75"/>
    <w:rsid w:val="00960255"/>
    <w:rsid w:val="00981B47"/>
    <w:rsid w:val="00A45C56"/>
    <w:rsid w:val="00A96F71"/>
    <w:rsid w:val="00AA156B"/>
    <w:rsid w:val="00AA4A8C"/>
    <w:rsid w:val="00AB693C"/>
    <w:rsid w:val="00AF2D8C"/>
    <w:rsid w:val="00B20C42"/>
    <w:rsid w:val="00B31546"/>
    <w:rsid w:val="00BB4125"/>
    <w:rsid w:val="00BD1F8A"/>
    <w:rsid w:val="00C33BA7"/>
    <w:rsid w:val="00C51FC2"/>
    <w:rsid w:val="00C926F9"/>
    <w:rsid w:val="00C97D40"/>
    <w:rsid w:val="00CB73E9"/>
    <w:rsid w:val="00D16550"/>
    <w:rsid w:val="00D22C1F"/>
    <w:rsid w:val="00D32C6C"/>
    <w:rsid w:val="00D76DD1"/>
    <w:rsid w:val="00DE1BBF"/>
    <w:rsid w:val="00DE6C25"/>
    <w:rsid w:val="00E706B8"/>
    <w:rsid w:val="00E7455F"/>
    <w:rsid w:val="00E845CB"/>
    <w:rsid w:val="00EA067C"/>
    <w:rsid w:val="00EA637E"/>
    <w:rsid w:val="00EE2163"/>
    <w:rsid w:val="00F22859"/>
    <w:rsid w:val="00F578A5"/>
    <w:rsid w:val="00F868FD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E468"/>
  <w15:chartTrackingRefBased/>
  <w15:docId w15:val="{E7DA34EC-6D2B-4064-95B6-83996DF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86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8A5"/>
    <w:pPr>
      <w:ind w:left="720"/>
      <w:contextualSpacing/>
      <w:textDirection w:val="btL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9540-2E34-4683-9615-137AFACD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 Ultrassonografia</dc:creator>
  <cp:keywords/>
  <dc:description/>
  <cp:lastModifiedBy>Andrew</cp:lastModifiedBy>
  <cp:revision>44</cp:revision>
  <cp:lastPrinted>2024-06-20T13:34:00Z</cp:lastPrinted>
  <dcterms:created xsi:type="dcterms:W3CDTF">2023-01-25T19:28:00Z</dcterms:created>
  <dcterms:modified xsi:type="dcterms:W3CDTF">2025-04-15T06:21:00Z</dcterms:modified>
</cp:coreProperties>
</file>