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2359" w14:textId="77777777" w:rsidR="000E3110" w:rsidRDefault="00000000" w:rsidP="000E3110">
      <w:pPr>
        <w:pStyle w:val="Heading1"/>
        <w:spacing w:before="0"/>
        <w:jc w:val="center"/>
        <w:rPr>
          <w:sz w:val="40"/>
          <w:szCs w:val="40"/>
        </w:rPr>
      </w:pPr>
      <w:r w:rsidRPr="000E3110">
        <w:rPr>
          <w:sz w:val="40"/>
          <w:szCs w:val="40"/>
        </w:rPr>
        <w:t>Technical Specification Document</w:t>
      </w:r>
      <w:r w:rsidR="000E3110">
        <w:rPr>
          <w:sz w:val="40"/>
          <w:szCs w:val="40"/>
        </w:rPr>
        <w:t xml:space="preserve"> for </w:t>
      </w:r>
    </w:p>
    <w:p w14:paraId="75F36D60" w14:textId="506D012E" w:rsidR="00F0571D" w:rsidRDefault="000E3110" w:rsidP="000E3110">
      <w:pPr>
        <w:pStyle w:val="Heading1"/>
        <w:spacing w:before="0"/>
        <w:jc w:val="center"/>
        <w:rPr>
          <w:sz w:val="40"/>
          <w:szCs w:val="40"/>
        </w:rPr>
      </w:pPr>
      <w:r w:rsidRPr="000E3110">
        <w:rPr>
          <w:sz w:val="40"/>
          <w:szCs w:val="40"/>
        </w:rPr>
        <w:t>Digital Fan Interaction &amp; Sentiment Hub</w:t>
      </w:r>
    </w:p>
    <w:p w14:paraId="2F87EC9B" w14:textId="77777777" w:rsidR="000E3110" w:rsidRPr="000E3110" w:rsidRDefault="000E3110" w:rsidP="000E3110"/>
    <w:p w14:paraId="29181691" w14:textId="77777777" w:rsidR="00F0571D" w:rsidRDefault="00000000" w:rsidP="003C7BB7">
      <w:pPr>
        <w:jc w:val="both"/>
      </w:pPr>
      <w:r w:rsidRPr="00AB21B4">
        <w:rPr>
          <w:rStyle w:val="Heading2Char"/>
        </w:rPr>
        <w:t>Objective:</w:t>
      </w:r>
      <w:r>
        <w:br/>
        <w:t>To build a centralized solution that aggregates digital fan interactions and maps sentiment/emotional responses across social platforms (Sprinklr, TikTok, X, Instagram, YouTube), segmented by race, geography, driver, sponsor, and campaign timelines.</w:t>
      </w:r>
    </w:p>
    <w:p w14:paraId="1C267FDC" w14:textId="77777777" w:rsidR="00F0571D" w:rsidRDefault="00000000">
      <w:pPr>
        <w:pStyle w:val="Heading2"/>
      </w:pPr>
      <w:r>
        <w:t>1. Solution Architecture Overview</w:t>
      </w:r>
    </w:p>
    <w:p w14:paraId="0C03E3D5" w14:textId="77777777" w:rsidR="00F0571D" w:rsidRDefault="00000000">
      <w:r>
        <w:t>Key Modules:</w:t>
      </w:r>
      <w:r>
        <w:br/>
        <w:t>- Fan Interaction Aggregator</w:t>
      </w:r>
      <w:r>
        <w:br/>
        <w:t>- Sentiment &amp; Emotion Classifier (AI/ML/GenAI)</w:t>
      </w:r>
      <w:r>
        <w:br/>
        <w:t>- Audience Segmentation Engine</w:t>
      </w:r>
      <w:r>
        <w:br/>
        <w:t>- Campaign Impact Visualizer</w:t>
      </w:r>
      <w:r>
        <w:br/>
        <w:t>- Unified Visual Dashboard</w:t>
      </w:r>
      <w:r>
        <w:br/>
      </w:r>
      <w:r>
        <w:br/>
        <w:t>Architecture Type:</w:t>
      </w:r>
      <w:r>
        <w:br/>
        <w:t>- Microservices-based, scalable RESTful services</w:t>
      </w:r>
      <w:r>
        <w:br/>
        <w:t>- Event-driven architecture using Kafka for processing streams of interactions</w:t>
      </w:r>
      <w:r>
        <w:br/>
        <w:t>- Cloud-native, deployable on AWS/GCP/Azure with auto-scaling</w:t>
      </w:r>
    </w:p>
    <w:p w14:paraId="0C480BBE" w14:textId="77777777" w:rsidR="00F0571D" w:rsidRDefault="00000000">
      <w:pPr>
        <w:pStyle w:val="Heading2"/>
      </w:pPr>
      <w:r>
        <w:t>2. System Components &amp; Development Steps</w:t>
      </w:r>
    </w:p>
    <w:p w14:paraId="42F735B1" w14:textId="77777777" w:rsidR="00F0571D" w:rsidRDefault="00000000">
      <w:pPr>
        <w:pStyle w:val="Heading3"/>
      </w:pPr>
      <w:r>
        <w:t>2.1 Fan Interaction Aggregator</w:t>
      </w:r>
    </w:p>
    <w:p w14:paraId="20D38D96" w14:textId="77777777" w:rsidR="00F0571D" w:rsidRDefault="00000000">
      <w:r>
        <w:t>Purpose:</w:t>
      </w:r>
      <w:r>
        <w:br/>
        <w:t>Ingest structured interaction data (likes, comments, shares) from:</w:t>
      </w:r>
      <w:r>
        <w:br/>
        <w:t>- Sprinklr Unified API</w:t>
      </w:r>
      <w:r>
        <w:br/>
        <w:t>- Native APIs: TikTok, Instagram, YouTube, X</w:t>
      </w:r>
      <w:r>
        <w:br/>
      </w:r>
      <w:r>
        <w:br/>
        <w:t>Key Steps:</w:t>
      </w:r>
      <w:r>
        <w:br/>
        <w:t>1. API Integration Layer</w:t>
      </w:r>
      <w:r>
        <w:br/>
        <w:t>2. Data Ingestion Pipeline</w:t>
      </w:r>
      <w:r>
        <w:br/>
        <w:t>3. Metadata Tagging</w:t>
      </w:r>
    </w:p>
    <w:p w14:paraId="6EEB7580" w14:textId="77777777" w:rsidR="00F0571D" w:rsidRDefault="00000000">
      <w:pPr>
        <w:pStyle w:val="Heading3"/>
      </w:pPr>
      <w:r>
        <w:t>2.2 Sentiment &amp; Emotion Classifier (AI/ML/GenAI)</w:t>
      </w:r>
    </w:p>
    <w:p w14:paraId="5A07B0AD" w14:textId="77777777" w:rsidR="00F0571D" w:rsidRDefault="00000000">
      <w:r>
        <w:t>Purpose:</w:t>
      </w:r>
      <w:r>
        <w:br/>
        <w:t>Apply NLP/GenAI to fan comments/replies to classify:</w:t>
      </w:r>
      <w:r>
        <w:br/>
        <w:t>- Sentiment (Positive/Neutral/Negative)</w:t>
      </w:r>
      <w:r>
        <w:br/>
        <w:t>- Emotion (Excitement, Confusion, Frustration, Admiration, etc.)</w:t>
      </w:r>
      <w:r>
        <w:br/>
        <w:t>- Topics (e.g., Pit Stop, Livery, Driver, Penalty)</w:t>
      </w:r>
      <w:r>
        <w:br/>
      </w:r>
      <w:r>
        <w:br/>
      </w:r>
      <w:r>
        <w:lastRenderedPageBreak/>
        <w:t>Key Steps:</w:t>
      </w:r>
      <w:r>
        <w:br/>
        <w:t>1. Text Preprocessing</w:t>
      </w:r>
      <w:r>
        <w:br/>
        <w:t>2. Model Development</w:t>
      </w:r>
      <w:r>
        <w:br/>
        <w:t>3. Inference Layer</w:t>
      </w:r>
      <w:r>
        <w:br/>
        <w:t>4. Tagging Output</w:t>
      </w:r>
    </w:p>
    <w:p w14:paraId="7411BC61" w14:textId="77777777" w:rsidR="00F0571D" w:rsidRDefault="00000000">
      <w:pPr>
        <w:pStyle w:val="Heading3"/>
      </w:pPr>
      <w:r>
        <w:t>2.3 Audience Segmentation Engine</w:t>
      </w:r>
    </w:p>
    <w:p w14:paraId="6774C5C7" w14:textId="77777777" w:rsidR="00F0571D" w:rsidRDefault="00000000">
      <w:r>
        <w:t>Purpose:</w:t>
      </w:r>
      <w:r>
        <w:br/>
        <w:t>Group fans and their interactions using filters like location, event, platform, etc.</w:t>
      </w:r>
      <w:r>
        <w:br/>
      </w:r>
      <w:r>
        <w:br/>
        <w:t>Key Steps:</w:t>
      </w:r>
      <w:r>
        <w:br/>
        <w:t>1. User Identity Resolution</w:t>
      </w:r>
      <w:r>
        <w:br/>
        <w:t>2. Clustering Algorithms</w:t>
      </w:r>
      <w:r>
        <w:br/>
        <w:t>3. Dynamic Segments</w:t>
      </w:r>
      <w:r>
        <w:br/>
        <w:t>4. Storage &amp; Access</w:t>
      </w:r>
    </w:p>
    <w:p w14:paraId="05D45CE8" w14:textId="77777777" w:rsidR="00F0571D" w:rsidRDefault="00000000">
      <w:pPr>
        <w:pStyle w:val="Heading3"/>
      </w:pPr>
      <w:r>
        <w:t>2.4 Campaign Impact Visualizer</w:t>
      </w:r>
    </w:p>
    <w:p w14:paraId="3EFCDC31" w14:textId="77777777" w:rsidR="00F0571D" w:rsidRDefault="00000000">
      <w:r>
        <w:t>Purpose:</w:t>
      </w:r>
      <w:r>
        <w:br/>
        <w:t>Correlate campaign posts with sentiment peaks, fan reach, and emotion shifts.</w:t>
      </w:r>
      <w:r>
        <w:br/>
      </w:r>
      <w:r>
        <w:br/>
        <w:t>Key Steps:</w:t>
      </w:r>
      <w:r>
        <w:br/>
        <w:t>1. Campaign Metadata Ingestion</w:t>
      </w:r>
      <w:r>
        <w:br/>
        <w:t>2. Engagement Analysis Pipeline</w:t>
      </w:r>
      <w:r>
        <w:br/>
        <w:t>3. Attribution Logic</w:t>
      </w:r>
      <w:r>
        <w:br/>
        <w:t>4. Impact Scoring Model</w:t>
      </w:r>
    </w:p>
    <w:p w14:paraId="05980837" w14:textId="77777777" w:rsidR="00F0571D" w:rsidRDefault="00000000">
      <w:pPr>
        <w:pStyle w:val="Heading3"/>
      </w:pPr>
      <w:r>
        <w:t>2.5 Unified Visual Dashboard</w:t>
      </w:r>
    </w:p>
    <w:p w14:paraId="55DA1D86" w14:textId="093DD1C0" w:rsidR="00C244AA" w:rsidRDefault="00000000" w:rsidP="00C244AA">
      <w:r>
        <w:t>Purpose:</w:t>
      </w:r>
      <w:r>
        <w:br/>
        <w:t>Provide stakeholders with an intuitive view of fan engagement insights.</w:t>
      </w:r>
      <w:r>
        <w:br/>
      </w:r>
      <w:r>
        <w:br/>
        <w:t>Key Features:</w:t>
      </w:r>
      <w:r>
        <w:br/>
        <w:t>- Cross-filterable views</w:t>
      </w:r>
      <w:r>
        <w:br/>
        <w:t>- Time-series charts, heatmaps, loyalty index</w:t>
      </w:r>
      <w:r>
        <w:br/>
        <w:t>- Export to partner-ready formats</w:t>
      </w:r>
      <w:r>
        <w:br/>
      </w:r>
      <w:r>
        <w:br/>
        <w:t>Implementation:</w:t>
      </w:r>
      <w:r>
        <w:br/>
        <w:t>- Power BI, Tableau, or React + D3.js</w:t>
      </w:r>
      <w:r>
        <w:br/>
        <w:t>- Secure portal with Auth0</w:t>
      </w:r>
    </w:p>
    <w:p w14:paraId="75DE4622" w14:textId="77777777" w:rsidR="00C244AA" w:rsidRDefault="00C244AA" w:rsidP="00C244AA"/>
    <w:p w14:paraId="00803B70" w14:textId="77777777" w:rsidR="00C244AA" w:rsidRDefault="00C244AA" w:rsidP="00C244AA"/>
    <w:p w14:paraId="6C17E8CA" w14:textId="77777777" w:rsidR="00C244AA" w:rsidRDefault="00C244AA" w:rsidP="00C244AA"/>
    <w:p w14:paraId="26D799E9" w14:textId="7212D5FD" w:rsidR="00F0571D" w:rsidRDefault="00000000">
      <w:pPr>
        <w:pStyle w:val="Heading2"/>
      </w:pPr>
      <w:r>
        <w:lastRenderedPageBreak/>
        <w:t>3. AI/</w:t>
      </w:r>
      <w:r w:rsidR="00B64DCB">
        <w:t>ML/</w:t>
      </w:r>
      <w:r>
        <w:t>GenAI-Powered Intelligence Layer</w:t>
      </w:r>
    </w:p>
    <w:p w14:paraId="14679E7C" w14:textId="77777777" w:rsidR="00C244AA" w:rsidRDefault="00000000">
      <w:r>
        <w:t>Models &amp; Features: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6555"/>
      </w:tblGrid>
      <w:tr w:rsidR="00B627C5" w:rsidRPr="00C244AA" w14:paraId="6DAD0466" w14:textId="77777777" w:rsidTr="00C244AA">
        <w:tc>
          <w:tcPr>
            <w:tcW w:w="0" w:type="auto"/>
            <w:hideMark/>
          </w:tcPr>
          <w:p w14:paraId="6637B26B" w14:textId="77777777" w:rsidR="00C244AA" w:rsidRPr="00C244AA" w:rsidRDefault="00C244AA" w:rsidP="00C244A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244AA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0" w:type="auto"/>
            <w:hideMark/>
          </w:tcPr>
          <w:p w14:paraId="01C495A1" w14:textId="77777777" w:rsidR="00C244AA" w:rsidRPr="00C244AA" w:rsidRDefault="00C244AA" w:rsidP="00C244AA">
            <w:pPr>
              <w:spacing w:after="200" w:line="276" w:lineRule="auto"/>
              <w:rPr>
                <w:b/>
                <w:bCs/>
                <w:lang w:val="en-GB"/>
              </w:rPr>
            </w:pPr>
            <w:r w:rsidRPr="00C244AA">
              <w:rPr>
                <w:b/>
                <w:bCs/>
                <w:lang w:val="en-GB"/>
              </w:rPr>
              <w:t>Model/Tech</w:t>
            </w:r>
          </w:p>
        </w:tc>
      </w:tr>
      <w:tr w:rsidR="00B627C5" w:rsidRPr="00C244AA" w14:paraId="4061DE5D" w14:textId="77777777" w:rsidTr="00C244AA">
        <w:tc>
          <w:tcPr>
            <w:tcW w:w="0" w:type="auto"/>
            <w:hideMark/>
          </w:tcPr>
          <w:p w14:paraId="218E9EC4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Sentiment Analysis</w:t>
            </w:r>
          </w:p>
        </w:tc>
        <w:tc>
          <w:tcPr>
            <w:tcW w:w="0" w:type="auto"/>
            <w:hideMark/>
          </w:tcPr>
          <w:p w14:paraId="776D8A5C" w14:textId="5646991A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BERT/</w:t>
            </w:r>
            <w:proofErr w:type="spellStart"/>
            <w:r w:rsidRPr="00C244AA">
              <w:rPr>
                <w:lang w:val="en-GB"/>
              </w:rPr>
              <w:t>RoBERT</w:t>
            </w:r>
            <w:proofErr w:type="spellEnd"/>
            <w:r w:rsidR="00B627C5">
              <w:rPr>
                <w:lang w:val="en-GB"/>
              </w:rPr>
              <w:t xml:space="preserve"> </w:t>
            </w:r>
            <w:r w:rsidRPr="00C244AA">
              <w:rPr>
                <w:lang w:val="en-GB"/>
              </w:rPr>
              <w:t>a finetuned on social text</w:t>
            </w:r>
            <w:r w:rsidR="00B627C5">
              <w:rPr>
                <w:lang w:val="en-GB"/>
              </w:rPr>
              <w:t xml:space="preserve"> (Hugging Face Sentiment Analysis model)</w:t>
            </w:r>
          </w:p>
        </w:tc>
      </w:tr>
      <w:tr w:rsidR="00B627C5" w:rsidRPr="00C244AA" w14:paraId="61D5359D" w14:textId="77777777" w:rsidTr="00C244AA">
        <w:tc>
          <w:tcPr>
            <w:tcW w:w="0" w:type="auto"/>
            <w:hideMark/>
          </w:tcPr>
          <w:p w14:paraId="059C61D7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Emotion Detection</w:t>
            </w:r>
          </w:p>
        </w:tc>
        <w:tc>
          <w:tcPr>
            <w:tcW w:w="0" w:type="auto"/>
            <w:hideMark/>
          </w:tcPr>
          <w:p w14:paraId="5B623697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LLM with emotion prompts (OpenAI GPT)</w:t>
            </w:r>
          </w:p>
        </w:tc>
      </w:tr>
      <w:tr w:rsidR="00B627C5" w:rsidRPr="00C244AA" w14:paraId="6668B558" w14:textId="77777777" w:rsidTr="00C244AA">
        <w:tc>
          <w:tcPr>
            <w:tcW w:w="0" w:type="auto"/>
            <w:hideMark/>
          </w:tcPr>
          <w:p w14:paraId="4B76C46A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Theme Extraction</w:t>
            </w:r>
          </w:p>
        </w:tc>
        <w:tc>
          <w:tcPr>
            <w:tcW w:w="0" w:type="auto"/>
            <w:hideMark/>
          </w:tcPr>
          <w:p w14:paraId="265A046E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LDA + GenAI Topic Summarizer</w:t>
            </w:r>
          </w:p>
        </w:tc>
      </w:tr>
      <w:tr w:rsidR="00B627C5" w:rsidRPr="00C244AA" w14:paraId="1F76CD40" w14:textId="77777777" w:rsidTr="00C244AA">
        <w:tc>
          <w:tcPr>
            <w:tcW w:w="0" w:type="auto"/>
            <w:hideMark/>
          </w:tcPr>
          <w:p w14:paraId="5A01D273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Language Translation</w:t>
            </w:r>
          </w:p>
        </w:tc>
        <w:tc>
          <w:tcPr>
            <w:tcW w:w="0" w:type="auto"/>
            <w:hideMark/>
          </w:tcPr>
          <w:p w14:paraId="12F36BAF" w14:textId="301FE45D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 xml:space="preserve">Google Translate API or </w:t>
            </w:r>
            <w:proofErr w:type="spellStart"/>
            <w:r w:rsidRPr="00C244AA">
              <w:rPr>
                <w:lang w:val="en-GB"/>
              </w:rPr>
              <w:t>MarianMT</w:t>
            </w:r>
            <w:proofErr w:type="spellEnd"/>
            <w:r w:rsidR="00993996">
              <w:rPr>
                <w:lang w:val="en-GB"/>
              </w:rPr>
              <w:t xml:space="preserve"> (a framework for Translation models)</w:t>
            </w:r>
          </w:p>
        </w:tc>
      </w:tr>
      <w:tr w:rsidR="00B627C5" w:rsidRPr="00C244AA" w14:paraId="42656319" w14:textId="77777777" w:rsidTr="00C244AA">
        <w:tc>
          <w:tcPr>
            <w:tcW w:w="0" w:type="auto"/>
            <w:hideMark/>
          </w:tcPr>
          <w:p w14:paraId="2BACDE54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Loyalty Cluster Detection</w:t>
            </w:r>
          </w:p>
        </w:tc>
        <w:tc>
          <w:tcPr>
            <w:tcW w:w="0" w:type="auto"/>
            <w:hideMark/>
          </w:tcPr>
          <w:p w14:paraId="21D9FA55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Time-series clustering, LSTM (loyalty curve)</w:t>
            </w:r>
          </w:p>
        </w:tc>
      </w:tr>
      <w:tr w:rsidR="00B627C5" w:rsidRPr="00C244AA" w14:paraId="544487FC" w14:textId="77777777" w:rsidTr="00C244AA">
        <w:tc>
          <w:tcPr>
            <w:tcW w:w="0" w:type="auto"/>
            <w:hideMark/>
          </w:tcPr>
          <w:p w14:paraId="46979637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Emerging Trend Spotting</w:t>
            </w:r>
          </w:p>
        </w:tc>
        <w:tc>
          <w:tcPr>
            <w:tcW w:w="0" w:type="auto"/>
            <w:hideMark/>
          </w:tcPr>
          <w:p w14:paraId="406A978B" w14:textId="77777777" w:rsidR="00C244AA" w:rsidRPr="00C244AA" w:rsidRDefault="00C244AA" w:rsidP="00C244AA">
            <w:pPr>
              <w:spacing w:after="200" w:line="276" w:lineRule="auto"/>
              <w:rPr>
                <w:lang w:val="en-GB"/>
              </w:rPr>
            </w:pPr>
            <w:r w:rsidRPr="00C244AA">
              <w:rPr>
                <w:lang w:val="en-GB"/>
              </w:rPr>
              <w:t>GenAI + frequency-based anomaly detection</w:t>
            </w:r>
          </w:p>
        </w:tc>
      </w:tr>
    </w:tbl>
    <w:p w14:paraId="383855D0" w14:textId="1D244B40" w:rsidR="00F0571D" w:rsidRDefault="00F0571D"/>
    <w:p w14:paraId="6440E20E" w14:textId="77777777" w:rsidR="00F0571D" w:rsidRDefault="00000000">
      <w:pPr>
        <w:pStyle w:val="Heading2"/>
      </w:pPr>
      <w:r>
        <w:t>4. Tech Stack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4840"/>
      </w:tblGrid>
      <w:tr w:rsidR="00420009" w:rsidRPr="00420009" w14:paraId="6D22AF3E" w14:textId="77777777" w:rsidTr="00420009">
        <w:tc>
          <w:tcPr>
            <w:tcW w:w="0" w:type="auto"/>
            <w:hideMark/>
          </w:tcPr>
          <w:p w14:paraId="498B100B" w14:textId="77777777" w:rsidR="00420009" w:rsidRPr="00420009" w:rsidRDefault="00420009" w:rsidP="00420009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20009">
              <w:rPr>
                <w:b/>
                <w:bCs/>
                <w:lang w:val="en-GB"/>
              </w:rPr>
              <w:t>Layer</w:t>
            </w:r>
          </w:p>
        </w:tc>
        <w:tc>
          <w:tcPr>
            <w:tcW w:w="0" w:type="auto"/>
            <w:hideMark/>
          </w:tcPr>
          <w:p w14:paraId="76F34172" w14:textId="77777777" w:rsidR="00420009" w:rsidRPr="00420009" w:rsidRDefault="00420009" w:rsidP="00420009">
            <w:pPr>
              <w:spacing w:after="200" w:line="276" w:lineRule="auto"/>
              <w:rPr>
                <w:b/>
                <w:bCs/>
                <w:lang w:val="en-GB"/>
              </w:rPr>
            </w:pPr>
            <w:r w:rsidRPr="00420009">
              <w:rPr>
                <w:b/>
                <w:bCs/>
                <w:lang w:val="en-GB"/>
              </w:rPr>
              <w:t>Technology Choices</w:t>
            </w:r>
          </w:p>
        </w:tc>
      </w:tr>
      <w:tr w:rsidR="00420009" w:rsidRPr="00420009" w14:paraId="7BC5C336" w14:textId="77777777" w:rsidTr="00420009">
        <w:tc>
          <w:tcPr>
            <w:tcW w:w="0" w:type="auto"/>
            <w:hideMark/>
          </w:tcPr>
          <w:p w14:paraId="66A9CF0A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Backend</w:t>
            </w:r>
          </w:p>
        </w:tc>
        <w:tc>
          <w:tcPr>
            <w:tcW w:w="0" w:type="auto"/>
            <w:hideMark/>
          </w:tcPr>
          <w:p w14:paraId="1B7893AB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Python (FastAPI), Node.js, Kafka</w:t>
            </w:r>
          </w:p>
        </w:tc>
      </w:tr>
      <w:tr w:rsidR="00420009" w:rsidRPr="00420009" w14:paraId="2E374FDB" w14:textId="77777777" w:rsidTr="00420009">
        <w:tc>
          <w:tcPr>
            <w:tcW w:w="0" w:type="auto"/>
            <w:hideMark/>
          </w:tcPr>
          <w:p w14:paraId="6CDEE261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AI/ML</w:t>
            </w:r>
          </w:p>
        </w:tc>
        <w:tc>
          <w:tcPr>
            <w:tcW w:w="0" w:type="auto"/>
            <w:hideMark/>
          </w:tcPr>
          <w:p w14:paraId="3D9F9581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 xml:space="preserve">HuggingFace Transformers, OpenAI API, </w:t>
            </w:r>
            <w:proofErr w:type="spellStart"/>
            <w:r w:rsidRPr="00420009">
              <w:rPr>
                <w:lang w:val="en-GB"/>
              </w:rPr>
              <w:t>PyTorch</w:t>
            </w:r>
            <w:proofErr w:type="spellEnd"/>
          </w:p>
        </w:tc>
      </w:tr>
      <w:tr w:rsidR="00420009" w:rsidRPr="00420009" w14:paraId="1B7B0A86" w14:textId="77777777" w:rsidTr="00420009">
        <w:tc>
          <w:tcPr>
            <w:tcW w:w="0" w:type="auto"/>
            <w:hideMark/>
          </w:tcPr>
          <w:p w14:paraId="1AFF3DCE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Data Storage</w:t>
            </w:r>
          </w:p>
        </w:tc>
        <w:tc>
          <w:tcPr>
            <w:tcW w:w="0" w:type="auto"/>
            <w:hideMark/>
          </w:tcPr>
          <w:p w14:paraId="4CF2D8FC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S3, PostgreSQL, MongoDB, Redis</w:t>
            </w:r>
          </w:p>
        </w:tc>
      </w:tr>
      <w:tr w:rsidR="00420009" w:rsidRPr="00420009" w14:paraId="6EA99121" w14:textId="77777777" w:rsidTr="00420009">
        <w:tc>
          <w:tcPr>
            <w:tcW w:w="0" w:type="auto"/>
            <w:hideMark/>
          </w:tcPr>
          <w:p w14:paraId="5A4F7B63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Visualization</w:t>
            </w:r>
          </w:p>
        </w:tc>
        <w:tc>
          <w:tcPr>
            <w:tcW w:w="0" w:type="auto"/>
            <w:hideMark/>
          </w:tcPr>
          <w:p w14:paraId="363D7476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Power BI, Tableau, ReactJS + D3.js</w:t>
            </w:r>
          </w:p>
        </w:tc>
      </w:tr>
      <w:tr w:rsidR="00420009" w:rsidRPr="00420009" w14:paraId="25EC7856" w14:textId="77777777" w:rsidTr="00420009">
        <w:tc>
          <w:tcPr>
            <w:tcW w:w="0" w:type="auto"/>
            <w:hideMark/>
          </w:tcPr>
          <w:p w14:paraId="7A319D04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Deployment</w:t>
            </w:r>
          </w:p>
        </w:tc>
        <w:tc>
          <w:tcPr>
            <w:tcW w:w="0" w:type="auto"/>
            <w:hideMark/>
          </w:tcPr>
          <w:p w14:paraId="5C61905F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 xml:space="preserve">Docker, Kubernetes, AWS/GCP </w:t>
            </w:r>
            <w:proofErr w:type="spellStart"/>
            <w:r w:rsidRPr="00420009">
              <w:rPr>
                <w:lang w:val="en-GB"/>
              </w:rPr>
              <w:t>CloudRun</w:t>
            </w:r>
            <w:proofErr w:type="spellEnd"/>
          </w:p>
        </w:tc>
      </w:tr>
      <w:tr w:rsidR="00420009" w:rsidRPr="00420009" w14:paraId="6F7ABC18" w14:textId="77777777" w:rsidTr="00420009">
        <w:tc>
          <w:tcPr>
            <w:tcW w:w="0" w:type="auto"/>
            <w:hideMark/>
          </w:tcPr>
          <w:p w14:paraId="7BD13D53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CI/CD</w:t>
            </w:r>
          </w:p>
        </w:tc>
        <w:tc>
          <w:tcPr>
            <w:tcW w:w="0" w:type="auto"/>
            <w:hideMark/>
          </w:tcPr>
          <w:p w14:paraId="252AA14D" w14:textId="77777777" w:rsidR="00420009" w:rsidRPr="00420009" w:rsidRDefault="00420009" w:rsidP="00420009">
            <w:pPr>
              <w:spacing w:after="200" w:line="276" w:lineRule="auto"/>
              <w:rPr>
                <w:lang w:val="en-GB"/>
              </w:rPr>
            </w:pPr>
            <w:r w:rsidRPr="00420009">
              <w:rPr>
                <w:lang w:val="en-GB"/>
              </w:rPr>
              <w:t>GitHub Actions, Terraform, Helm</w:t>
            </w:r>
          </w:p>
        </w:tc>
      </w:tr>
    </w:tbl>
    <w:p w14:paraId="27D3AD77" w14:textId="77777777" w:rsidR="00420009" w:rsidRPr="00420009" w:rsidRDefault="00420009" w:rsidP="00420009"/>
    <w:p w14:paraId="64C88116" w14:textId="77777777" w:rsidR="00F0571D" w:rsidRDefault="00000000">
      <w:pPr>
        <w:pStyle w:val="Heading2"/>
      </w:pPr>
      <w:r>
        <w:t>5. Project Delivery Phases</w:t>
      </w:r>
    </w:p>
    <w:p w14:paraId="7B0D07D9" w14:textId="77777777" w:rsidR="00F0571D" w:rsidRDefault="00000000">
      <w:r>
        <w:t>Phase 1: Requirements &amp; POCs</w:t>
      </w:r>
      <w:r>
        <w:br/>
        <w:t>Phase 2: Core Build</w:t>
      </w:r>
      <w:r>
        <w:br/>
        <w:t>Phase 3: Dashboard Layer</w:t>
      </w:r>
      <w:r>
        <w:br/>
        <w:t>Phase 4: UAT &amp; Feedback</w:t>
      </w:r>
      <w:r>
        <w:br/>
        <w:t>Phase 5: Go-Live &amp; MLOps</w:t>
      </w:r>
    </w:p>
    <w:p w14:paraId="3DF30E63" w14:textId="77777777" w:rsidR="00F0571D" w:rsidRDefault="00000000">
      <w:pPr>
        <w:pStyle w:val="Heading2"/>
      </w:pPr>
      <w:r>
        <w:lastRenderedPageBreak/>
        <w:t>6. KPIs &amp; Success Metrics</w:t>
      </w:r>
    </w:p>
    <w:p w14:paraId="307BBDDD" w14:textId="77777777" w:rsidR="00F0571D" w:rsidRDefault="00000000">
      <w:r>
        <w:t>Sentiment classification accuracy &gt; 85%</w:t>
      </w:r>
      <w:r>
        <w:br/>
        <w:t>Emotion recall rate &gt; 80%</w:t>
      </w:r>
      <w:r>
        <w:br/>
        <w:t>Dashboard response time &lt; 2s</w:t>
      </w:r>
      <w:r>
        <w:br/>
        <w:t>Insight latency &lt; 10 minutes</w:t>
      </w:r>
    </w:p>
    <w:sectPr w:rsidR="00F05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844933">
    <w:abstractNumId w:val="8"/>
  </w:num>
  <w:num w:numId="2" w16cid:durableId="1899129683">
    <w:abstractNumId w:val="6"/>
  </w:num>
  <w:num w:numId="3" w16cid:durableId="252400985">
    <w:abstractNumId w:val="5"/>
  </w:num>
  <w:num w:numId="4" w16cid:durableId="1917855382">
    <w:abstractNumId w:val="4"/>
  </w:num>
  <w:num w:numId="5" w16cid:durableId="172381932">
    <w:abstractNumId w:val="7"/>
  </w:num>
  <w:num w:numId="6" w16cid:durableId="1854108454">
    <w:abstractNumId w:val="3"/>
  </w:num>
  <w:num w:numId="7" w16cid:durableId="1120296221">
    <w:abstractNumId w:val="2"/>
  </w:num>
  <w:num w:numId="8" w16cid:durableId="509687127">
    <w:abstractNumId w:val="1"/>
  </w:num>
  <w:num w:numId="9" w16cid:durableId="190494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C21"/>
    <w:rsid w:val="000E3110"/>
    <w:rsid w:val="0015074B"/>
    <w:rsid w:val="0029639D"/>
    <w:rsid w:val="00326F90"/>
    <w:rsid w:val="003C7BB7"/>
    <w:rsid w:val="00420009"/>
    <w:rsid w:val="00993996"/>
    <w:rsid w:val="00AA1D8D"/>
    <w:rsid w:val="00AB21B4"/>
    <w:rsid w:val="00B47730"/>
    <w:rsid w:val="00B627C5"/>
    <w:rsid w:val="00B64DCB"/>
    <w:rsid w:val="00C244AA"/>
    <w:rsid w:val="00CB0664"/>
    <w:rsid w:val="00D35890"/>
    <w:rsid w:val="00F057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D80C4"/>
  <w14:defaultImageDpi w14:val="300"/>
  <w15:docId w15:val="{DABEF665-D675-4B8D-BE82-368DB852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10</cp:revision>
  <dcterms:created xsi:type="dcterms:W3CDTF">2013-12-23T23:15:00Z</dcterms:created>
  <dcterms:modified xsi:type="dcterms:W3CDTF">2025-07-31T07:04:00Z</dcterms:modified>
  <cp:category/>
</cp:coreProperties>
</file>