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79BA" w14:textId="2F61C918" w:rsidR="00A11830" w:rsidRDefault="00BE3F97" w:rsidP="00A11830">
      <w:pPr>
        <w:pStyle w:val="FirstParagraph"/>
        <w:jc w:val="center"/>
        <w:rPr>
          <w:b/>
          <w:bCs/>
          <w:sz w:val="28"/>
          <w:szCs w:val="28"/>
        </w:rPr>
      </w:pPr>
      <w:r w:rsidRPr="00A11830">
        <w:rPr>
          <w:b/>
          <w:bCs/>
          <w:sz w:val="28"/>
          <w:szCs w:val="28"/>
        </w:rPr>
        <w:t>Technical Specification Document</w:t>
      </w:r>
      <w:r w:rsidR="00A11830">
        <w:rPr>
          <w:b/>
          <w:bCs/>
          <w:sz w:val="28"/>
          <w:szCs w:val="28"/>
        </w:rPr>
        <w:t xml:space="preserve"> for</w:t>
      </w:r>
      <w:r w:rsidRPr="00A11830">
        <w:rPr>
          <w:b/>
          <w:bCs/>
          <w:sz w:val="28"/>
          <w:szCs w:val="28"/>
        </w:rPr>
        <w:t xml:space="preserve"> </w:t>
      </w:r>
    </w:p>
    <w:p w14:paraId="025F6E8E" w14:textId="11CE4FC3" w:rsidR="00155D2C" w:rsidRPr="00A11830" w:rsidRDefault="00BE3F97" w:rsidP="00A11830">
      <w:pPr>
        <w:pStyle w:val="FirstParagraph"/>
        <w:jc w:val="center"/>
        <w:rPr>
          <w:sz w:val="28"/>
          <w:szCs w:val="28"/>
        </w:rPr>
      </w:pPr>
      <w:r w:rsidRPr="00A11830">
        <w:rPr>
          <w:b/>
          <w:bCs/>
          <w:sz w:val="28"/>
          <w:szCs w:val="28"/>
        </w:rPr>
        <w:t>Dynamic Financial Dashboard Layer</w:t>
      </w:r>
      <w:r w:rsidR="00A11830">
        <w:rPr>
          <w:b/>
          <w:bCs/>
          <w:sz w:val="28"/>
          <w:szCs w:val="28"/>
        </w:rPr>
        <w:t xml:space="preserve"> Sol</w:t>
      </w:r>
      <w:r>
        <w:rPr>
          <w:b/>
          <w:bCs/>
          <w:sz w:val="28"/>
          <w:szCs w:val="28"/>
        </w:rPr>
        <w:t>ution</w:t>
      </w:r>
    </w:p>
    <w:p w14:paraId="025F6E8F" w14:textId="77777777" w:rsidR="00155D2C" w:rsidRDefault="00BE3F97">
      <w:r>
        <w:pict w14:anchorId="025F6F08">
          <v:rect id="_x0000_i1025" style="width:0;height:1.5pt" o:hralign="center" o:hrstd="t" o:hr="t"/>
        </w:pict>
      </w:r>
    </w:p>
    <w:p w14:paraId="025F6E90" w14:textId="77777777" w:rsidR="00155D2C" w:rsidRDefault="00BE3F97">
      <w:pPr>
        <w:pStyle w:val="FirstParagraph"/>
      </w:pPr>
      <w:r>
        <w:rPr>
          <w:b/>
          <w:bCs/>
        </w:rPr>
        <w:t>1. Overview</w:t>
      </w:r>
    </w:p>
    <w:p w14:paraId="025F6E91" w14:textId="4543DB1B" w:rsidR="00155D2C" w:rsidRDefault="00BE3F97">
      <w:pPr>
        <w:pStyle w:val="BodyText"/>
      </w:pPr>
      <w:r>
        <w:t>The Dynamic Financial Dashboard Layer</w:t>
      </w:r>
      <w:r w:rsidR="00A11830">
        <w:t xml:space="preserve"> Solution</w:t>
      </w:r>
      <w:r>
        <w:t xml:space="preserve"> is a unified financial visualization and planning platform designed to consolidate data from disparate systems such as the Budget Console, Vendor Tracker, and Race-Aligned Planner. It enables real-time filtering, scenario simulation, budget reshuffling, and team-specific views, with embedded collaboration features and Tableau extension integration.</w:t>
      </w:r>
    </w:p>
    <w:p w14:paraId="025F6E92" w14:textId="77777777" w:rsidR="00155D2C" w:rsidRDefault="00BE3F97">
      <w:r>
        <w:pict w14:anchorId="025F6F09">
          <v:rect id="_x0000_i1026" style="width:0;height:1.5pt" o:hralign="center" o:hrstd="t" o:hr="t"/>
        </w:pict>
      </w:r>
    </w:p>
    <w:p w14:paraId="025F6E93" w14:textId="77777777" w:rsidR="00155D2C" w:rsidRDefault="00BE3F97">
      <w:pPr>
        <w:pStyle w:val="FirstParagraph"/>
      </w:pPr>
      <w:r>
        <w:rPr>
          <w:b/>
          <w:bCs/>
        </w:rPr>
        <w:t>2. Architecture Components</w:t>
      </w:r>
    </w:p>
    <w:p w14:paraId="025F6E94" w14:textId="77777777" w:rsidR="00155D2C" w:rsidRDefault="00BE3F97">
      <w:pPr>
        <w:pStyle w:val="BodyText"/>
      </w:pPr>
      <w:r>
        <w:rPr>
          <w:b/>
          <w:bCs/>
        </w:rPr>
        <w:t>2.1 System Architecture Summary:</w:t>
      </w:r>
    </w:p>
    <w:p w14:paraId="025F6E95" w14:textId="77777777" w:rsidR="00155D2C" w:rsidRDefault="00BE3F97">
      <w:pPr>
        <w:pStyle w:val="Compact"/>
        <w:numPr>
          <w:ilvl w:val="0"/>
          <w:numId w:val="2"/>
        </w:numPr>
      </w:pPr>
      <w:r>
        <w:rPr>
          <w:b/>
          <w:bCs/>
        </w:rPr>
        <w:t>Frontend UI:</w:t>
      </w:r>
      <w:r>
        <w:t xml:space="preserve"> React.js + Tableau Extension API</w:t>
      </w:r>
    </w:p>
    <w:p w14:paraId="025F6E96" w14:textId="77777777" w:rsidR="00155D2C" w:rsidRDefault="00BE3F97">
      <w:pPr>
        <w:pStyle w:val="Compact"/>
        <w:numPr>
          <w:ilvl w:val="0"/>
          <w:numId w:val="2"/>
        </w:numPr>
      </w:pPr>
      <w:r>
        <w:rPr>
          <w:b/>
          <w:bCs/>
        </w:rPr>
        <w:t>Backend/API Layer:</w:t>
      </w:r>
      <w:r>
        <w:t xml:space="preserve"> FastAPI (Python) or Node.js (Express)</w:t>
      </w:r>
    </w:p>
    <w:p w14:paraId="025F6E97" w14:textId="77777777" w:rsidR="00155D2C" w:rsidRDefault="00BE3F97">
      <w:pPr>
        <w:pStyle w:val="Compact"/>
        <w:numPr>
          <w:ilvl w:val="0"/>
          <w:numId w:val="2"/>
        </w:numPr>
      </w:pPr>
      <w:r>
        <w:rPr>
          <w:b/>
          <w:bCs/>
        </w:rPr>
        <w:t>Data Storage:</w:t>
      </w:r>
      <w:r>
        <w:t xml:space="preserve"> PostgreSQL + Snowflake</w:t>
      </w:r>
    </w:p>
    <w:p w14:paraId="025F6E98" w14:textId="77777777" w:rsidR="00155D2C" w:rsidRDefault="00BE3F97">
      <w:pPr>
        <w:pStyle w:val="Compact"/>
        <w:numPr>
          <w:ilvl w:val="0"/>
          <w:numId w:val="2"/>
        </w:numPr>
      </w:pPr>
      <w:r>
        <w:rPr>
          <w:b/>
          <w:bCs/>
        </w:rPr>
        <w:t>Authentication:</w:t>
      </w:r>
      <w:r>
        <w:t xml:space="preserve"> Azure AD / Okta (RBAC)</w:t>
      </w:r>
    </w:p>
    <w:p w14:paraId="025F6E99" w14:textId="77777777" w:rsidR="00155D2C" w:rsidRDefault="00BE3F97">
      <w:pPr>
        <w:pStyle w:val="Compact"/>
        <w:numPr>
          <w:ilvl w:val="0"/>
          <w:numId w:val="2"/>
        </w:numPr>
      </w:pPr>
      <w:r>
        <w:rPr>
          <w:b/>
          <w:bCs/>
        </w:rPr>
        <w:t>Realtime Layer:</w:t>
      </w:r>
      <w:r>
        <w:t xml:space="preserve"> Firebase / WebSockets</w:t>
      </w:r>
    </w:p>
    <w:p w14:paraId="025F6E9A" w14:textId="77777777" w:rsidR="00155D2C" w:rsidRDefault="00BE3F97">
      <w:pPr>
        <w:pStyle w:val="Compact"/>
        <w:numPr>
          <w:ilvl w:val="0"/>
          <w:numId w:val="2"/>
        </w:numPr>
      </w:pPr>
      <w:r>
        <w:rPr>
          <w:b/>
          <w:bCs/>
        </w:rPr>
        <w:t>Orchestration:</w:t>
      </w:r>
      <w:r>
        <w:t xml:space="preserve"> Airflow / DBT</w:t>
      </w:r>
    </w:p>
    <w:p w14:paraId="025F6E9B" w14:textId="77777777" w:rsidR="00155D2C" w:rsidRDefault="00BE3F97">
      <w:pPr>
        <w:pStyle w:val="FirstParagraph"/>
      </w:pPr>
      <w:r>
        <w:rPr>
          <w:b/>
          <w:bCs/>
        </w:rPr>
        <w:t>2.2 External Systems:</w:t>
      </w:r>
    </w:p>
    <w:p w14:paraId="025F6E9C" w14:textId="77777777" w:rsidR="00155D2C" w:rsidRDefault="00BE3F97">
      <w:pPr>
        <w:pStyle w:val="Compact"/>
        <w:numPr>
          <w:ilvl w:val="0"/>
          <w:numId w:val="3"/>
        </w:numPr>
      </w:pPr>
      <w:r>
        <w:t>Budget Console</w:t>
      </w:r>
    </w:p>
    <w:p w14:paraId="025F6E9D" w14:textId="77777777" w:rsidR="00155D2C" w:rsidRDefault="00BE3F97">
      <w:pPr>
        <w:pStyle w:val="Compact"/>
        <w:numPr>
          <w:ilvl w:val="0"/>
          <w:numId w:val="3"/>
        </w:numPr>
      </w:pPr>
      <w:r>
        <w:t>Vendor Tracker</w:t>
      </w:r>
    </w:p>
    <w:p w14:paraId="025F6E9E" w14:textId="77777777" w:rsidR="00155D2C" w:rsidRDefault="00BE3F97">
      <w:pPr>
        <w:pStyle w:val="Compact"/>
        <w:numPr>
          <w:ilvl w:val="0"/>
          <w:numId w:val="3"/>
        </w:numPr>
      </w:pPr>
      <w:r>
        <w:t>Race-Aligned Planner</w:t>
      </w:r>
    </w:p>
    <w:p w14:paraId="025F6E9F" w14:textId="77777777" w:rsidR="00155D2C" w:rsidRDefault="00BE3F97">
      <w:r>
        <w:pict w14:anchorId="025F6F0A">
          <v:rect id="_x0000_i1027" style="width:0;height:1.5pt" o:hralign="center" o:hrstd="t" o:hr="t"/>
        </w:pict>
      </w:r>
    </w:p>
    <w:p w14:paraId="025F6EA0" w14:textId="77777777" w:rsidR="00155D2C" w:rsidRDefault="00BE3F97">
      <w:pPr>
        <w:pStyle w:val="FirstParagraph"/>
      </w:pPr>
      <w:r>
        <w:rPr>
          <w:b/>
          <w:bCs/>
        </w:rPr>
        <w:t>3. Core Modules</w:t>
      </w:r>
    </w:p>
    <w:p w14:paraId="025F6EA1" w14:textId="77777777" w:rsidR="00155D2C" w:rsidRDefault="00BE3F97">
      <w:pPr>
        <w:pStyle w:val="BodyText"/>
      </w:pPr>
      <w:r>
        <w:rPr>
          <w:b/>
          <w:bCs/>
        </w:rPr>
        <w:t>3.1 Scenario Simulation Engine</w:t>
      </w:r>
    </w:p>
    <w:p w14:paraId="025F6EA2" w14:textId="77777777" w:rsidR="00155D2C" w:rsidRDefault="00BE3F97">
      <w:pPr>
        <w:pStyle w:val="Compact"/>
        <w:numPr>
          <w:ilvl w:val="0"/>
          <w:numId w:val="4"/>
        </w:numPr>
      </w:pPr>
      <w:r>
        <w:rPr>
          <w:b/>
          <w:bCs/>
        </w:rPr>
        <w:t>Purpose:</w:t>
      </w:r>
      <w:r>
        <w:t xml:space="preserve"> Provide real-time “what-if” budget forecasting and reshuffling.</w:t>
      </w:r>
    </w:p>
    <w:p w14:paraId="025F6EA3" w14:textId="77777777" w:rsidR="00155D2C" w:rsidRDefault="00BE3F97">
      <w:pPr>
        <w:pStyle w:val="Compact"/>
        <w:numPr>
          <w:ilvl w:val="0"/>
          <w:numId w:val="4"/>
        </w:numPr>
      </w:pPr>
      <w:r>
        <w:rPr>
          <w:b/>
          <w:bCs/>
        </w:rPr>
        <w:t>Frontend Components:</w:t>
      </w:r>
    </w:p>
    <w:p w14:paraId="025F6EA4" w14:textId="77777777" w:rsidR="00155D2C" w:rsidRDefault="00BE3F97">
      <w:pPr>
        <w:pStyle w:val="Compact"/>
        <w:numPr>
          <w:ilvl w:val="1"/>
          <w:numId w:val="5"/>
        </w:numPr>
      </w:pPr>
      <w:r>
        <w:t>Sliders, editable tables for input adjustments</w:t>
      </w:r>
    </w:p>
    <w:p w14:paraId="025F6EA5" w14:textId="77777777" w:rsidR="00155D2C" w:rsidRDefault="00BE3F97">
      <w:pPr>
        <w:pStyle w:val="Compact"/>
        <w:numPr>
          <w:ilvl w:val="0"/>
          <w:numId w:val="4"/>
        </w:numPr>
      </w:pPr>
      <w:r>
        <w:rPr>
          <w:b/>
          <w:bCs/>
        </w:rPr>
        <w:t>Backend Logic:</w:t>
      </w:r>
    </w:p>
    <w:p w14:paraId="025F6EA6" w14:textId="77777777" w:rsidR="00155D2C" w:rsidRDefault="00BE3F97">
      <w:pPr>
        <w:pStyle w:val="Compact"/>
        <w:numPr>
          <w:ilvl w:val="1"/>
          <w:numId w:val="6"/>
        </w:numPr>
      </w:pPr>
      <w:r>
        <w:t>ML Models (Linear Regression, XGBoost)</w:t>
      </w:r>
    </w:p>
    <w:p w14:paraId="025F6EA7" w14:textId="77777777" w:rsidR="00155D2C" w:rsidRDefault="00BE3F97">
      <w:pPr>
        <w:pStyle w:val="Compact"/>
        <w:numPr>
          <w:ilvl w:val="1"/>
          <w:numId w:val="6"/>
        </w:numPr>
      </w:pPr>
      <w:r>
        <w:t>Budget impact calculations</w:t>
      </w:r>
    </w:p>
    <w:p w14:paraId="025F6EA8" w14:textId="77777777" w:rsidR="00155D2C" w:rsidRDefault="00BE3F97">
      <w:pPr>
        <w:pStyle w:val="Compact"/>
        <w:numPr>
          <w:ilvl w:val="0"/>
          <w:numId w:val="4"/>
        </w:numPr>
      </w:pPr>
      <w:r>
        <w:rPr>
          <w:b/>
          <w:bCs/>
        </w:rPr>
        <w:t>API Endpoint:</w:t>
      </w:r>
    </w:p>
    <w:p w14:paraId="025F6EA9" w14:textId="77777777" w:rsidR="00155D2C" w:rsidRDefault="00BE3F97">
      <w:pPr>
        <w:pStyle w:val="Compact"/>
        <w:numPr>
          <w:ilvl w:val="1"/>
          <w:numId w:val="7"/>
        </w:numPr>
      </w:pPr>
      <w:r>
        <w:lastRenderedPageBreak/>
        <w:t xml:space="preserve">POST </w:t>
      </w:r>
      <w:r>
        <w:rPr>
          <w:rStyle w:val="VerbatimChar"/>
        </w:rPr>
        <w:t>/simulate-scenario</w:t>
      </w:r>
    </w:p>
    <w:p w14:paraId="025F6EAA" w14:textId="77777777" w:rsidR="00155D2C" w:rsidRDefault="00BE3F97">
      <w:pPr>
        <w:pStyle w:val="Compact"/>
        <w:numPr>
          <w:ilvl w:val="1"/>
          <w:numId w:val="7"/>
        </w:numPr>
      </w:pPr>
      <w:r>
        <w:t xml:space="preserve">Request Body: </w:t>
      </w:r>
      <w:r>
        <w:rPr>
          <w:rStyle w:val="VerbatimChar"/>
        </w:rPr>
        <w:t>{ vendor_id, race_id, category_id, delta_amount }</w:t>
      </w:r>
    </w:p>
    <w:p w14:paraId="025F6EAB" w14:textId="77777777" w:rsidR="00155D2C" w:rsidRDefault="00BE3F97">
      <w:pPr>
        <w:pStyle w:val="Compact"/>
        <w:numPr>
          <w:ilvl w:val="1"/>
          <w:numId w:val="7"/>
        </w:numPr>
      </w:pPr>
      <w:r>
        <w:t xml:space="preserve">Response: </w:t>
      </w:r>
      <w:r>
        <w:rPr>
          <w:rStyle w:val="VerbatimChar"/>
        </w:rPr>
        <w:t>{ new_budget_allocation, projected_kpis }</w:t>
      </w:r>
    </w:p>
    <w:p w14:paraId="025F6EAC" w14:textId="77777777" w:rsidR="00155D2C" w:rsidRDefault="00BE3F97">
      <w:pPr>
        <w:pStyle w:val="Compact"/>
        <w:numPr>
          <w:ilvl w:val="0"/>
          <w:numId w:val="4"/>
        </w:numPr>
      </w:pPr>
      <w:r>
        <w:rPr>
          <w:b/>
          <w:bCs/>
        </w:rPr>
        <w:t>Advanced Features:</w:t>
      </w:r>
    </w:p>
    <w:p w14:paraId="025F6EAD" w14:textId="77777777" w:rsidR="00155D2C" w:rsidRDefault="00BE3F97">
      <w:pPr>
        <w:pStyle w:val="Compact"/>
        <w:numPr>
          <w:ilvl w:val="1"/>
          <w:numId w:val="8"/>
        </w:numPr>
      </w:pPr>
      <w:r>
        <w:t>Constraint satisfaction</w:t>
      </w:r>
    </w:p>
    <w:p w14:paraId="025F6EAE" w14:textId="77777777" w:rsidR="00155D2C" w:rsidRDefault="00BE3F97">
      <w:pPr>
        <w:pStyle w:val="Compact"/>
        <w:numPr>
          <w:ilvl w:val="1"/>
          <w:numId w:val="8"/>
        </w:numPr>
      </w:pPr>
      <w:r>
        <w:t>Scenario comparison dashboard</w:t>
      </w:r>
    </w:p>
    <w:p w14:paraId="025F6EAF" w14:textId="77777777" w:rsidR="00155D2C" w:rsidRDefault="00BE3F97">
      <w:pPr>
        <w:pStyle w:val="FirstParagraph"/>
      </w:pPr>
      <w:r>
        <w:rPr>
          <w:b/>
          <w:bCs/>
        </w:rPr>
        <w:t>3.2 Collaborative Commenting &amp; Alerts</w:t>
      </w:r>
    </w:p>
    <w:p w14:paraId="025F6EB0" w14:textId="77777777" w:rsidR="00155D2C" w:rsidRDefault="00BE3F97">
      <w:pPr>
        <w:pStyle w:val="Compact"/>
        <w:numPr>
          <w:ilvl w:val="0"/>
          <w:numId w:val="9"/>
        </w:numPr>
      </w:pPr>
      <w:r>
        <w:rPr>
          <w:b/>
          <w:bCs/>
        </w:rPr>
        <w:t>Comments:</w:t>
      </w:r>
    </w:p>
    <w:p w14:paraId="025F6EB1" w14:textId="77777777" w:rsidR="00155D2C" w:rsidRDefault="00BE3F97">
      <w:pPr>
        <w:pStyle w:val="Compact"/>
        <w:numPr>
          <w:ilvl w:val="1"/>
          <w:numId w:val="10"/>
        </w:numPr>
      </w:pPr>
      <w:r>
        <w:t>Anchored to data points and filters</w:t>
      </w:r>
    </w:p>
    <w:p w14:paraId="025F6EB2" w14:textId="77777777" w:rsidR="00155D2C" w:rsidRDefault="00BE3F97">
      <w:pPr>
        <w:pStyle w:val="Compact"/>
        <w:numPr>
          <w:ilvl w:val="1"/>
          <w:numId w:val="10"/>
        </w:numPr>
      </w:pPr>
      <w:r>
        <w:t>Stored in MongoDB or Firebase Realtime DB</w:t>
      </w:r>
    </w:p>
    <w:p w14:paraId="025F6EB3" w14:textId="77777777" w:rsidR="00155D2C" w:rsidRDefault="00BE3F97">
      <w:pPr>
        <w:pStyle w:val="Compact"/>
        <w:numPr>
          <w:ilvl w:val="1"/>
          <w:numId w:val="10"/>
        </w:numPr>
      </w:pPr>
      <w:r>
        <w:t>Live update via WebSockets or Firebase</w:t>
      </w:r>
    </w:p>
    <w:p w14:paraId="025F6EB4" w14:textId="77777777" w:rsidR="00155D2C" w:rsidRDefault="00BE3F97">
      <w:pPr>
        <w:pStyle w:val="Compact"/>
        <w:numPr>
          <w:ilvl w:val="0"/>
          <w:numId w:val="9"/>
        </w:numPr>
      </w:pPr>
      <w:r>
        <w:rPr>
          <w:b/>
          <w:bCs/>
        </w:rPr>
        <w:t>Alerts:</w:t>
      </w:r>
    </w:p>
    <w:p w14:paraId="025F6EB5" w14:textId="77777777" w:rsidR="00155D2C" w:rsidRDefault="00BE3F97">
      <w:pPr>
        <w:pStyle w:val="Compact"/>
        <w:numPr>
          <w:ilvl w:val="1"/>
          <w:numId w:val="11"/>
        </w:numPr>
      </w:pPr>
      <w:r>
        <w:t>Configurable rules: threshold, time period, notification channel</w:t>
      </w:r>
    </w:p>
    <w:p w14:paraId="025F6EB6" w14:textId="77777777" w:rsidR="00155D2C" w:rsidRDefault="00BE3F97">
      <w:pPr>
        <w:pStyle w:val="Compact"/>
        <w:numPr>
          <w:ilvl w:val="1"/>
          <w:numId w:val="11"/>
        </w:numPr>
      </w:pPr>
      <w:r>
        <w:t>Trigger engine using cron/event-based listeners</w:t>
      </w:r>
    </w:p>
    <w:p w14:paraId="025F6EB7" w14:textId="77777777" w:rsidR="00155D2C" w:rsidRDefault="00BE3F97">
      <w:pPr>
        <w:pStyle w:val="Compact"/>
        <w:numPr>
          <w:ilvl w:val="1"/>
          <w:numId w:val="11"/>
        </w:numPr>
      </w:pPr>
      <w:r>
        <w:t>Channels: Email, Slack, Web Push</w:t>
      </w:r>
    </w:p>
    <w:p w14:paraId="025F6EB8" w14:textId="77777777" w:rsidR="00155D2C" w:rsidRDefault="00BE3F97">
      <w:pPr>
        <w:pStyle w:val="FirstParagraph"/>
      </w:pPr>
      <w:r>
        <w:rPr>
          <w:b/>
          <w:bCs/>
        </w:rPr>
        <w:t>3.3 Tableau Extension Layer</w:t>
      </w:r>
    </w:p>
    <w:p w14:paraId="025F6EB9" w14:textId="77777777" w:rsidR="00155D2C" w:rsidRDefault="00BE3F97">
      <w:pPr>
        <w:numPr>
          <w:ilvl w:val="0"/>
          <w:numId w:val="12"/>
        </w:numPr>
      </w:pPr>
      <w:r>
        <w:rPr>
          <w:b/>
          <w:bCs/>
        </w:rPr>
        <w:t>Integration Mode:</w:t>
      </w:r>
    </w:p>
    <w:p w14:paraId="025F6EBA" w14:textId="77777777" w:rsidR="00155D2C" w:rsidRDefault="00BE3F97">
      <w:pPr>
        <w:pStyle w:val="Compact"/>
        <w:numPr>
          <w:ilvl w:val="1"/>
          <w:numId w:val="13"/>
        </w:numPr>
      </w:pPr>
      <w:r>
        <w:t>Hosted React app embedded using Tableau Extension API</w:t>
      </w:r>
    </w:p>
    <w:p w14:paraId="025F6EBB" w14:textId="77777777" w:rsidR="00155D2C" w:rsidRDefault="00BE3F97">
      <w:pPr>
        <w:numPr>
          <w:ilvl w:val="0"/>
          <w:numId w:val="12"/>
        </w:numPr>
      </w:pPr>
      <w:r>
        <w:rPr>
          <w:b/>
          <w:bCs/>
        </w:rPr>
        <w:t>Capabilities:</w:t>
      </w:r>
    </w:p>
    <w:p w14:paraId="025F6EBC" w14:textId="77777777" w:rsidR="00155D2C" w:rsidRDefault="00BE3F97">
      <w:pPr>
        <w:pStyle w:val="Compact"/>
        <w:numPr>
          <w:ilvl w:val="1"/>
          <w:numId w:val="14"/>
        </w:numPr>
      </w:pPr>
      <w:r>
        <w:t>Apply custom filters</w:t>
      </w:r>
    </w:p>
    <w:p w14:paraId="025F6EBD" w14:textId="77777777" w:rsidR="00155D2C" w:rsidRDefault="00BE3F97">
      <w:pPr>
        <w:pStyle w:val="Compact"/>
        <w:numPr>
          <w:ilvl w:val="1"/>
          <w:numId w:val="14"/>
        </w:numPr>
      </w:pPr>
      <w:r>
        <w:t>Capture inputs and trigger scenario API</w:t>
      </w:r>
    </w:p>
    <w:p w14:paraId="025F6EBE" w14:textId="77777777" w:rsidR="00155D2C" w:rsidRDefault="00BE3F97">
      <w:pPr>
        <w:pStyle w:val="Compact"/>
        <w:numPr>
          <w:ilvl w:val="1"/>
          <w:numId w:val="14"/>
        </w:numPr>
      </w:pPr>
      <w:r>
        <w:t>Add inline comments panel</w:t>
      </w:r>
    </w:p>
    <w:p w14:paraId="025F6EBF" w14:textId="77777777" w:rsidR="00155D2C" w:rsidRDefault="00BE3F97">
      <w:pPr>
        <w:numPr>
          <w:ilvl w:val="0"/>
          <w:numId w:val="12"/>
        </w:numPr>
      </w:pPr>
      <w:r>
        <w:rPr>
          <w:b/>
          <w:bCs/>
        </w:rPr>
        <w:t>Sample API Usage:</w:t>
      </w:r>
    </w:p>
    <w:p w14:paraId="025F6EC0" w14:textId="77777777" w:rsidR="00155D2C" w:rsidRDefault="00BE3F97">
      <w:pPr>
        <w:pStyle w:val="SourceCode"/>
        <w:numPr>
          <w:ilvl w:val="0"/>
          <w:numId w:val="1"/>
        </w:numPr>
      </w:pPr>
      <w:r>
        <w:rPr>
          <w:rStyle w:val="NormalTok"/>
        </w:rPr>
        <w:t>tableau</w:t>
      </w:r>
      <w:r>
        <w:rPr>
          <w:rStyle w:val="OperatorTok"/>
        </w:rPr>
        <w:t>.</w:t>
      </w:r>
      <w:r>
        <w:rPr>
          <w:rStyle w:val="AttributeTok"/>
        </w:rPr>
        <w:t>extensions</w:t>
      </w:r>
      <w:r>
        <w:rPr>
          <w:rStyle w:val="OperatorTok"/>
        </w:rPr>
        <w:t>.</w:t>
      </w:r>
      <w:r>
        <w:rPr>
          <w:rStyle w:val="AttributeTok"/>
        </w:rPr>
        <w:t>dashboardContent</w:t>
      </w:r>
      <w:r>
        <w:rPr>
          <w:rStyle w:val="OperatorTok"/>
        </w:rPr>
        <w:t>.</w:t>
      </w:r>
      <w:r>
        <w:rPr>
          <w:rStyle w:val="AttributeTok"/>
        </w:rPr>
        <w:t>dashboard</w:t>
      </w:r>
      <w:r>
        <w:rPr>
          <w:rStyle w:val="OperatorTok"/>
        </w:rPr>
        <w:t>.</w:t>
      </w:r>
      <w:r>
        <w:rPr>
          <w:rStyle w:val="AttributeTok"/>
        </w:rPr>
        <w:t>worksheets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"Budget Overview"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applyFilterAsync</w:t>
      </w:r>
      <w:r>
        <w:rPr>
          <w:rStyle w:val="NormalTok"/>
        </w:rPr>
        <w:t>(</w:t>
      </w:r>
      <w:r>
        <w:rPr>
          <w:rStyle w:val="StringTok"/>
        </w:rPr>
        <w:t>"Vendor"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"Acme Inc."</w:t>
      </w:r>
      <w:r>
        <w:rPr>
          <w:rStyle w:val="OperatorTok"/>
        </w:rPr>
        <w:t>,</w:t>
      </w:r>
      <w:r>
        <w:rPr>
          <w:rStyle w:val="NormalTok"/>
        </w:rPr>
        <w:t xml:space="preserve"> tableau</w:t>
      </w:r>
      <w:r>
        <w:rPr>
          <w:rStyle w:val="OperatorTok"/>
        </w:rPr>
        <w:t>.</w:t>
      </w:r>
      <w:r>
        <w:rPr>
          <w:rStyle w:val="AttributeTok"/>
        </w:rPr>
        <w:t>FilterUpdateType</w:t>
      </w:r>
      <w:r>
        <w:rPr>
          <w:rStyle w:val="OperatorTok"/>
        </w:rPr>
        <w:t>.</w:t>
      </w:r>
      <w:r>
        <w:rPr>
          <w:rStyle w:val="AttributeTok"/>
        </w:rPr>
        <w:t>REPLACE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025F6EC1" w14:textId="77777777" w:rsidR="00155D2C" w:rsidRDefault="00BE3F97">
      <w:pPr>
        <w:pStyle w:val="FirstParagraph"/>
      </w:pPr>
      <w:r>
        <w:rPr>
          <w:b/>
          <w:bCs/>
        </w:rPr>
        <w:t>3.4 Custom Filters &amp; Drilldowns</w:t>
      </w:r>
    </w:p>
    <w:p w14:paraId="025F6EC2" w14:textId="77777777" w:rsidR="00155D2C" w:rsidRDefault="00BE3F97">
      <w:pPr>
        <w:pStyle w:val="Compact"/>
        <w:numPr>
          <w:ilvl w:val="0"/>
          <w:numId w:val="15"/>
        </w:numPr>
      </w:pPr>
      <w:r>
        <w:rPr>
          <w:b/>
          <w:bCs/>
        </w:rPr>
        <w:t>Frontend Features:</w:t>
      </w:r>
    </w:p>
    <w:p w14:paraId="025F6EC3" w14:textId="77777777" w:rsidR="00155D2C" w:rsidRDefault="00BE3F97">
      <w:pPr>
        <w:pStyle w:val="Compact"/>
        <w:numPr>
          <w:ilvl w:val="1"/>
          <w:numId w:val="16"/>
        </w:numPr>
      </w:pPr>
      <w:r>
        <w:t>Multi-select dropdowns</w:t>
      </w:r>
    </w:p>
    <w:p w14:paraId="025F6EC4" w14:textId="77777777" w:rsidR="00155D2C" w:rsidRDefault="00BE3F97">
      <w:pPr>
        <w:pStyle w:val="Compact"/>
        <w:numPr>
          <w:ilvl w:val="1"/>
          <w:numId w:val="16"/>
        </w:numPr>
      </w:pPr>
      <w:r>
        <w:t>Cascading filters (vendor affects race, etc.)</w:t>
      </w:r>
    </w:p>
    <w:p w14:paraId="025F6EC5" w14:textId="77777777" w:rsidR="00155D2C" w:rsidRDefault="00BE3F97">
      <w:pPr>
        <w:pStyle w:val="Compact"/>
        <w:numPr>
          <w:ilvl w:val="1"/>
          <w:numId w:val="16"/>
        </w:numPr>
      </w:pPr>
      <w:r>
        <w:t>Save/share filter presets</w:t>
      </w:r>
    </w:p>
    <w:p w14:paraId="025F6EC6" w14:textId="77777777" w:rsidR="00155D2C" w:rsidRDefault="00BE3F97">
      <w:pPr>
        <w:pStyle w:val="Compact"/>
        <w:numPr>
          <w:ilvl w:val="0"/>
          <w:numId w:val="15"/>
        </w:numPr>
      </w:pPr>
      <w:r>
        <w:rPr>
          <w:b/>
          <w:bCs/>
        </w:rPr>
        <w:t>Backend:</w:t>
      </w:r>
    </w:p>
    <w:p w14:paraId="025F6EC7" w14:textId="77777777" w:rsidR="00155D2C" w:rsidRDefault="00BE3F97">
      <w:pPr>
        <w:pStyle w:val="Compact"/>
        <w:numPr>
          <w:ilvl w:val="1"/>
          <w:numId w:val="17"/>
        </w:numPr>
      </w:pPr>
      <w:r>
        <w:t>GraphQL or REST APIs</w:t>
      </w:r>
    </w:p>
    <w:p w14:paraId="025F6EC8" w14:textId="77777777" w:rsidR="00155D2C" w:rsidRDefault="00BE3F97">
      <w:pPr>
        <w:pStyle w:val="Compact"/>
        <w:numPr>
          <w:ilvl w:val="1"/>
          <w:numId w:val="17"/>
        </w:numPr>
      </w:pPr>
      <w:r>
        <w:t>Optimized queries in PostgreSQL/Snowflake</w:t>
      </w:r>
    </w:p>
    <w:p w14:paraId="025F6EC9" w14:textId="77777777" w:rsidR="00155D2C" w:rsidRDefault="00BE3F97">
      <w:pPr>
        <w:pStyle w:val="Compact"/>
        <w:numPr>
          <w:ilvl w:val="1"/>
          <w:numId w:val="17"/>
        </w:numPr>
      </w:pPr>
      <w:r>
        <w:t>Caching via Redis</w:t>
      </w:r>
    </w:p>
    <w:p w14:paraId="025F6ECA" w14:textId="77777777" w:rsidR="00155D2C" w:rsidRDefault="00BE3F97">
      <w:r>
        <w:lastRenderedPageBreak/>
        <w:pict w14:anchorId="025F6F0B">
          <v:rect id="_x0000_i1028" style="width:0;height:1.5pt" o:hralign="center" o:hrstd="t" o:hr="t"/>
        </w:pict>
      </w:r>
    </w:p>
    <w:p w14:paraId="025F6ECB" w14:textId="77777777" w:rsidR="00155D2C" w:rsidRDefault="00BE3F97">
      <w:pPr>
        <w:pStyle w:val="FirstParagraph"/>
      </w:pPr>
      <w:r>
        <w:rPr>
          <w:b/>
          <w:bCs/>
        </w:rPr>
        <w:t>4. Microservices Structure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3"/>
        <w:gridCol w:w="4732"/>
        <w:gridCol w:w="2591"/>
      </w:tblGrid>
      <w:tr w:rsidR="00155D2C" w14:paraId="025F6ECF" w14:textId="77777777" w:rsidTr="00155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025F6ECC" w14:textId="77777777" w:rsidR="00155D2C" w:rsidRDefault="00BE3F97">
            <w:pPr>
              <w:pStyle w:val="Compact"/>
            </w:pPr>
            <w:r>
              <w:t>Service Name</w:t>
            </w:r>
          </w:p>
        </w:tc>
        <w:tc>
          <w:tcPr>
            <w:tcW w:w="3913" w:type="dxa"/>
          </w:tcPr>
          <w:p w14:paraId="025F6ECD" w14:textId="77777777" w:rsidR="00155D2C" w:rsidRDefault="00BE3F97">
            <w:pPr>
              <w:pStyle w:val="Compact"/>
            </w:pPr>
            <w:r>
              <w:t>Purpose</w:t>
            </w:r>
          </w:p>
        </w:tc>
        <w:tc>
          <w:tcPr>
            <w:tcW w:w="2143" w:type="dxa"/>
          </w:tcPr>
          <w:p w14:paraId="025F6ECE" w14:textId="77777777" w:rsidR="00155D2C" w:rsidRDefault="00BE3F97">
            <w:pPr>
              <w:pStyle w:val="Compact"/>
            </w:pPr>
            <w:r>
              <w:t>Stack</w:t>
            </w:r>
          </w:p>
        </w:tc>
      </w:tr>
      <w:tr w:rsidR="00155D2C" w14:paraId="025F6ED3" w14:textId="77777777">
        <w:tc>
          <w:tcPr>
            <w:tcW w:w="1863" w:type="dxa"/>
          </w:tcPr>
          <w:p w14:paraId="025F6ED0" w14:textId="77777777" w:rsidR="00155D2C" w:rsidRDefault="00BE3F97">
            <w:pPr>
              <w:pStyle w:val="Compact"/>
            </w:pPr>
            <w:r>
              <w:rPr>
                <w:rStyle w:val="VerbatimChar"/>
              </w:rPr>
              <w:t>auth-service</w:t>
            </w:r>
          </w:p>
        </w:tc>
        <w:tc>
          <w:tcPr>
            <w:tcW w:w="3913" w:type="dxa"/>
          </w:tcPr>
          <w:p w14:paraId="025F6ED1" w14:textId="77777777" w:rsidR="00155D2C" w:rsidRDefault="00BE3F97">
            <w:pPr>
              <w:pStyle w:val="Compact"/>
            </w:pPr>
            <w:r>
              <w:t>Role-based access control</w:t>
            </w:r>
          </w:p>
        </w:tc>
        <w:tc>
          <w:tcPr>
            <w:tcW w:w="2143" w:type="dxa"/>
          </w:tcPr>
          <w:p w14:paraId="025F6ED2" w14:textId="77777777" w:rsidR="00155D2C" w:rsidRDefault="00BE3F97">
            <w:pPr>
              <w:pStyle w:val="Compact"/>
            </w:pPr>
            <w:r>
              <w:t>Node.js, JWT, Azure AD</w:t>
            </w:r>
          </w:p>
        </w:tc>
      </w:tr>
      <w:tr w:rsidR="00155D2C" w14:paraId="025F6ED7" w14:textId="77777777">
        <w:tc>
          <w:tcPr>
            <w:tcW w:w="1863" w:type="dxa"/>
          </w:tcPr>
          <w:p w14:paraId="025F6ED4" w14:textId="77777777" w:rsidR="00155D2C" w:rsidRDefault="00BE3F97">
            <w:pPr>
              <w:pStyle w:val="Compact"/>
            </w:pPr>
            <w:r>
              <w:rPr>
                <w:rStyle w:val="VerbatimChar"/>
              </w:rPr>
              <w:t>simulation-service</w:t>
            </w:r>
          </w:p>
        </w:tc>
        <w:tc>
          <w:tcPr>
            <w:tcW w:w="3913" w:type="dxa"/>
          </w:tcPr>
          <w:p w14:paraId="025F6ED5" w14:textId="77777777" w:rsidR="00155D2C" w:rsidRDefault="00BE3F97">
            <w:pPr>
              <w:pStyle w:val="Compact"/>
            </w:pPr>
            <w:r>
              <w:t>Budget forecasting and scenario planning</w:t>
            </w:r>
          </w:p>
        </w:tc>
        <w:tc>
          <w:tcPr>
            <w:tcW w:w="2143" w:type="dxa"/>
          </w:tcPr>
          <w:p w14:paraId="025F6ED6" w14:textId="77777777" w:rsidR="00155D2C" w:rsidRDefault="00BE3F97">
            <w:pPr>
              <w:pStyle w:val="Compact"/>
            </w:pPr>
            <w:r>
              <w:t>Python, Scikit-learn</w:t>
            </w:r>
          </w:p>
        </w:tc>
      </w:tr>
      <w:tr w:rsidR="00155D2C" w14:paraId="025F6EDB" w14:textId="77777777">
        <w:tc>
          <w:tcPr>
            <w:tcW w:w="1863" w:type="dxa"/>
          </w:tcPr>
          <w:p w14:paraId="025F6ED8" w14:textId="77777777" w:rsidR="00155D2C" w:rsidRDefault="00BE3F97">
            <w:pPr>
              <w:pStyle w:val="Compact"/>
            </w:pPr>
            <w:r>
              <w:rPr>
                <w:rStyle w:val="VerbatimChar"/>
              </w:rPr>
              <w:t>alerts-service</w:t>
            </w:r>
          </w:p>
        </w:tc>
        <w:tc>
          <w:tcPr>
            <w:tcW w:w="3913" w:type="dxa"/>
          </w:tcPr>
          <w:p w14:paraId="025F6ED9" w14:textId="77777777" w:rsidR="00155D2C" w:rsidRDefault="00BE3F97">
            <w:pPr>
              <w:pStyle w:val="Compact"/>
            </w:pPr>
            <w:r>
              <w:t>Rule evaluation and user notifications</w:t>
            </w:r>
          </w:p>
        </w:tc>
        <w:tc>
          <w:tcPr>
            <w:tcW w:w="2143" w:type="dxa"/>
          </w:tcPr>
          <w:p w14:paraId="025F6EDA" w14:textId="77777777" w:rsidR="00155D2C" w:rsidRDefault="00BE3F97">
            <w:pPr>
              <w:pStyle w:val="Compact"/>
            </w:pPr>
            <w:r>
              <w:t>Node.js + CRON/Firebase</w:t>
            </w:r>
          </w:p>
        </w:tc>
      </w:tr>
      <w:tr w:rsidR="00155D2C" w14:paraId="025F6EDF" w14:textId="77777777">
        <w:tc>
          <w:tcPr>
            <w:tcW w:w="1863" w:type="dxa"/>
          </w:tcPr>
          <w:p w14:paraId="025F6EDC" w14:textId="77777777" w:rsidR="00155D2C" w:rsidRDefault="00BE3F97">
            <w:pPr>
              <w:pStyle w:val="Compact"/>
            </w:pPr>
            <w:r>
              <w:rPr>
                <w:rStyle w:val="VerbatimChar"/>
              </w:rPr>
              <w:t>comments-service</w:t>
            </w:r>
          </w:p>
        </w:tc>
        <w:tc>
          <w:tcPr>
            <w:tcW w:w="3913" w:type="dxa"/>
          </w:tcPr>
          <w:p w14:paraId="025F6EDD" w14:textId="77777777" w:rsidR="00155D2C" w:rsidRDefault="00BE3F97">
            <w:pPr>
              <w:pStyle w:val="Compact"/>
            </w:pPr>
            <w:r>
              <w:t>Comment management and live updates</w:t>
            </w:r>
          </w:p>
        </w:tc>
        <w:tc>
          <w:tcPr>
            <w:tcW w:w="2143" w:type="dxa"/>
          </w:tcPr>
          <w:p w14:paraId="025F6EDE" w14:textId="77777777" w:rsidR="00155D2C" w:rsidRDefault="00BE3F97">
            <w:pPr>
              <w:pStyle w:val="Compact"/>
            </w:pPr>
            <w:r>
              <w:t>Firebase / MongoDB</w:t>
            </w:r>
          </w:p>
        </w:tc>
      </w:tr>
      <w:tr w:rsidR="00155D2C" w14:paraId="025F6EE3" w14:textId="77777777">
        <w:tc>
          <w:tcPr>
            <w:tcW w:w="1863" w:type="dxa"/>
          </w:tcPr>
          <w:p w14:paraId="025F6EE0" w14:textId="77777777" w:rsidR="00155D2C" w:rsidRDefault="00BE3F97">
            <w:pPr>
              <w:pStyle w:val="Compact"/>
            </w:pPr>
            <w:r>
              <w:rPr>
                <w:rStyle w:val="VerbatimChar"/>
              </w:rPr>
              <w:t>filters-service</w:t>
            </w:r>
          </w:p>
        </w:tc>
        <w:tc>
          <w:tcPr>
            <w:tcW w:w="3913" w:type="dxa"/>
          </w:tcPr>
          <w:p w14:paraId="025F6EE1" w14:textId="77777777" w:rsidR="00155D2C" w:rsidRDefault="00BE3F97">
            <w:pPr>
              <w:pStyle w:val="Compact"/>
            </w:pPr>
            <w:r>
              <w:t>Filter logic, cascade resolution</w:t>
            </w:r>
          </w:p>
        </w:tc>
        <w:tc>
          <w:tcPr>
            <w:tcW w:w="2143" w:type="dxa"/>
          </w:tcPr>
          <w:p w14:paraId="025F6EE2" w14:textId="77777777" w:rsidR="00155D2C" w:rsidRDefault="00BE3F97">
            <w:pPr>
              <w:pStyle w:val="Compact"/>
            </w:pPr>
            <w:r>
              <w:t>GraphQL + Redis</w:t>
            </w:r>
          </w:p>
        </w:tc>
      </w:tr>
      <w:tr w:rsidR="00155D2C" w14:paraId="025F6EE7" w14:textId="77777777">
        <w:tc>
          <w:tcPr>
            <w:tcW w:w="1863" w:type="dxa"/>
          </w:tcPr>
          <w:p w14:paraId="025F6EE4" w14:textId="77777777" w:rsidR="00155D2C" w:rsidRDefault="00BE3F97">
            <w:pPr>
              <w:pStyle w:val="Compact"/>
            </w:pPr>
            <w:r>
              <w:rPr>
                <w:rStyle w:val="VerbatimChar"/>
              </w:rPr>
              <w:t>tableau-extension</w:t>
            </w:r>
          </w:p>
        </w:tc>
        <w:tc>
          <w:tcPr>
            <w:tcW w:w="3913" w:type="dxa"/>
          </w:tcPr>
          <w:p w14:paraId="025F6EE5" w14:textId="77777777" w:rsidR="00155D2C" w:rsidRDefault="00BE3F97">
            <w:pPr>
              <w:pStyle w:val="Compact"/>
            </w:pPr>
            <w:r>
              <w:t>Frontend wrapper for embedded dashboard UI</w:t>
            </w:r>
          </w:p>
        </w:tc>
        <w:tc>
          <w:tcPr>
            <w:tcW w:w="2143" w:type="dxa"/>
          </w:tcPr>
          <w:p w14:paraId="025F6EE6" w14:textId="77777777" w:rsidR="00155D2C" w:rsidRDefault="00BE3F97">
            <w:pPr>
              <w:pStyle w:val="Compact"/>
            </w:pPr>
            <w:r>
              <w:t>React, Tableau JS API</w:t>
            </w:r>
          </w:p>
        </w:tc>
      </w:tr>
    </w:tbl>
    <w:p w14:paraId="025F6EE8" w14:textId="77777777" w:rsidR="00155D2C" w:rsidRDefault="00BE3F97">
      <w:r>
        <w:pict w14:anchorId="025F6F0C">
          <v:rect id="_x0000_i1029" style="width:0;height:1.5pt" o:hralign="center" o:hrstd="t" o:hr="t"/>
        </w:pict>
      </w:r>
    </w:p>
    <w:p w14:paraId="025F6EE9" w14:textId="77777777" w:rsidR="00155D2C" w:rsidRDefault="00BE3F97">
      <w:pPr>
        <w:pStyle w:val="FirstParagraph"/>
      </w:pPr>
      <w:r>
        <w:rPr>
          <w:b/>
          <w:bCs/>
        </w:rPr>
        <w:t>5. User Views &amp; Roles</w:t>
      </w:r>
    </w:p>
    <w:p w14:paraId="025F6EEA" w14:textId="77777777" w:rsidR="00155D2C" w:rsidRDefault="00BE3F97">
      <w:pPr>
        <w:pStyle w:val="Compact"/>
        <w:numPr>
          <w:ilvl w:val="0"/>
          <w:numId w:val="18"/>
        </w:numPr>
      </w:pPr>
      <w:r>
        <w:rPr>
          <w:b/>
          <w:bCs/>
        </w:rPr>
        <w:t>Finance:</w:t>
      </w:r>
      <w:r>
        <w:t xml:space="preserve"> High-level budget allocation, variance tracking</w:t>
      </w:r>
    </w:p>
    <w:p w14:paraId="025F6EEB" w14:textId="77777777" w:rsidR="00155D2C" w:rsidRDefault="00BE3F97">
      <w:pPr>
        <w:pStyle w:val="Compact"/>
        <w:numPr>
          <w:ilvl w:val="0"/>
          <w:numId w:val="18"/>
        </w:numPr>
      </w:pPr>
      <w:r>
        <w:rPr>
          <w:b/>
          <w:bCs/>
        </w:rPr>
        <w:t>Partnerships:</w:t>
      </w:r>
      <w:r>
        <w:t xml:space="preserve"> Vendor-wise spend and contract views</w:t>
      </w:r>
    </w:p>
    <w:p w14:paraId="025F6EEC" w14:textId="77777777" w:rsidR="00155D2C" w:rsidRDefault="00BE3F97">
      <w:pPr>
        <w:pStyle w:val="Compact"/>
        <w:numPr>
          <w:ilvl w:val="0"/>
          <w:numId w:val="18"/>
        </w:numPr>
      </w:pPr>
      <w:r>
        <w:rPr>
          <w:b/>
          <w:bCs/>
        </w:rPr>
        <w:t>Events:</w:t>
      </w:r>
      <w:r>
        <w:t xml:space="preserve"> Race/event-specific budget usage</w:t>
      </w:r>
    </w:p>
    <w:p w14:paraId="025F6EED" w14:textId="77777777" w:rsidR="00155D2C" w:rsidRDefault="00BE3F97">
      <w:pPr>
        <w:pStyle w:val="Compact"/>
        <w:numPr>
          <w:ilvl w:val="0"/>
          <w:numId w:val="18"/>
        </w:numPr>
      </w:pPr>
      <w:r>
        <w:rPr>
          <w:b/>
          <w:bCs/>
        </w:rPr>
        <w:t>Leadership:</w:t>
      </w:r>
      <w:r>
        <w:t xml:space="preserve"> </w:t>
      </w:r>
      <w:r>
        <w:t>Strategic view with scenario insights</w:t>
      </w:r>
    </w:p>
    <w:p w14:paraId="025F6EEE" w14:textId="77777777" w:rsidR="00155D2C" w:rsidRDefault="00BE3F97">
      <w:r>
        <w:pict w14:anchorId="025F6F0D">
          <v:rect id="_x0000_i1030" style="width:0;height:1.5pt" o:hralign="center" o:hrstd="t" o:hr="t"/>
        </w:pict>
      </w:r>
    </w:p>
    <w:p w14:paraId="025F6EEF" w14:textId="77777777" w:rsidR="00155D2C" w:rsidRDefault="00BE3F97">
      <w:pPr>
        <w:pStyle w:val="FirstParagraph"/>
      </w:pPr>
      <w:r>
        <w:rPr>
          <w:b/>
          <w:bCs/>
        </w:rPr>
        <w:t>6. KPIs for Success</w:t>
      </w:r>
    </w:p>
    <w:p w14:paraId="025F6EF0" w14:textId="77777777" w:rsidR="00155D2C" w:rsidRDefault="00BE3F97">
      <w:pPr>
        <w:pStyle w:val="Compact"/>
        <w:numPr>
          <w:ilvl w:val="0"/>
          <w:numId w:val="19"/>
        </w:numPr>
      </w:pPr>
      <w:r>
        <w:t>Scenario accuracy (forecast vs. actual delta)</w:t>
      </w:r>
    </w:p>
    <w:p w14:paraId="025F6EF1" w14:textId="77777777" w:rsidR="00155D2C" w:rsidRDefault="00BE3F97">
      <w:pPr>
        <w:pStyle w:val="Compact"/>
        <w:numPr>
          <w:ilvl w:val="0"/>
          <w:numId w:val="19"/>
        </w:numPr>
      </w:pPr>
      <w:r>
        <w:t>Alert engagement (alerts viewed vs. sent)</w:t>
      </w:r>
    </w:p>
    <w:p w14:paraId="025F6EF2" w14:textId="77777777" w:rsidR="00155D2C" w:rsidRDefault="00BE3F97">
      <w:pPr>
        <w:pStyle w:val="Compact"/>
        <w:numPr>
          <w:ilvl w:val="0"/>
          <w:numId w:val="19"/>
        </w:numPr>
      </w:pPr>
      <w:r>
        <w:t>Comment collaboration count</w:t>
      </w:r>
    </w:p>
    <w:p w14:paraId="025F6EF3" w14:textId="77777777" w:rsidR="00155D2C" w:rsidRDefault="00BE3F97">
      <w:pPr>
        <w:pStyle w:val="Compact"/>
        <w:numPr>
          <w:ilvl w:val="0"/>
          <w:numId w:val="19"/>
        </w:numPr>
      </w:pPr>
      <w:r>
        <w:t>Dashboard filter interaction rate</w:t>
      </w:r>
    </w:p>
    <w:p w14:paraId="025F6EF4" w14:textId="77777777" w:rsidR="00155D2C" w:rsidRDefault="00BE3F97">
      <w:pPr>
        <w:pStyle w:val="Compact"/>
        <w:numPr>
          <w:ilvl w:val="0"/>
          <w:numId w:val="19"/>
        </w:numPr>
      </w:pPr>
      <w:r>
        <w:t>Uptime and API latency benchmarks</w:t>
      </w:r>
    </w:p>
    <w:p w14:paraId="025F6EF5" w14:textId="77777777" w:rsidR="00155D2C" w:rsidRDefault="00BE3F97">
      <w:r>
        <w:pict w14:anchorId="025F6F0E">
          <v:rect id="_x0000_i1031" style="width:0;height:1.5pt" o:hralign="center" o:hrstd="t" o:hr="t"/>
        </w:pict>
      </w:r>
    </w:p>
    <w:p w14:paraId="025F6EF6" w14:textId="77777777" w:rsidR="00155D2C" w:rsidRDefault="00BE3F97">
      <w:pPr>
        <w:pStyle w:val="FirstParagraph"/>
      </w:pPr>
      <w:r>
        <w:rPr>
          <w:b/>
          <w:bCs/>
        </w:rPr>
        <w:t>7. Deployment &amp; DevOps</w:t>
      </w:r>
    </w:p>
    <w:p w14:paraId="025F6EF7" w14:textId="77777777" w:rsidR="00155D2C" w:rsidRDefault="00BE3F97">
      <w:pPr>
        <w:pStyle w:val="Compact"/>
        <w:numPr>
          <w:ilvl w:val="0"/>
          <w:numId w:val="20"/>
        </w:numPr>
      </w:pPr>
      <w:r>
        <w:rPr>
          <w:b/>
          <w:bCs/>
        </w:rPr>
        <w:t>CI/CD:</w:t>
      </w:r>
      <w:r>
        <w:t xml:space="preserve"> GitHub Actions or GitLab CI</w:t>
      </w:r>
    </w:p>
    <w:p w14:paraId="025F6EF8" w14:textId="77777777" w:rsidR="00155D2C" w:rsidRDefault="00BE3F97">
      <w:pPr>
        <w:pStyle w:val="Compact"/>
        <w:numPr>
          <w:ilvl w:val="0"/>
          <w:numId w:val="20"/>
        </w:numPr>
      </w:pPr>
      <w:r>
        <w:rPr>
          <w:b/>
          <w:bCs/>
        </w:rPr>
        <w:t>Hosting:</w:t>
      </w:r>
      <w:r>
        <w:t xml:space="preserve"> Azure App Services / AWS Fargate</w:t>
      </w:r>
    </w:p>
    <w:p w14:paraId="025F6EF9" w14:textId="77777777" w:rsidR="00155D2C" w:rsidRDefault="00BE3F97">
      <w:pPr>
        <w:pStyle w:val="Compact"/>
        <w:numPr>
          <w:ilvl w:val="0"/>
          <w:numId w:val="20"/>
        </w:numPr>
      </w:pPr>
      <w:r>
        <w:rPr>
          <w:b/>
          <w:bCs/>
        </w:rPr>
        <w:t>Monitoring:</w:t>
      </w:r>
      <w:r>
        <w:t xml:space="preserve"> Datadog / Prometheus</w:t>
      </w:r>
    </w:p>
    <w:p w14:paraId="025F6EFA" w14:textId="77777777" w:rsidR="00155D2C" w:rsidRDefault="00BE3F97">
      <w:pPr>
        <w:pStyle w:val="Compact"/>
        <w:numPr>
          <w:ilvl w:val="0"/>
          <w:numId w:val="20"/>
        </w:numPr>
      </w:pPr>
      <w:r>
        <w:rPr>
          <w:b/>
          <w:bCs/>
        </w:rPr>
        <w:t>Logging:</w:t>
      </w:r>
      <w:r>
        <w:t xml:space="preserve"> ELK Stack / Cloud-native logs</w:t>
      </w:r>
    </w:p>
    <w:p w14:paraId="025F6EFB" w14:textId="77777777" w:rsidR="00155D2C" w:rsidRDefault="00BE3F97">
      <w:r>
        <w:pict w14:anchorId="025F6F0F">
          <v:rect id="_x0000_i1032" style="width:0;height:1.5pt" o:hralign="center" o:hrstd="t" o:hr="t"/>
        </w:pict>
      </w:r>
    </w:p>
    <w:p w14:paraId="025F6EFC" w14:textId="77777777" w:rsidR="00155D2C" w:rsidRDefault="00BE3F97">
      <w:pPr>
        <w:pStyle w:val="FirstParagraph"/>
      </w:pPr>
      <w:r>
        <w:rPr>
          <w:b/>
          <w:bCs/>
        </w:rPr>
        <w:t>8. Security &amp; Compliance</w:t>
      </w:r>
    </w:p>
    <w:p w14:paraId="025F6EFD" w14:textId="77777777" w:rsidR="00155D2C" w:rsidRDefault="00BE3F97">
      <w:pPr>
        <w:pStyle w:val="Compact"/>
        <w:numPr>
          <w:ilvl w:val="0"/>
          <w:numId w:val="21"/>
        </w:numPr>
      </w:pPr>
      <w:r>
        <w:lastRenderedPageBreak/>
        <w:t>OAuth2.0 / SAML-based authentication</w:t>
      </w:r>
    </w:p>
    <w:p w14:paraId="025F6EFE" w14:textId="77777777" w:rsidR="00155D2C" w:rsidRDefault="00BE3F97">
      <w:pPr>
        <w:pStyle w:val="Compact"/>
        <w:numPr>
          <w:ilvl w:val="0"/>
          <w:numId w:val="21"/>
        </w:numPr>
      </w:pPr>
      <w:r>
        <w:t>RBAC with scoped dashboards</w:t>
      </w:r>
    </w:p>
    <w:p w14:paraId="025F6EFF" w14:textId="77777777" w:rsidR="00155D2C" w:rsidRDefault="00BE3F97">
      <w:pPr>
        <w:pStyle w:val="Compact"/>
        <w:numPr>
          <w:ilvl w:val="0"/>
          <w:numId w:val="21"/>
        </w:numPr>
      </w:pPr>
      <w:r>
        <w:t>Data encryption (at rest &amp; in transit)</w:t>
      </w:r>
    </w:p>
    <w:p w14:paraId="025F6F00" w14:textId="77777777" w:rsidR="00155D2C" w:rsidRDefault="00BE3F97">
      <w:pPr>
        <w:pStyle w:val="Compact"/>
        <w:numPr>
          <w:ilvl w:val="0"/>
          <w:numId w:val="21"/>
        </w:numPr>
      </w:pPr>
      <w:r>
        <w:t>Audit trail for scenario and comment history</w:t>
      </w:r>
    </w:p>
    <w:p w14:paraId="025F6F01" w14:textId="77777777" w:rsidR="00155D2C" w:rsidRDefault="00BE3F97">
      <w:r>
        <w:pict w14:anchorId="025F6F10">
          <v:rect id="_x0000_i1033" style="width:0;height:1.5pt" o:hralign="center" o:hrstd="t" o:hr="t"/>
        </w:pict>
      </w:r>
    </w:p>
    <w:p w14:paraId="025F6F02" w14:textId="77777777" w:rsidR="00155D2C" w:rsidRDefault="00BE3F97">
      <w:pPr>
        <w:pStyle w:val="FirstParagraph"/>
      </w:pPr>
      <w:r>
        <w:rPr>
          <w:b/>
          <w:bCs/>
        </w:rPr>
        <w:t>9. Future Enhancements</w:t>
      </w:r>
    </w:p>
    <w:p w14:paraId="025F6F03" w14:textId="77777777" w:rsidR="00155D2C" w:rsidRDefault="00BE3F97">
      <w:pPr>
        <w:pStyle w:val="Compact"/>
        <w:numPr>
          <w:ilvl w:val="0"/>
          <w:numId w:val="22"/>
        </w:numPr>
      </w:pPr>
      <w:r>
        <w:t>NLP-based scenario recommendations</w:t>
      </w:r>
    </w:p>
    <w:p w14:paraId="025F6F04" w14:textId="77777777" w:rsidR="00155D2C" w:rsidRDefault="00BE3F97">
      <w:pPr>
        <w:pStyle w:val="Compact"/>
        <w:numPr>
          <w:ilvl w:val="0"/>
          <w:numId w:val="22"/>
        </w:numPr>
      </w:pPr>
      <w:r>
        <w:t>Predictive alerting with LLM integration</w:t>
      </w:r>
    </w:p>
    <w:p w14:paraId="025F6F05" w14:textId="77777777" w:rsidR="00155D2C" w:rsidRDefault="00BE3F97">
      <w:pPr>
        <w:pStyle w:val="Compact"/>
        <w:numPr>
          <w:ilvl w:val="0"/>
          <w:numId w:val="22"/>
        </w:numPr>
      </w:pPr>
      <w:r>
        <w:t>Smart auto-tagging of vendors/events by ML</w:t>
      </w:r>
    </w:p>
    <w:p w14:paraId="025F6F06" w14:textId="77777777" w:rsidR="00155D2C" w:rsidRDefault="00BE3F97">
      <w:r>
        <w:pict w14:anchorId="025F6F11">
          <v:rect id="_x0000_i1034" style="width:0;height:1.5pt" o:hralign="center" o:hrstd="t" o:hr="t"/>
        </w:pict>
      </w:r>
    </w:p>
    <w:p w14:paraId="025F6F07" w14:textId="77777777" w:rsidR="00155D2C" w:rsidRDefault="00BE3F97">
      <w:pPr>
        <w:pStyle w:val="FirstParagraph"/>
      </w:pPr>
      <w:r>
        <w:t xml:space="preserve">Prepared by: </w:t>
      </w:r>
      <w:r>
        <w:rPr>
          <w:i/>
          <w:iCs/>
        </w:rPr>
        <w:t>Solution Architect</w:t>
      </w:r>
      <w:r>
        <w:t xml:space="preserve"> Date: 30 July 2025</w:t>
      </w:r>
    </w:p>
    <w:sectPr w:rsidR="00155D2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40C5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9BC67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2863877">
    <w:abstractNumId w:val="0"/>
  </w:num>
  <w:num w:numId="2" w16cid:durableId="1994678578">
    <w:abstractNumId w:val="1"/>
  </w:num>
  <w:num w:numId="3" w16cid:durableId="878250581">
    <w:abstractNumId w:val="1"/>
  </w:num>
  <w:num w:numId="4" w16cid:durableId="1255556738">
    <w:abstractNumId w:val="1"/>
  </w:num>
  <w:num w:numId="5" w16cid:durableId="1877037080">
    <w:abstractNumId w:val="1"/>
  </w:num>
  <w:num w:numId="6" w16cid:durableId="731079878">
    <w:abstractNumId w:val="1"/>
  </w:num>
  <w:num w:numId="7" w16cid:durableId="1581788446">
    <w:abstractNumId w:val="1"/>
  </w:num>
  <w:num w:numId="8" w16cid:durableId="1406880429">
    <w:abstractNumId w:val="1"/>
  </w:num>
  <w:num w:numId="9" w16cid:durableId="707140605">
    <w:abstractNumId w:val="1"/>
  </w:num>
  <w:num w:numId="10" w16cid:durableId="1598906189">
    <w:abstractNumId w:val="1"/>
  </w:num>
  <w:num w:numId="11" w16cid:durableId="1916666094">
    <w:abstractNumId w:val="1"/>
  </w:num>
  <w:num w:numId="12" w16cid:durableId="1227643193">
    <w:abstractNumId w:val="1"/>
  </w:num>
  <w:num w:numId="13" w16cid:durableId="704797331">
    <w:abstractNumId w:val="1"/>
  </w:num>
  <w:num w:numId="14" w16cid:durableId="837189607">
    <w:abstractNumId w:val="1"/>
  </w:num>
  <w:num w:numId="15" w16cid:durableId="45497006">
    <w:abstractNumId w:val="1"/>
  </w:num>
  <w:num w:numId="16" w16cid:durableId="1465270424">
    <w:abstractNumId w:val="1"/>
  </w:num>
  <w:num w:numId="17" w16cid:durableId="308444264">
    <w:abstractNumId w:val="1"/>
  </w:num>
  <w:num w:numId="18" w16cid:durableId="2086221227">
    <w:abstractNumId w:val="1"/>
  </w:num>
  <w:num w:numId="19" w16cid:durableId="250508210">
    <w:abstractNumId w:val="1"/>
  </w:num>
  <w:num w:numId="20" w16cid:durableId="2006083099">
    <w:abstractNumId w:val="1"/>
  </w:num>
  <w:num w:numId="21" w16cid:durableId="1298951557">
    <w:abstractNumId w:val="1"/>
  </w:num>
  <w:num w:numId="22" w16cid:durableId="317343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5D2C"/>
    <w:rsid w:val="00155D2C"/>
    <w:rsid w:val="002A2DEC"/>
    <w:rsid w:val="00A11830"/>
    <w:rsid w:val="00B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25F6E8E"/>
  <w15:docId w15:val="{F78D98B3-4278-419D-82C1-12FC1F7A5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Dr Arindam Ghosh</cp:lastModifiedBy>
  <cp:revision>3</cp:revision>
  <dcterms:created xsi:type="dcterms:W3CDTF">2025-07-30T16:42:00Z</dcterms:created>
  <dcterms:modified xsi:type="dcterms:W3CDTF">2025-07-30T16:44:00Z</dcterms:modified>
</cp:coreProperties>
</file>