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Additional Meeting Notes</w:t>
      </w:r>
    </w:p>
    <w:p>
      <w:pPr>
        <w:pStyle w:val="Heading2"/>
      </w:pPr>
      <w:r>
        <w:t>1) Legal</w:t>
      </w:r>
    </w:p>
    <w:p>
      <w:pPr>
        <w:pStyle w:val="ListBullet"/>
      </w:pPr>
      <w:r>
        <w:t>FIA &amp; Cost Cap Regulations</w:t>
      </w:r>
    </w:p>
    <w:p>
      <w:pPr>
        <w:pStyle w:val="ListBullet"/>
      </w:pPr>
      <w:r>
        <w:t>Rules can change within a season and race</w:t>
      </w:r>
    </w:p>
    <w:p>
      <w:pPr>
        <w:pStyle w:val="ListBullet"/>
      </w:pPr>
      <w:r>
        <w:t>Rules of 2024 – James</w:t>
      </w:r>
    </w:p>
    <w:p>
      <w:pPr>
        <w:pStyle w:val="ListBullet"/>
      </w:pPr>
      <w:r>
        <w:t>Rules of 2025</w:t>
      </w:r>
    </w:p>
    <w:p>
      <w:pPr>
        <w:pStyle w:val="Heading2"/>
      </w:pPr>
      <w:r>
        <w:t>2) Finance</w:t>
      </w:r>
    </w:p>
    <w:p>
      <w:pPr>
        <w:pStyle w:val="ListBullet"/>
      </w:pPr>
      <w:r>
        <w:t>Finance &amp; legal work alignment</w:t>
      </w:r>
    </w:p>
    <w:p>
      <w:pPr>
        <w:pStyle w:val="ListBullet"/>
      </w:pPr>
      <w:r>
        <w:t>Cost cap related issues</w:t>
      </w:r>
    </w:p>
    <w:p>
      <w:pPr>
        <w:pStyle w:val="ListBullet"/>
      </w:pPr>
      <w:r>
        <w:t>Finance Audits</w:t>
      </w:r>
    </w:p>
    <w:p>
      <w:pPr>
        <w:pStyle w:val="ListBullet"/>
      </w:pPr>
      <w:r>
        <w:t>Development of BoP – R&amp;D and Operation</w:t>
      </w:r>
    </w:p>
    <w:p>
      <w:pPr>
        <w:pStyle w:val="ListBullet"/>
      </w:pPr>
      <w:r>
        <w:t>100k (100,000 fine) for cost cap spend</w:t>
      </w:r>
    </w:p>
    <w:p>
      <w:pPr>
        <w:pStyle w:val="Heading2"/>
      </w:pPr>
      <w:r>
        <w:t>3) Business Operations</w:t>
      </w:r>
    </w:p>
    <w:p>
      <w:pPr>
        <w:pStyle w:val="ListBullet"/>
      </w:pPr>
      <w:r>
        <w:t>Matrix Link (Tech + Ops Balance)</w:t>
      </w:r>
    </w:p>
    <w:p>
      <w:pPr>
        <w:pStyle w:val="ListBullet"/>
      </w:pPr>
      <w:r>
        <w:t>Drive time (calendar planning)</w:t>
      </w:r>
    </w:p>
    <w:p>
      <w:pPr>
        <w:pStyle w:val="ListBullet"/>
      </w:pPr>
      <w:r>
        <w:t>Scheduling – Team and Excel</w:t>
      </w:r>
    </w:p>
    <w:p>
      <w:pPr>
        <w:pStyle w:val="ListBullet"/>
      </w:pPr>
      <w:r>
        <w:t>Chauffeur, Driver in Motion + Management of Drivers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